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9C" w:rsidRDefault="0095249C">
      <w:pPr>
        <w:rPr>
          <w:b/>
          <w:bCs/>
          <w:sz w:val="36"/>
          <w:szCs w:val="36"/>
        </w:rPr>
      </w:pPr>
    </w:p>
    <w:p w:rsidR="0095249C" w:rsidRDefault="0095249C">
      <w:pPr>
        <w:rPr>
          <w:b/>
          <w:bCs/>
          <w:sz w:val="36"/>
          <w:szCs w:val="36"/>
        </w:rPr>
      </w:pPr>
    </w:p>
    <w:p w:rsidR="0095249C" w:rsidRDefault="0095249C">
      <w:pPr>
        <w:rPr>
          <w:b/>
          <w:bCs/>
          <w:sz w:val="36"/>
          <w:szCs w:val="36"/>
        </w:rPr>
      </w:pPr>
    </w:p>
    <w:p w:rsidR="0095249C" w:rsidRDefault="0095249C">
      <w:pPr>
        <w:rPr>
          <w:b/>
          <w:bCs/>
          <w:sz w:val="36"/>
          <w:szCs w:val="36"/>
        </w:rPr>
      </w:pPr>
    </w:p>
    <w:p w:rsidR="0095249C" w:rsidRDefault="00060DA0">
      <w:pPr>
        <w:adjustRightInd w:val="0"/>
        <w:snapToGrid w:val="0"/>
        <w:jc w:val="center"/>
        <w:rPr>
          <w:b/>
          <w:bCs/>
          <w:sz w:val="72"/>
          <w:szCs w:val="72"/>
        </w:rPr>
      </w:pPr>
      <w:bookmarkStart w:id="0" w:name="_Toc18686"/>
      <w:r>
        <w:rPr>
          <w:b/>
          <w:bCs/>
          <w:sz w:val="72"/>
          <w:szCs w:val="72"/>
        </w:rPr>
        <w:t>建设项目环境影响报告表</w:t>
      </w:r>
      <w:bookmarkEnd w:id="0"/>
    </w:p>
    <w:p w:rsidR="0095249C" w:rsidRDefault="00060DA0" w:rsidP="000A1647">
      <w:pPr>
        <w:adjustRightInd w:val="0"/>
        <w:snapToGrid w:val="0"/>
        <w:spacing w:beforeLines="80"/>
        <w:jc w:val="center"/>
        <w:rPr>
          <w:b/>
          <w:bCs/>
          <w:sz w:val="48"/>
          <w:szCs w:val="48"/>
        </w:rPr>
      </w:pPr>
      <w:r>
        <w:rPr>
          <w:b/>
          <w:bCs/>
          <w:sz w:val="48"/>
          <w:szCs w:val="48"/>
        </w:rPr>
        <w:t>（污染影响类）</w:t>
      </w:r>
    </w:p>
    <w:p w:rsidR="0095249C" w:rsidRDefault="0095249C">
      <w:pPr>
        <w:adjustRightInd w:val="0"/>
        <w:snapToGrid w:val="0"/>
        <w:spacing w:line="288" w:lineRule="auto"/>
        <w:jc w:val="center"/>
        <w:rPr>
          <w:b/>
          <w:bCs/>
          <w:kern w:val="44"/>
          <w:sz w:val="44"/>
          <w:szCs w:val="44"/>
        </w:rPr>
      </w:pPr>
    </w:p>
    <w:p w:rsidR="0095249C" w:rsidRDefault="0095249C">
      <w:pPr>
        <w:jc w:val="center"/>
        <w:rPr>
          <w:b/>
          <w:bCs/>
          <w:sz w:val="52"/>
          <w:szCs w:val="52"/>
        </w:rPr>
      </w:pPr>
    </w:p>
    <w:p w:rsidR="0095249C" w:rsidRDefault="0095249C">
      <w:pPr>
        <w:ind w:firstLine="1040"/>
        <w:rPr>
          <w:b/>
          <w:bCs/>
          <w:sz w:val="44"/>
          <w:szCs w:val="44"/>
        </w:rPr>
      </w:pPr>
    </w:p>
    <w:p w:rsidR="0095249C" w:rsidRDefault="0095249C">
      <w:pPr>
        <w:ind w:firstLine="1040"/>
        <w:rPr>
          <w:b/>
          <w:bCs/>
          <w:sz w:val="44"/>
          <w:szCs w:val="44"/>
        </w:rPr>
      </w:pPr>
    </w:p>
    <w:p w:rsidR="0095249C" w:rsidRDefault="0095249C">
      <w:pPr>
        <w:ind w:firstLine="1040"/>
        <w:rPr>
          <w:b/>
          <w:bCs/>
          <w:sz w:val="44"/>
          <w:szCs w:val="44"/>
        </w:rPr>
      </w:pPr>
    </w:p>
    <w:p w:rsidR="0095249C" w:rsidRDefault="00060DA0">
      <w:pPr>
        <w:adjustRightInd w:val="0"/>
        <w:snapToGrid w:val="0"/>
        <w:spacing w:line="288" w:lineRule="auto"/>
        <w:rPr>
          <w:b/>
          <w:bCs/>
          <w:spacing w:val="-4"/>
          <w:sz w:val="36"/>
          <w:szCs w:val="36"/>
          <w:u w:val="single"/>
        </w:rPr>
      </w:pPr>
      <w:bookmarkStart w:id="1" w:name="_Hlk71880792"/>
      <w:r>
        <w:rPr>
          <w:b/>
          <w:bCs/>
          <w:sz w:val="36"/>
          <w:szCs w:val="36"/>
        </w:rPr>
        <w:t>项目名称：</w:t>
      </w:r>
      <w:bookmarkEnd w:id="1"/>
      <w:r>
        <w:rPr>
          <w:rFonts w:hint="eastAsia"/>
          <w:b/>
          <w:bCs/>
          <w:sz w:val="36"/>
          <w:szCs w:val="36"/>
          <w:u w:val="single"/>
        </w:rPr>
        <w:t>新建建筑铝合金模板生产基地项目（一期）</w:t>
      </w:r>
      <w:r>
        <w:rPr>
          <w:rFonts w:hint="eastAsia"/>
          <w:b/>
          <w:bCs/>
          <w:sz w:val="36"/>
          <w:szCs w:val="36"/>
          <w:u w:val="single"/>
        </w:rPr>
        <w:t xml:space="preserve"> </w:t>
      </w:r>
    </w:p>
    <w:p w:rsidR="0095249C" w:rsidRDefault="00060DA0">
      <w:pPr>
        <w:adjustRightInd w:val="0"/>
        <w:snapToGrid w:val="0"/>
        <w:spacing w:line="288" w:lineRule="auto"/>
        <w:rPr>
          <w:b/>
          <w:bCs/>
          <w:sz w:val="36"/>
          <w:szCs w:val="36"/>
          <w:u w:val="single"/>
        </w:rPr>
      </w:pPr>
      <w:r>
        <w:rPr>
          <w:b/>
          <w:bCs/>
          <w:sz w:val="36"/>
          <w:szCs w:val="36"/>
        </w:rPr>
        <w:t>建设单位（盖章）：</w:t>
      </w:r>
      <w:r>
        <w:rPr>
          <w:rFonts w:hint="eastAsia"/>
          <w:b/>
          <w:bCs/>
          <w:sz w:val="36"/>
          <w:szCs w:val="36"/>
          <w:u w:val="single"/>
        </w:rPr>
        <w:t xml:space="preserve"> </w:t>
      </w:r>
      <w:r>
        <w:rPr>
          <w:b/>
          <w:bCs/>
          <w:sz w:val="36"/>
          <w:szCs w:val="36"/>
          <w:u w:val="single"/>
        </w:rPr>
        <w:t xml:space="preserve">    </w:t>
      </w:r>
      <w:r>
        <w:rPr>
          <w:rFonts w:hint="eastAsia"/>
          <w:b/>
          <w:bCs/>
          <w:sz w:val="36"/>
          <w:szCs w:val="36"/>
          <w:u w:val="single"/>
        </w:rPr>
        <w:t>永州汇裕科技有限公司</w:t>
      </w:r>
      <w:r>
        <w:rPr>
          <w:rFonts w:hint="eastAsia"/>
          <w:b/>
          <w:bCs/>
          <w:sz w:val="36"/>
          <w:szCs w:val="36"/>
          <w:u w:val="single"/>
        </w:rPr>
        <w:t xml:space="preserve"> </w:t>
      </w:r>
      <w:r>
        <w:rPr>
          <w:b/>
          <w:bCs/>
          <w:sz w:val="36"/>
          <w:szCs w:val="36"/>
          <w:u w:val="single"/>
        </w:rPr>
        <w:t xml:space="preserve">     </w:t>
      </w:r>
    </w:p>
    <w:p w:rsidR="0095249C" w:rsidRDefault="00060DA0">
      <w:pPr>
        <w:adjustRightInd w:val="0"/>
        <w:snapToGrid w:val="0"/>
        <w:spacing w:line="288" w:lineRule="auto"/>
        <w:rPr>
          <w:b/>
          <w:bCs/>
          <w:sz w:val="36"/>
          <w:szCs w:val="36"/>
          <w:u w:val="single"/>
        </w:rPr>
      </w:pPr>
      <w:r>
        <w:rPr>
          <w:b/>
          <w:bCs/>
          <w:sz w:val="36"/>
          <w:szCs w:val="36"/>
        </w:rPr>
        <w:t>编制日期：</w:t>
      </w:r>
      <w:r>
        <w:rPr>
          <w:b/>
          <w:bCs/>
          <w:sz w:val="36"/>
          <w:szCs w:val="36"/>
          <w:u w:val="single"/>
        </w:rPr>
        <w:t xml:space="preserve">            </w:t>
      </w:r>
      <w:r>
        <w:rPr>
          <w:b/>
          <w:bCs/>
          <w:sz w:val="36"/>
          <w:szCs w:val="36"/>
          <w:u w:val="single"/>
        </w:rPr>
        <w:t>二零二</w:t>
      </w:r>
      <w:r>
        <w:rPr>
          <w:rFonts w:hint="eastAsia"/>
          <w:b/>
          <w:bCs/>
          <w:sz w:val="36"/>
          <w:szCs w:val="36"/>
          <w:u w:val="single"/>
        </w:rPr>
        <w:t>三</w:t>
      </w:r>
      <w:r>
        <w:rPr>
          <w:b/>
          <w:bCs/>
          <w:sz w:val="36"/>
          <w:szCs w:val="36"/>
          <w:u w:val="single"/>
        </w:rPr>
        <w:t>年</w:t>
      </w:r>
      <w:r>
        <w:rPr>
          <w:rFonts w:hint="eastAsia"/>
          <w:b/>
          <w:bCs/>
          <w:sz w:val="36"/>
          <w:szCs w:val="36"/>
          <w:u w:val="single"/>
        </w:rPr>
        <w:t>十一</w:t>
      </w:r>
      <w:r>
        <w:rPr>
          <w:b/>
          <w:bCs/>
          <w:sz w:val="36"/>
          <w:szCs w:val="36"/>
          <w:u w:val="single"/>
        </w:rPr>
        <w:t>月</w:t>
      </w:r>
      <w:r>
        <w:rPr>
          <w:b/>
          <w:bCs/>
          <w:sz w:val="36"/>
          <w:szCs w:val="36"/>
          <w:u w:val="single"/>
        </w:rPr>
        <w:t xml:space="preserve">           </w:t>
      </w:r>
    </w:p>
    <w:p w:rsidR="0095249C" w:rsidRDefault="0095249C">
      <w:pPr>
        <w:adjustRightInd w:val="0"/>
        <w:snapToGrid w:val="0"/>
        <w:spacing w:line="288" w:lineRule="auto"/>
        <w:ind w:firstLine="1040"/>
        <w:rPr>
          <w:b/>
          <w:bCs/>
          <w:sz w:val="36"/>
          <w:szCs w:val="36"/>
          <w:u w:val="single"/>
        </w:rPr>
      </w:pPr>
      <w:bookmarkStart w:id="2" w:name="_Hlk57884087"/>
    </w:p>
    <w:p w:rsidR="0095249C" w:rsidRDefault="0095249C">
      <w:pPr>
        <w:adjustRightInd w:val="0"/>
        <w:snapToGrid w:val="0"/>
        <w:spacing w:line="288" w:lineRule="auto"/>
        <w:ind w:firstLine="1040"/>
        <w:rPr>
          <w:b/>
          <w:bCs/>
          <w:sz w:val="36"/>
          <w:szCs w:val="36"/>
        </w:rPr>
      </w:pPr>
    </w:p>
    <w:p w:rsidR="0095249C" w:rsidRDefault="0095249C">
      <w:pPr>
        <w:adjustRightInd w:val="0"/>
        <w:snapToGrid w:val="0"/>
        <w:spacing w:line="288" w:lineRule="auto"/>
        <w:ind w:firstLine="1040"/>
        <w:rPr>
          <w:b/>
          <w:bCs/>
          <w:sz w:val="36"/>
          <w:szCs w:val="36"/>
        </w:rPr>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adjustRightInd w:val="0"/>
        <w:snapToGrid w:val="0"/>
        <w:spacing w:line="288" w:lineRule="auto"/>
        <w:ind w:firstLine="1040"/>
        <w:rPr>
          <w:b/>
          <w:bCs/>
          <w:sz w:val="36"/>
          <w:szCs w:val="36"/>
        </w:rPr>
      </w:pPr>
    </w:p>
    <w:bookmarkEnd w:id="2"/>
    <w:p w:rsidR="0095249C" w:rsidRDefault="00060DA0">
      <w:pPr>
        <w:adjustRightInd w:val="0"/>
        <w:snapToGrid w:val="0"/>
        <w:spacing w:line="288" w:lineRule="auto"/>
        <w:jc w:val="center"/>
        <w:rPr>
          <w:b/>
          <w:bCs/>
          <w:sz w:val="36"/>
          <w:szCs w:val="36"/>
        </w:rPr>
      </w:pPr>
      <w:r>
        <w:rPr>
          <w:b/>
          <w:bCs/>
          <w:sz w:val="36"/>
          <w:szCs w:val="36"/>
        </w:rPr>
        <w:t>中华人民共和国生态环境部制</w:t>
      </w:r>
    </w:p>
    <w:p w:rsidR="0095249C" w:rsidRDefault="0095249C">
      <w:pPr>
        <w:pStyle w:val="Default"/>
      </w:pPr>
    </w:p>
    <w:p w:rsidR="0095249C" w:rsidRDefault="0095249C">
      <w:pPr>
        <w:pStyle w:val="Default"/>
      </w:pPr>
    </w:p>
    <w:p w:rsidR="0095249C" w:rsidRDefault="0095249C">
      <w:pPr>
        <w:pStyle w:val="Default"/>
        <w:sectPr w:rsidR="0095249C">
          <w:footerReference w:type="default" r:id="rId7"/>
          <w:pgSz w:w="11906" w:h="16838"/>
          <w:pgMar w:top="1701" w:right="1531" w:bottom="1701" w:left="1531" w:header="851" w:footer="1077" w:gutter="0"/>
          <w:cols w:space="720"/>
          <w:docGrid w:linePitch="312"/>
        </w:sectPr>
      </w:pPr>
    </w:p>
    <w:p w:rsidR="0095249C" w:rsidRDefault="00060DA0">
      <w:pPr>
        <w:jc w:val="center"/>
        <w:rPr>
          <w:b/>
          <w:bCs/>
          <w:sz w:val="44"/>
          <w:szCs w:val="44"/>
        </w:rPr>
      </w:pPr>
      <w:r>
        <w:rPr>
          <w:b/>
          <w:bCs/>
          <w:sz w:val="44"/>
          <w:szCs w:val="44"/>
        </w:rPr>
        <w:lastRenderedPageBreak/>
        <w:t>目录</w:t>
      </w:r>
    </w:p>
    <w:p w:rsidR="0095249C" w:rsidRDefault="005570F4">
      <w:pPr>
        <w:pStyle w:val="10"/>
        <w:tabs>
          <w:tab w:val="right" w:leader="dot" w:pos="8834"/>
        </w:tabs>
        <w:spacing w:line="360" w:lineRule="auto"/>
        <w:rPr>
          <w:rFonts w:ascii="等线" w:eastAsia="等线" w:hAnsi="等线"/>
          <w:b/>
          <w:bCs/>
          <w:sz w:val="24"/>
        </w:rPr>
      </w:pPr>
      <w:r w:rsidRPr="005570F4">
        <w:fldChar w:fldCharType="begin"/>
      </w:r>
      <w:r w:rsidR="00060DA0">
        <w:instrText xml:space="preserve">TOC \o "1-1" \h \u </w:instrText>
      </w:r>
      <w:r w:rsidRPr="005570F4">
        <w:fldChar w:fldCharType="separate"/>
      </w:r>
      <w:hyperlink w:anchor="_Toc91565592" w:history="1">
        <w:r w:rsidR="00060DA0">
          <w:rPr>
            <w:rStyle w:val="af9"/>
            <w:b/>
            <w:bCs/>
            <w:sz w:val="24"/>
          </w:rPr>
          <w:t>一、建设项目基本情况</w:t>
        </w:r>
        <w:r w:rsidR="00060DA0">
          <w:rPr>
            <w:b/>
            <w:bCs/>
            <w:sz w:val="24"/>
          </w:rPr>
          <w:tab/>
        </w:r>
        <w:r>
          <w:rPr>
            <w:b/>
            <w:bCs/>
            <w:sz w:val="24"/>
          </w:rPr>
          <w:fldChar w:fldCharType="begin"/>
        </w:r>
        <w:r w:rsidR="00060DA0">
          <w:rPr>
            <w:b/>
            <w:bCs/>
            <w:sz w:val="24"/>
          </w:rPr>
          <w:instrText xml:space="preserve"> PAGEREF _Toc91565592 \h </w:instrText>
        </w:r>
        <w:r>
          <w:rPr>
            <w:b/>
            <w:bCs/>
            <w:sz w:val="24"/>
          </w:rPr>
        </w:r>
        <w:r>
          <w:rPr>
            <w:b/>
            <w:bCs/>
            <w:sz w:val="24"/>
          </w:rPr>
          <w:fldChar w:fldCharType="separate"/>
        </w:r>
        <w:r w:rsidR="00060DA0">
          <w:rPr>
            <w:b/>
            <w:bCs/>
            <w:sz w:val="24"/>
          </w:rPr>
          <w:t>1</w:t>
        </w:r>
        <w:r>
          <w:rPr>
            <w:b/>
            <w:bCs/>
            <w:sz w:val="24"/>
          </w:rPr>
          <w:fldChar w:fldCharType="end"/>
        </w:r>
      </w:hyperlink>
    </w:p>
    <w:p w:rsidR="0095249C" w:rsidRDefault="005570F4">
      <w:pPr>
        <w:pStyle w:val="10"/>
        <w:tabs>
          <w:tab w:val="right" w:leader="dot" w:pos="8834"/>
        </w:tabs>
        <w:spacing w:line="360" w:lineRule="auto"/>
        <w:rPr>
          <w:rFonts w:ascii="等线" w:eastAsia="等线" w:hAnsi="等线"/>
          <w:b/>
          <w:bCs/>
          <w:sz w:val="24"/>
        </w:rPr>
      </w:pPr>
      <w:hyperlink w:anchor="_Toc91565593" w:history="1">
        <w:r w:rsidR="00060DA0">
          <w:rPr>
            <w:rStyle w:val="af9"/>
            <w:b/>
            <w:bCs/>
            <w:sz w:val="24"/>
          </w:rPr>
          <w:t>二、建设项目工程分析</w:t>
        </w:r>
        <w:r w:rsidR="00060DA0">
          <w:rPr>
            <w:b/>
            <w:bCs/>
            <w:sz w:val="24"/>
          </w:rPr>
          <w:tab/>
        </w:r>
        <w:r>
          <w:rPr>
            <w:b/>
            <w:bCs/>
            <w:sz w:val="24"/>
          </w:rPr>
          <w:fldChar w:fldCharType="begin"/>
        </w:r>
        <w:r w:rsidR="00060DA0">
          <w:rPr>
            <w:b/>
            <w:bCs/>
            <w:sz w:val="24"/>
          </w:rPr>
          <w:instrText xml:space="preserve"> PAGEREF _Toc91565593 \h </w:instrText>
        </w:r>
        <w:r>
          <w:rPr>
            <w:b/>
            <w:bCs/>
            <w:sz w:val="24"/>
          </w:rPr>
        </w:r>
        <w:r>
          <w:rPr>
            <w:b/>
            <w:bCs/>
            <w:sz w:val="24"/>
          </w:rPr>
          <w:fldChar w:fldCharType="separate"/>
        </w:r>
        <w:r w:rsidR="00060DA0">
          <w:rPr>
            <w:b/>
            <w:bCs/>
            <w:sz w:val="24"/>
          </w:rPr>
          <w:t>14</w:t>
        </w:r>
        <w:r>
          <w:rPr>
            <w:b/>
            <w:bCs/>
            <w:sz w:val="24"/>
          </w:rPr>
          <w:fldChar w:fldCharType="end"/>
        </w:r>
      </w:hyperlink>
    </w:p>
    <w:p w:rsidR="0095249C" w:rsidRDefault="005570F4">
      <w:pPr>
        <w:pStyle w:val="10"/>
        <w:tabs>
          <w:tab w:val="right" w:leader="dot" w:pos="8834"/>
        </w:tabs>
        <w:spacing w:line="360" w:lineRule="auto"/>
        <w:rPr>
          <w:rFonts w:ascii="等线" w:eastAsia="等线" w:hAnsi="等线"/>
          <w:b/>
          <w:bCs/>
          <w:sz w:val="24"/>
        </w:rPr>
      </w:pPr>
      <w:hyperlink w:anchor="_Toc91565594" w:history="1">
        <w:r w:rsidR="00060DA0">
          <w:rPr>
            <w:rStyle w:val="af9"/>
            <w:b/>
            <w:bCs/>
            <w:sz w:val="24"/>
          </w:rPr>
          <w:t>三、区域环境质量现状、环境保护目标及评价标准</w:t>
        </w:r>
        <w:r w:rsidR="00060DA0">
          <w:rPr>
            <w:b/>
            <w:bCs/>
            <w:sz w:val="24"/>
          </w:rPr>
          <w:tab/>
        </w:r>
        <w:r>
          <w:rPr>
            <w:b/>
            <w:bCs/>
            <w:sz w:val="24"/>
          </w:rPr>
          <w:fldChar w:fldCharType="begin"/>
        </w:r>
        <w:r w:rsidR="00060DA0">
          <w:rPr>
            <w:b/>
            <w:bCs/>
            <w:sz w:val="24"/>
          </w:rPr>
          <w:instrText xml:space="preserve"> PAGEREF _Toc91565594 \h </w:instrText>
        </w:r>
        <w:r>
          <w:rPr>
            <w:b/>
            <w:bCs/>
            <w:sz w:val="24"/>
          </w:rPr>
        </w:r>
        <w:r>
          <w:rPr>
            <w:b/>
            <w:bCs/>
            <w:sz w:val="24"/>
          </w:rPr>
          <w:fldChar w:fldCharType="separate"/>
        </w:r>
        <w:r w:rsidR="00060DA0">
          <w:rPr>
            <w:b/>
            <w:bCs/>
            <w:sz w:val="24"/>
          </w:rPr>
          <w:t>23</w:t>
        </w:r>
        <w:r>
          <w:rPr>
            <w:b/>
            <w:bCs/>
            <w:sz w:val="24"/>
          </w:rPr>
          <w:fldChar w:fldCharType="end"/>
        </w:r>
      </w:hyperlink>
    </w:p>
    <w:p w:rsidR="0095249C" w:rsidRDefault="005570F4">
      <w:pPr>
        <w:pStyle w:val="10"/>
        <w:tabs>
          <w:tab w:val="right" w:leader="dot" w:pos="8834"/>
        </w:tabs>
        <w:spacing w:line="360" w:lineRule="auto"/>
        <w:rPr>
          <w:rFonts w:ascii="等线" w:eastAsia="等线" w:hAnsi="等线"/>
          <w:b/>
          <w:bCs/>
          <w:sz w:val="24"/>
        </w:rPr>
      </w:pPr>
      <w:hyperlink w:anchor="_Toc91565595" w:history="1">
        <w:r w:rsidR="00060DA0">
          <w:rPr>
            <w:rStyle w:val="af9"/>
            <w:b/>
            <w:bCs/>
            <w:kern w:val="44"/>
            <w:sz w:val="24"/>
          </w:rPr>
          <w:t>四、主要环境影响和保护措施</w:t>
        </w:r>
        <w:r w:rsidR="00060DA0">
          <w:rPr>
            <w:b/>
            <w:bCs/>
            <w:sz w:val="24"/>
          </w:rPr>
          <w:tab/>
        </w:r>
        <w:r>
          <w:rPr>
            <w:b/>
            <w:bCs/>
            <w:sz w:val="24"/>
          </w:rPr>
          <w:fldChar w:fldCharType="begin"/>
        </w:r>
        <w:r w:rsidR="00060DA0">
          <w:rPr>
            <w:b/>
            <w:bCs/>
            <w:sz w:val="24"/>
          </w:rPr>
          <w:instrText xml:space="preserve"> PAGEREF _Toc91565595 \h </w:instrText>
        </w:r>
        <w:r>
          <w:rPr>
            <w:b/>
            <w:bCs/>
            <w:sz w:val="24"/>
          </w:rPr>
        </w:r>
        <w:r>
          <w:rPr>
            <w:b/>
            <w:bCs/>
            <w:sz w:val="24"/>
          </w:rPr>
          <w:fldChar w:fldCharType="separate"/>
        </w:r>
        <w:r w:rsidR="00060DA0">
          <w:rPr>
            <w:b/>
            <w:bCs/>
            <w:sz w:val="24"/>
          </w:rPr>
          <w:t>29</w:t>
        </w:r>
        <w:r>
          <w:rPr>
            <w:b/>
            <w:bCs/>
            <w:sz w:val="24"/>
          </w:rPr>
          <w:fldChar w:fldCharType="end"/>
        </w:r>
      </w:hyperlink>
    </w:p>
    <w:p w:rsidR="0095249C" w:rsidRDefault="005570F4">
      <w:pPr>
        <w:pStyle w:val="10"/>
        <w:tabs>
          <w:tab w:val="right" w:leader="dot" w:pos="8834"/>
        </w:tabs>
        <w:spacing w:line="360" w:lineRule="auto"/>
        <w:rPr>
          <w:rFonts w:ascii="等线" w:eastAsia="等线" w:hAnsi="等线"/>
          <w:b/>
          <w:bCs/>
          <w:sz w:val="24"/>
        </w:rPr>
      </w:pPr>
      <w:hyperlink w:anchor="_Toc91565596" w:history="1">
        <w:r w:rsidR="00060DA0">
          <w:rPr>
            <w:rStyle w:val="af9"/>
            <w:b/>
            <w:bCs/>
            <w:sz w:val="24"/>
          </w:rPr>
          <w:t>五、环境保护措施监督检查清单</w:t>
        </w:r>
        <w:r w:rsidR="00060DA0">
          <w:rPr>
            <w:b/>
            <w:bCs/>
            <w:sz w:val="24"/>
          </w:rPr>
          <w:tab/>
        </w:r>
        <w:r>
          <w:rPr>
            <w:b/>
            <w:bCs/>
            <w:sz w:val="24"/>
          </w:rPr>
          <w:fldChar w:fldCharType="begin"/>
        </w:r>
        <w:r w:rsidR="00060DA0">
          <w:rPr>
            <w:b/>
            <w:bCs/>
            <w:sz w:val="24"/>
          </w:rPr>
          <w:instrText xml:space="preserve"> PAGEREF _Toc91565596 \h </w:instrText>
        </w:r>
        <w:r>
          <w:rPr>
            <w:b/>
            <w:bCs/>
            <w:sz w:val="24"/>
          </w:rPr>
        </w:r>
        <w:r>
          <w:rPr>
            <w:b/>
            <w:bCs/>
            <w:sz w:val="24"/>
          </w:rPr>
          <w:fldChar w:fldCharType="separate"/>
        </w:r>
        <w:r w:rsidR="00060DA0">
          <w:rPr>
            <w:b/>
            <w:bCs/>
            <w:sz w:val="24"/>
          </w:rPr>
          <w:t>56</w:t>
        </w:r>
        <w:r>
          <w:rPr>
            <w:b/>
            <w:bCs/>
            <w:sz w:val="24"/>
          </w:rPr>
          <w:fldChar w:fldCharType="end"/>
        </w:r>
      </w:hyperlink>
    </w:p>
    <w:p w:rsidR="0095249C" w:rsidRDefault="005570F4">
      <w:pPr>
        <w:pStyle w:val="10"/>
        <w:tabs>
          <w:tab w:val="right" w:leader="dot" w:pos="8834"/>
        </w:tabs>
        <w:spacing w:line="360" w:lineRule="auto"/>
        <w:rPr>
          <w:rFonts w:ascii="等线" w:eastAsia="等线" w:hAnsi="等线"/>
          <w:b/>
          <w:bCs/>
          <w:sz w:val="24"/>
        </w:rPr>
      </w:pPr>
      <w:hyperlink w:anchor="_Toc91565597" w:history="1">
        <w:r w:rsidR="00060DA0">
          <w:rPr>
            <w:rStyle w:val="af9"/>
            <w:b/>
            <w:bCs/>
            <w:kern w:val="44"/>
            <w:sz w:val="24"/>
          </w:rPr>
          <w:t>六、结论</w:t>
        </w:r>
        <w:r w:rsidR="00060DA0">
          <w:rPr>
            <w:b/>
            <w:bCs/>
            <w:sz w:val="24"/>
          </w:rPr>
          <w:tab/>
        </w:r>
        <w:r>
          <w:rPr>
            <w:b/>
            <w:bCs/>
            <w:sz w:val="24"/>
          </w:rPr>
          <w:fldChar w:fldCharType="begin"/>
        </w:r>
        <w:r w:rsidR="00060DA0">
          <w:rPr>
            <w:b/>
            <w:bCs/>
            <w:sz w:val="24"/>
          </w:rPr>
          <w:instrText xml:space="preserve"> PAGEREF _Toc91565597 \h </w:instrText>
        </w:r>
        <w:r>
          <w:rPr>
            <w:b/>
            <w:bCs/>
            <w:sz w:val="24"/>
          </w:rPr>
        </w:r>
        <w:r>
          <w:rPr>
            <w:b/>
            <w:bCs/>
            <w:sz w:val="24"/>
          </w:rPr>
          <w:fldChar w:fldCharType="separate"/>
        </w:r>
        <w:r w:rsidR="00060DA0">
          <w:rPr>
            <w:b/>
            <w:bCs/>
            <w:sz w:val="24"/>
          </w:rPr>
          <w:t>60</w:t>
        </w:r>
        <w:r>
          <w:rPr>
            <w:b/>
            <w:bCs/>
            <w:sz w:val="24"/>
          </w:rPr>
          <w:fldChar w:fldCharType="end"/>
        </w:r>
      </w:hyperlink>
    </w:p>
    <w:p w:rsidR="0095249C" w:rsidRDefault="005570F4">
      <w:pPr>
        <w:pStyle w:val="10"/>
        <w:tabs>
          <w:tab w:val="right" w:leader="dot" w:pos="8834"/>
        </w:tabs>
        <w:spacing w:line="360" w:lineRule="auto"/>
        <w:rPr>
          <w:rFonts w:ascii="等线" w:eastAsia="等线" w:hAnsi="等线"/>
          <w:szCs w:val="22"/>
        </w:rPr>
      </w:pPr>
      <w:hyperlink w:anchor="_Toc91565598" w:history="1">
        <w:r w:rsidR="00060DA0">
          <w:rPr>
            <w:rStyle w:val="af9"/>
            <w:b/>
            <w:bCs/>
            <w:snapToGrid w:val="0"/>
            <w:sz w:val="24"/>
          </w:rPr>
          <w:t>附表</w:t>
        </w:r>
        <w:r w:rsidR="00060DA0">
          <w:rPr>
            <w:b/>
            <w:bCs/>
            <w:sz w:val="24"/>
          </w:rPr>
          <w:tab/>
        </w:r>
        <w:r>
          <w:rPr>
            <w:b/>
            <w:bCs/>
            <w:sz w:val="24"/>
          </w:rPr>
          <w:fldChar w:fldCharType="begin"/>
        </w:r>
        <w:r w:rsidR="00060DA0">
          <w:rPr>
            <w:b/>
            <w:bCs/>
            <w:sz w:val="24"/>
          </w:rPr>
          <w:instrText xml:space="preserve"> PAGEREF _Toc91565598 \h </w:instrText>
        </w:r>
        <w:r>
          <w:rPr>
            <w:b/>
            <w:bCs/>
            <w:sz w:val="24"/>
          </w:rPr>
        </w:r>
        <w:r>
          <w:rPr>
            <w:b/>
            <w:bCs/>
            <w:sz w:val="24"/>
          </w:rPr>
          <w:fldChar w:fldCharType="separate"/>
        </w:r>
        <w:r w:rsidR="00060DA0">
          <w:rPr>
            <w:b/>
            <w:bCs/>
            <w:sz w:val="24"/>
          </w:rPr>
          <w:t>61</w:t>
        </w:r>
        <w:r>
          <w:rPr>
            <w:b/>
            <w:bCs/>
            <w:sz w:val="24"/>
          </w:rPr>
          <w:fldChar w:fldCharType="end"/>
        </w:r>
      </w:hyperlink>
    </w:p>
    <w:p w:rsidR="0095249C" w:rsidRDefault="005570F4">
      <w:pPr>
        <w:pStyle w:val="Default"/>
        <w:adjustRightInd/>
        <w:spacing w:line="360" w:lineRule="auto"/>
        <w:jc w:val="both"/>
        <w:rPr>
          <w:color w:val="auto"/>
        </w:rPr>
      </w:pPr>
      <w:r>
        <w:rPr>
          <w:color w:val="auto"/>
        </w:rPr>
        <w:fldChar w:fldCharType="end"/>
      </w:r>
      <w:r w:rsidR="00060DA0">
        <w:rPr>
          <w:rFonts w:hint="eastAsia"/>
          <w:b/>
          <w:bCs/>
          <w:color w:val="auto"/>
        </w:rPr>
        <w:t>附件</w:t>
      </w:r>
      <w:r w:rsidR="00060DA0">
        <w:rPr>
          <w:rFonts w:hint="eastAsia"/>
          <w:color w:val="auto"/>
        </w:rPr>
        <w:t>：</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color w:val="auto"/>
        </w:rPr>
        <w:t>附件</w:t>
      </w:r>
      <w:r>
        <w:rPr>
          <w:rFonts w:ascii="Times New Roman" w:hint="eastAsia"/>
          <w:color w:val="auto"/>
        </w:rPr>
        <w:t>1</w:t>
      </w:r>
      <w:r>
        <w:rPr>
          <w:rFonts w:ascii="Times New Roman" w:hint="eastAsia"/>
          <w:color w:val="auto"/>
        </w:rPr>
        <w:t>、委托书</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color w:val="auto"/>
        </w:rPr>
        <w:t>附件</w:t>
      </w:r>
      <w:r>
        <w:rPr>
          <w:rFonts w:ascii="Times New Roman" w:hint="eastAsia"/>
          <w:color w:val="auto"/>
        </w:rPr>
        <w:t>2</w:t>
      </w:r>
      <w:r>
        <w:rPr>
          <w:rFonts w:ascii="Times New Roman" w:hint="eastAsia"/>
          <w:color w:val="auto"/>
        </w:rPr>
        <w:t>、营业执照</w:t>
      </w:r>
    </w:p>
    <w:p w:rsidR="0095249C" w:rsidRDefault="00060DA0">
      <w:pPr>
        <w:pStyle w:val="Default"/>
        <w:adjustRightInd/>
        <w:spacing w:line="360" w:lineRule="auto"/>
        <w:ind w:firstLineChars="200" w:firstLine="480"/>
        <w:jc w:val="both"/>
        <w:rPr>
          <w:rFonts w:ascii="Times New Roman"/>
        </w:rPr>
      </w:pPr>
      <w:r>
        <w:rPr>
          <w:rFonts w:ascii="Times New Roman" w:hint="eastAsia"/>
          <w:color w:val="auto"/>
        </w:rPr>
        <w:t>附件</w:t>
      </w:r>
      <w:r>
        <w:rPr>
          <w:rFonts w:ascii="Times New Roman" w:hint="eastAsia"/>
          <w:color w:val="auto"/>
        </w:rPr>
        <w:t>3</w:t>
      </w:r>
      <w:r>
        <w:rPr>
          <w:rFonts w:ascii="Times New Roman" w:hint="eastAsia"/>
          <w:color w:val="auto"/>
        </w:rPr>
        <w:t>、不动产权证书</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rPr>
        <w:t>附件</w:t>
      </w:r>
      <w:r>
        <w:rPr>
          <w:rFonts w:ascii="Times New Roman"/>
        </w:rPr>
        <w:t>4</w:t>
      </w:r>
      <w:r>
        <w:rPr>
          <w:rFonts w:ascii="Times New Roman" w:hint="eastAsia"/>
        </w:rPr>
        <w:t>、</w:t>
      </w:r>
      <w:r>
        <w:rPr>
          <w:rFonts w:hint="eastAsia"/>
        </w:rPr>
        <w:t>《湖南祁阳经济开发区总体规划环境影响报告书》</w:t>
      </w:r>
      <w:r>
        <w:rPr>
          <w:rFonts w:ascii="Times New Roman" w:hint="eastAsia"/>
          <w:color w:val="auto"/>
        </w:rPr>
        <w:t>的批复</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color w:val="auto"/>
        </w:rPr>
        <w:t>附件</w:t>
      </w:r>
      <w:r>
        <w:rPr>
          <w:rFonts w:ascii="Times New Roman"/>
          <w:color w:val="auto"/>
        </w:rPr>
        <w:t>5</w:t>
      </w:r>
      <w:r>
        <w:rPr>
          <w:rFonts w:ascii="Times New Roman" w:hint="eastAsia"/>
          <w:color w:val="auto"/>
        </w:rPr>
        <w:t>、专家签到表</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color w:val="auto"/>
        </w:rPr>
        <w:t>附件</w:t>
      </w:r>
      <w:r>
        <w:rPr>
          <w:rFonts w:ascii="Times New Roman" w:hint="eastAsia"/>
          <w:color w:val="auto"/>
        </w:rPr>
        <w:t>6</w:t>
      </w:r>
      <w:r>
        <w:rPr>
          <w:rFonts w:ascii="Times New Roman" w:hint="eastAsia"/>
          <w:color w:val="auto"/>
        </w:rPr>
        <w:t>、专家评审意见</w:t>
      </w:r>
    </w:p>
    <w:p w:rsidR="0095249C" w:rsidRDefault="00060DA0">
      <w:pPr>
        <w:pStyle w:val="Default"/>
        <w:adjustRightInd/>
        <w:spacing w:line="360" w:lineRule="auto"/>
        <w:jc w:val="both"/>
        <w:rPr>
          <w:rFonts w:ascii="Times New Roman"/>
          <w:b/>
          <w:bCs/>
          <w:color w:val="auto"/>
        </w:rPr>
      </w:pPr>
      <w:r>
        <w:rPr>
          <w:rFonts w:ascii="Times New Roman"/>
          <w:b/>
          <w:bCs/>
          <w:color w:val="auto"/>
        </w:rPr>
        <w:t>附图：</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color w:val="auto"/>
        </w:rPr>
        <w:t>附图</w:t>
      </w:r>
      <w:r>
        <w:rPr>
          <w:rFonts w:ascii="Times New Roman" w:hint="eastAsia"/>
          <w:color w:val="auto"/>
        </w:rPr>
        <w:t>1</w:t>
      </w:r>
      <w:r>
        <w:rPr>
          <w:rFonts w:ascii="Times New Roman" w:hint="eastAsia"/>
          <w:color w:val="auto"/>
        </w:rPr>
        <w:t>、项目地理位置图</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color w:val="auto"/>
        </w:rPr>
        <w:t>附图</w:t>
      </w:r>
      <w:r>
        <w:rPr>
          <w:rFonts w:ascii="Times New Roman" w:hint="eastAsia"/>
          <w:color w:val="auto"/>
        </w:rPr>
        <w:t>2</w:t>
      </w:r>
      <w:r>
        <w:rPr>
          <w:rFonts w:ascii="Times New Roman" w:hint="eastAsia"/>
          <w:color w:val="auto"/>
        </w:rPr>
        <w:t>、项目平面布置图</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color w:val="auto"/>
        </w:rPr>
        <w:t>附图</w:t>
      </w:r>
      <w:r>
        <w:rPr>
          <w:rFonts w:ascii="Times New Roman"/>
          <w:color w:val="auto"/>
        </w:rPr>
        <w:t>3</w:t>
      </w:r>
      <w:r>
        <w:rPr>
          <w:rFonts w:ascii="Times New Roman" w:hint="eastAsia"/>
          <w:color w:val="auto"/>
        </w:rPr>
        <w:t>、项目环保目标图</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color w:val="auto"/>
        </w:rPr>
        <w:t>附图</w:t>
      </w:r>
      <w:r>
        <w:rPr>
          <w:rFonts w:ascii="Times New Roman"/>
          <w:color w:val="auto"/>
        </w:rPr>
        <w:t>4</w:t>
      </w:r>
      <w:r>
        <w:rPr>
          <w:rFonts w:ascii="Times New Roman" w:hint="eastAsia"/>
          <w:color w:val="auto"/>
        </w:rPr>
        <w:t>、土地利用规划图</w:t>
      </w:r>
    </w:p>
    <w:p w:rsidR="0095249C" w:rsidRDefault="00060DA0">
      <w:pPr>
        <w:pStyle w:val="Default"/>
        <w:adjustRightInd/>
        <w:spacing w:line="360" w:lineRule="auto"/>
        <w:ind w:firstLineChars="200" w:firstLine="480"/>
        <w:jc w:val="both"/>
        <w:rPr>
          <w:rFonts w:ascii="Times New Roman"/>
          <w:color w:val="auto"/>
        </w:rPr>
      </w:pPr>
      <w:r>
        <w:rPr>
          <w:rFonts w:ascii="Times New Roman" w:hint="eastAsia"/>
          <w:color w:val="auto"/>
        </w:rPr>
        <w:t>附图</w:t>
      </w:r>
      <w:r>
        <w:rPr>
          <w:rFonts w:ascii="Times New Roman" w:hint="eastAsia"/>
          <w:color w:val="auto"/>
        </w:rPr>
        <w:t>5</w:t>
      </w:r>
      <w:r>
        <w:rPr>
          <w:rFonts w:ascii="Times New Roman" w:hint="eastAsia"/>
          <w:color w:val="auto"/>
        </w:rPr>
        <w:t>、区域水系图</w:t>
      </w:r>
    </w:p>
    <w:p w:rsidR="0095249C" w:rsidRDefault="0095249C">
      <w:pPr>
        <w:pStyle w:val="Default"/>
        <w:spacing w:line="360" w:lineRule="exact"/>
        <w:ind w:firstLineChars="200" w:firstLine="480"/>
        <w:rPr>
          <w:rFonts w:ascii="Times New Roman"/>
          <w:color w:val="auto"/>
        </w:rPr>
      </w:pPr>
    </w:p>
    <w:p w:rsidR="0095249C" w:rsidRDefault="0095249C">
      <w:pPr>
        <w:pStyle w:val="Default"/>
        <w:spacing w:line="360" w:lineRule="auto"/>
        <w:ind w:firstLineChars="200" w:firstLine="480"/>
        <w:rPr>
          <w:rFonts w:ascii="Times New Roman"/>
          <w:color w:val="auto"/>
        </w:rPr>
        <w:sectPr w:rsidR="0095249C">
          <w:pgSz w:w="11906" w:h="16838"/>
          <w:pgMar w:top="1701" w:right="1531" w:bottom="1701" w:left="1531" w:header="851" w:footer="1077" w:gutter="0"/>
          <w:cols w:space="720"/>
          <w:docGrid w:linePitch="312"/>
        </w:sectPr>
      </w:pPr>
    </w:p>
    <w:p w:rsidR="0095249C" w:rsidRDefault="00060DA0">
      <w:pPr>
        <w:pStyle w:val="1"/>
        <w:spacing w:line="260" w:lineRule="auto"/>
        <w:ind w:left="0" w:firstLine="0"/>
        <w:jc w:val="center"/>
        <w:rPr>
          <w:rFonts w:eastAsia="宋体"/>
          <w:color w:val="auto"/>
        </w:rPr>
      </w:pPr>
      <w:bookmarkStart w:id="3" w:name="_Toc91565592"/>
      <w:r>
        <w:rPr>
          <w:rFonts w:eastAsia="宋体"/>
          <w:color w:val="auto"/>
        </w:rPr>
        <w:lastRenderedPageBreak/>
        <w:t>一、建设项目基本情况</w:t>
      </w:r>
      <w:bookmarkEnd w:id="3"/>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833"/>
        <w:gridCol w:w="2186"/>
        <w:gridCol w:w="1948"/>
        <w:gridCol w:w="2903"/>
      </w:tblGrid>
      <w:tr w:rsidR="0095249C">
        <w:trPr>
          <w:trHeight w:val="497"/>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建设项目名称</w:t>
            </w:r>
          </w:p>
        </w:tc>
        <w:tc>
          <w:tcPr>
            <w:tcW w:w="7037" w:type="dxa"/>
            <w:gridSpan w:val="3"/>
            <w:vAlign w:val="center"/>
          </w:tcPr>
          <w:p w:rsidR="0095249C" w:rsidRDefault="00060DA0">
            <w:pPr>
              <w:adjustRightInd w:val="0"/>
              <w:snapToGrid w:val="0"/>
              <w:jc w:val="center"/>
              <w:rPr>
                <w:sz w:val="24"/>
              </w:rPr>
            </w:pPr>
            <w:bookmarkStart w:id="4" w:name="_Hlk91602283"/>
            <w:r>
              <w:rPr>
                <w:rFonts w:hint="eastAsia"/>
                <w:sz w:val="24"/>
              </w:rPr>
              <w:t>新建建筑铝合金模板生产基地项目</w:t>
            </w:r>
            <w:bookmarkEnd w:id="4"/>
            <w:r>
              <w:rPr>
                <w:rFonts w:hint="eastAsia"/>
                <w:sz w:val="24"/>
              </w:rPr>
              <w:t>（一期）</w:t>
            </w:r>
          </w:p>
        </w:tc>
      </w:tr>
      <w:tr w:rsidR="0095249C">
        <w:trPr>
          <w:trHeight w:val="497"/>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项目代码</w:t>
            </w:r>
          </w:p>
        </w:tc>
        <w:tc>
          <w:tcPr>
            <w:tcW w:w="7037" w:type="dxa"/>
            <w:gridSpan w:val="3"/>
            <w:vAlign w:val="center"/>
          </w:tcPr>
          <w:p w:rsidR="0095249C" w:rsidRDefault="00060DA0">
            <w:pPr>
              <w:adjustRightInd w:val="0"/>
              <w:snapToGrid w:val="0"/>
              <w:jc w:val="center"/>
              <w:rPr>
                <w:sz w:val="24"/>
              </w:rPr>
            </w:pPr>
            <w:r>
              <w:rPr>
                <w:sz w:val="24"/>
              </w:rPr>
              <w:t>/</w:t>
            </w:r>
          </w:p>
        </w:tc>
      </w:tr>
      <w:tr w:rsidR="0095249C">
        <w:trPr>
          <w:trHeight w:val="497"/>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建设单位联系人</w:t>
            </w:r>
          </w:p>
        </w:tc>
        <w:tc>
          <w:tcPr>
            <w:tcW w:w="2186" w:type="dxa"/>
            <w:vAlign w:val="center"/>
          </w:tcPr>
          <w:p w:rsidR="0095249C" w:rsidRDefault="00060DA0">
            <w:pPr>
              <w:adjustRightInd w:val="0"/>
              <w:snapToGrid w:val="0"/>
              <w:jc w:val="center"/>
              <w:rPr>
                <w:sz w:val="24"/>
              </w:rPr>
            </w:pPr>
            <w:r>
              <w:rPr>
                <w:rFonts w:hint="eastAsia"/>
                <w:sz w:val="24"/>
              </w:rPr>
              <w:t>李国荣</w:t>
            </w:r>
          </w:p>
        </w:tc>
        <w:tc>
          <w:tcPr>
            <w:tcW w:w="1948" w:type="dxa"/>
            <w:vAlign w:val="center"/>
          </w:tcPr>
          <w:p w:rsidR="0095249C" w:rsidRDefault="00060DA0">
            <w:pPr>
              <w:adjustRightInd w:val="0"/>
              <w:snapToGrid w:val="0"/>
              <w:jc w:val="center"/>
              <w:rPr>
                <w:sz w:val="24"/>
              </w:rPr>
            </w:pPr>
            <w:r>
              <w:rPr>
                <w:sz w:val="24"/>
              </w:rPr>
              <w:t>联系方式</w:t>
            </w:r>
          </w:p>
        </w:tc>
        <w:tc>
          <w:tcPr>
            <w:tcW w:w="2903" w:type="dxa"/>
            <w:vAlign w:val="center"/>
          </w:tcPr>
          <w:p w:rsidR="0095249C" w:rsidRDefault="00060DA0">
            <w:pPr>
              <w:adjustRightInd w:val="0"/>
              <w:snapToGrid w:val="0"/>
              <w:jc w:val="center"/>
              <w:rPr>
                <w:sz w:val="24"/>
              </w:rPr>
            </w:pPr>
            <w:bookmarkStart w:id="5" w:name="_Hlk91602441"/>
            <w:r>
              <w:rPr>
                <w:sz w:val="24"/>
              </w:rPr>
              <w:t>1</w:t>
            </w:r>
            <w:bookmarkEnd w:id="5"/>
            <w:r>
              <w:rPr>
                <w:sz w:val="24"/>
              </w:rPr>
              <w:t>35</w:t>
            </w:r>
            <w:r w:rsidR="00786630">
              <w:rPr>
                <w:sz w:val="24"/>
              </w:rPr>
              <w:t>****</w:t>
            </w:r>
            <w:r>
              <w:rPr>
                <w:sz w:val="24"/>
              </w:rPr>
              <w:t>3701</w:t>
            </w:r>
          </w:p>
        </w:tc>
      </w:tr>
      <w:tr w:rsidR="0095249C">
        <w:trPr>
          <w:trHeight w:val="497"/>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建设地点</w:t>
            </w:r>
          </w:p>
        </w:tc>
        <w:tc>
          <w:tcPr>
            <w:tcW w:w="7037" w:type="dxa"/>
            <w:gridSpan w:val="3"/>
            <w:vAlign w:val="center"/>
          </w:tcPr>
          <w:p w:rsidR="0095249C" w:rsidRDefault="00060DA0">
            <w:pPr>
              <w:adjustRightInd w:val="0"/>
              <w:snapToGrid w:val="0"/>
              <w:jc w:val="center"/>
              <w:rPr>
                <w:color w:val="000000"/>
                <w:sz w:val="24"/>
              </w:rPr>
            </w:pPr>
            <w:r>
              <w:rPr>
                <w:color w:val="000000"/>
                <w:sz w:val="24"/>
              </w:rPr>
              <w:t>湖南省</w:t>
            </w:r>
            <w:bookmarkStart w:id="6" w:name="_Hlk91602254"/>
            <w:r>
              <w:rPr>
                <w:rFonts w:hint="eastAsia"/>
                <w:color w:val="000000"/>
                <w:sz w:val="24"/>
              </w:rPr>
              <w:t>永州</w:t>
            </w:r>
            <w:r>
              <w:rPr>
                <w:color w:val="000000"/>
                <w:sz w:val="24"/>
              </w:rPr>
              <w:t>市</w:t>
            </w:r>
            <w:r>
              <w:rPr>
                <w:rFonts w:hint="eastAsia"/>
                <w:color w:val="000000"/>
                <w:sz w:val="24"/>
              </w:rPr>
              <w:t>祁阳市高新技术产业开发区</w:t>
            </w:r>
            <w:bookmarkEnd w:id="6"/>
            <w:r>
              <w:rPr>
                <w:rFonts w:hint="eastAsia"/>
                <w:color w:val="000000"/>
                <w:sz w:val="24"/>
              </w:rPr>
              <w:t>长流路以南</w:t>
            </w:r>
          </w:p>
        </w:tc>
      </w:tr>
      <w:tr w:rsidR="0095249C">
        <w:trPr>
          <w:trHeight w:val="497"/>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地理坐标</w:t>
            </w:r>
          </w:p>
        </w:tc>
        <w:tc>
          <w:tcPr>
            <w:tcW w:w="7037" w:type="dxa"/>
            <w:gridSpan w:val="3"/>
            <w:vAlign w:val="center"/>
          </w:tcPr>
          <w:p w:rsidR="0095249C" w:rsidRDefault="00060DA0">
            <w:pPr>
              <w:jc w:val="center"/>
              <w:rPr>
                <w:sz w:val="24"/>
              </w:rPr>
            </w:pPr>
            <w:r>
              <w:rPr>
                <w:sz w:val="24"/>
                <w:u w:val="single"/>
              </w:rPr>
              <w:t xml:space="preserve"> </w:t>
            </w:r>
            <w:r>
              <w:rPr>
                <w:rFonts w:hint="eastAsia"/>
                <w:sz w:val="24"/>
                <w:u w:val="single"/>
              </w:rPr>
              <w:t>11</w:t>
            </w:r>
            <w:r>
              <w:rPr>
                <w:sz w:val="24"/>
                <w:u w:val="single"/>
              </w:rPr>
              <w:t xml:space="preserve">1 </w:t>
            </w:r>
            <w:r>
              <w:rPr>
                <w:sz w:val="24"/>
              </w:rPr>
              <w:t>度</w:t>
            </w:r>
            <w:r>
              <w:rPr>
                <w:sz w:val="24"/>
                <w:u w:val="single"/>
              </w:rPr>
              <w:t xml:space="preserve"> 52 </w:t>
            </w:r>
            <w:r>
              <w:rPr>
                <w:sz w:val="24"/>
              </w:rPr>
              <w:t>分</w:t>
            </w:r>
            <w:r>
              <w:rPr>
                <w:sz w:val="24"/>
                <w:u w:val="single"/>
              </w:rPr>
              <w:t xml:space="preserve"> 22.295 </w:t>
            </w:r>
            <w:r>
              <w:rPr>
                <w:sz w:val="24"/>
              </w:rPr>
              <w:t>秒，</w:t>
            </w:r>
            <w:r>
              <w:rPr>
                <w:sz w:val="24"/>
                <w:u w:val="single"/>
              </w:rPr>
              <w:t xml:space="preserve"> 26 </w:t>
            </w:r>
            <w:r>
              <w:rPr>
                <w:sz w:val="24"/>
              </w:rPr>
              <w:t>度</w:t>
            </w:r>
            <w:r>
              <w:rPr>
                <w:sz w:val="24"/>
                <w:u w:val="single"/>
              </w:rPr>
              <w:t xml:space="preserve"> 33 </w:t>
            </w:r>
            <w:r>
              <w:rPr>
                <w:sz w:val="24"/>
              </w:rPr>
              <w:t>分</w:t>
            </w:r>
            <w:r>
              <w:rPr>
                <w:rFonts w:hint="eastAsia"/>
                <w:sz w:val="24"/>
                <w:u w:val="single"/>
              </w:rPr>
              <w:t xml:space="preserve"> </w:t>
            </w:r>
            <w:r>
              <w:rPr>
                <w:sz w:val="24"/>
                <w:u w:val="single"/>
              </w:rPr>
              <w:t xml:space="preserve">1.677 </w:t>
            </w:r>
            <w:r>
              <w:rPr>
                <w:sz w:val="24"/>
              </w:rPr>
              <w:t>秒</w:t>
            </w:r>
          </w:p>
        </w:tc>
      </w:tr>
      <w:tr w:rsidR="0095249C">
        <w:trPr>
          <w:trHeight w:val="561"/>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国民经济</w:t>
            </w:r>
          </w:p>
          <w:p w:rsidR="0095249C" w:rsidRDefault="00060DA0">
            <w:pPr>
              <w:adjustRightInd w:val="0"/>
              <w:snapToGrid w:val="0"/>
              <w:jc w:val="center"/>
              <w:rPr>
                <w:sz w:val="24"/>
              </w:rPr>
            </w:pPr>
            <w:r>
              <w:rPr>
                <w:sz w:val="24"/>
              </w:rPr>
              <w:t>行业类别</w:t>
            </w:r>
          </w:p>
        </w:tc>
        <w:tc>
          <w:tcPr>
            <w:tcW w:w="2186" w:type="dxa"/>
            <w:vAlign w:val="center"/>
          </w:tcPr>
          <w:p w:rsidR="0095249C" w:rsidRDefault="00060DA0">
            <w:pPr>
              <w:adjustRightInd w:val="0"/>
              <w:snapToGrid w:val="0"/>
              <w:jc w:val="center"/>
              <w:rPr>
                <w:sz w:val="24"/>
              </w:rPr>
            </w:pPr>
            <w:r>
              <w:rPr>
                <w:sz w:val="24"/>
              </w:rPr>
              <w:t>C3311</w:t>
            </w:r>
            <w:r>
              <w:rPr>
                <w:rFonts w:hint="eastAsia"/>
                <w:sz w:val="24"/>
              </w:rPr>
              <w:t>金属结构制造</w:t>
            </w:r>
          </w:p>
        </w:tc>
        <w:tc>
          <w:tcPr>
            <w:tcW w:w="1948" w:type="dxa"/>
            <w:vAlign w:val="center"/>
          </w:tcPr>
          <w:p w:rsidR="0095249C" w:rsidRDefault="00060DA0">
            <w:pPr>
              <w:adjustRightInd w:val="0"/>
              <w:snapToGrid w:val="0"/>
              <w:jc w:val="center"/>
              <w:rPr>
                <w:sz w:val="24"/>
              </w:rPr>
            </w:pPr>
            <w:bookmarkStart w:id="7" w:name="_Hlk49843745"/>
            <w:r>
              <w:rPr>
                <w:sz w:val="24"/>
              </w:rPr>
              <w:t>建设项目</w:t>
            </w:r>
          </w:p>
          <w:p w:rsidR="0095249C" w:rsidRDefault="00060DA0">
            <w:pPr>
              <w:adjustRightInd w:val="0"/>
              <w:snapToGrid w:val="0"/>
              <w:jc w:val="center"/>
              <w:rPr>
                <w:sz w:val="24"/>
              </w:rPr>
            </w:pPr>
            <w:r>
              <w:rPr>
                <w:sz w:val="24"/>
              </w:rPr>
              <w:t>行业类别</w:t>
            </w:r>
            <w:bookmarkEnd w:id="7"/>
          </w:p>
        </w:tc>
        <w:tc>
          <w:tcPr>
            <w:tcW w:w="2903" w:type="dxa"/>
            <w:vAlign w:val="center"/>
          </w:tcPr>
          <w:p w:rsidR="0095249C" w:rsidRDefault="00060DA0">
            <w:pPr>
              <w:adjustRightInd w:val="0"/>
              <w:snapToGrid w:val="0"/>
              <w:jc w:val="center"/>
              <w:rPr>
                <w:sz w:val="24"/>
              </w:rPr>
            </w:pPr>
            <w:r>
              <w:rPr>
                <w:rFonts w:hint="eastAsia"/>
                <w:sz w:val="24"/>
              </w:rPr>
              <w:t>三十、金属制品业</w:t>
            </w:r>
            <w:r>
              <w:rPr>
                <w:rFonts w:hint="eastAsia"/>
                <w:sz w:val="24"/>
              </w:rPr>
              <w:t>33</w:t>
            </w:r>
            <w:r>
              <w:rPr>
                <w:rFonts w:hint="eastAsia"/>
                <w:sz w:val="24"/>
              </w:rPr>
              <w:t>中</w:t>
            </w:r>
            <w:r>
              <w:rPr>
                <w:rFonts w:hint="eastAsia"/>
                <w:sz w:val="24"/>
              </w:rPr>
              <w:t>6</w:t>
            </w:r>
            <w:r>
              <w:rPr>
                <w:sz w:val="24"/>
              </w:rPr>
              <w:t>6</w:t>
            </w:r>
            <w:r>
              <w:rPr>
                <w:rFonts w:hint="eastAsia"/>
                <w:sz w:val="24"/>
              </w:rPr>
              <w:t>结构性金属制品制造</w:t>
            </w:r>
            <w:r>
              <w:rPr>
                <w:rFonts w:hint="eastAsia"/>
                <w:sz w:val="24"/>
              </w:rPr>
              <w:t>3</w:t>
            </w:r>
            <w:r>
              <w:rPr>
                <w:sz w:val="24"/>
              </w:rPr>
              <w:t>31</w:t>
            </w:r>
          </w:p>
        </w:tc>
      </w:tr>
      <w:tr w:rsidR="0095249C">
        <w:trPr>
          <w:trHeight w:val="1219"/>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建设性质</w:t>
            </w:r>
          </w:p>
        </w:tc>
        <w:tc>
          <w:tcPr>
            <w:tcW w:w="2186" w:type="dxa"/>
            <w:vAlign w:val="center"/>
          </w:tcPr>
          <w:p w:rsidR="0095249C" w:rsidRDefault="00060DA0">
            <w:pPr>
              <w:jc w:val="left"/>
              <w:rPr>
                <w:sz w:val="24"/>
              </w:rPr>
            </w:pPr>
            <w:r>
              <w:rPr>
                <w:sz w:val="24"/>
              </w:rPr>
              <w:sym w:font="Wingdings 2" w:char="0052"/>
            </w:r>
            <w:r>
              <w:rPr>
                <w:sz w:val="24"/>
              </w:rPr>
              <w:t>新建（迁建）</w:t>
            </w:r>
          </w:p>
          <w:p w:rsidR="0095249C" w:rsidRDefault="00060DA0">
            <w:pPr>
              <w:jc w:val="left"/>
              <w:rPr>
                <w:sz w:val="24"/>
              </w:rPr>
            </w:pPr>
            <w:r>
              <w:rPr>
                <w:sz w:val="24"/>
              </w:rPr>
              <w:sym w:font="Wingdings 2" w:char="00A3"/>
            </w:r>
            <w:r>
              <w:rPr>
                <w:sz w:val="24"/>
              </w:rPr>
              <w:t>改建</w:t>
            </w:r>
          </w:p>
          <w:p w:rsidR="0095249C" w:rsidRDefault="00060DA0">
            <w:pPr>
              <w:jc w:val="left"/>
              <w:rPr>
                <w:sz w:val="24"/>
              </w:rPr>
            </w:pPr>
            <w:r>
              <w:rPr>
                <w:sz w:val="24"/>
              </w:rPr>
              <w:sym w:font="Wingdings 2" w:char="00A3"/>
            </w:r>
            <w:r>
              <w:rPr>
                <w:sz w:val="24"/>
              </w:rPr>
              <w:t>扩建</w:t>
            </w:r>
          </w:p>
          <w:p w:rsidR="0095249C" w:rsidRDefault="00060DA0">
            <w:pPr>
              <w:jc w:val="left"/>
              <w:rPr>
                <w:sz w:val="24"/>
              </w:rPr>
            </w:pPr>
            <w:r>
              <w:rPr>
                <w:sz w:val="24"/>
              </w:rPr>
              <w:sym w:font="Wingdings 2" w:char="00A3"/>
            </w:r>
            <w:r>
              <w:rPr>
                <w:sz w:val="24"/>
              </w:rPr>
              <w:t>技术改造</w:t>
            </w:r>
          </w:p>
        </w:tc>
        <w:tc>
          <w:tcPr>
            <w:tcW w:w="1948" w:type="dxa"/>
            <w:vAlign w:val="center"/>
          </w:tcPr>
          <w:p w:rsidR="0095249C" w:rsidRDefault="00060DA0">
            <w:pPr>
              <w:adjustRightInd w:val="0"/>
              <w:snapToGrid w:val="0"/>
              <w:jc w:val="center"/>
              <w:rPr>
                <w:sz w:val="24"/>
              </w:rPr>
            </w:pPr>
            <w:r>
              <w:rPr>
                <w:sz w:val="24"/>
              </w:rPr>
              <w:t>建设项目</w:t>
            </w:r>
          </w:p>
          <w:p w:rsidR="0095249C" w:rsidRDefault="00060DA0">
            <w:pPr>
              <w:adjustRightInd w:val="0"/>
              <w:snapToGrid w:val="0"/>
              <w:jc w:val="center"/>
              <w:rPr>
                <w:sz w:val="24"/>
              </w:rPr>
            </w:pPr>
            <w:r>
              <w:rPr>
                <w:sz w:val="24"/>
              </w:rPr>
              <w:t>申报情形</w:t>
            </w:r>
          </w:p>
        </w:tc>
        <w:tc>
          <w:tcPr>
            <w:tcW w:w="2903" w:type="dxa"/>
            <w:vAlign w:val="center"/>
          </w:tcPr>
          <w:p w:rsidR="0095249C" w:rsidRDefault="00060DA0">
            <w:pPr>
              <w:jc w:val="left"/>
              <w:rPr>
                <w:sz w:val="24"/>
              </w:rPr>
            </w:pPr>
            <w:r>
              <w:rPr>
                <w:sz w:val="24"/>
              </w:rPr>
              <w:sym w:font="Wingdings 2" w:char="0052"/>
            </w:r>
            <w:r>
              <w:rPr>
                <w:sz w:val="24"/>
              </w:rPr>
              <w:t>首次申报项目</w:t>
            </w:r>
            <w:r>
              <w:rPr>
                <w:sz w:val="24"/>
              </w:rPr>
              <w:t xml:space="preserve">             </w:t>
            </w:r>
          </w:p>
          <w:p w:rsidR="0095249C" w:rsidRDefault="00060DA0">
            <w:pPr>
              <w:jc w:val="left"/>
              <w:rPr>
                <w:sz w:val="24"/>
              </w:rPr>
            </w:pPr>
            <w:r>
              <w:rPr>
                <w:sz w:val="24"/>
              </w:rPr>
              <w:sym w:font="Wingdings 2" w:char="00A3"/>
            </w:r>
            <w:r>
              <w:rPr>
                <w:sz w:val="24"/>
              </w:rPr>
              <w:t>不予批准后再次申报项目</w:t>
            </w:r>
          </w:p>
          <w:p w:rsidR="0095249C" w:rsidRDefault="00060DA0">
            <w:pPr>
              <w:jc w:val="left"/>
              <w:rPr>
                <w:sz w:val="24"/>
              </w:rPr>
            </w:pPr>
            <w:r>
              <w:rPr>
                <w:sz w:val="24"/>
              </w:rPr>
              <w:sym w:font="Wingdings 2" w:char="00A3"/>
            </w:r>
            <w:r>
              <w:rPr>
                <w:sz w:val="24"/>
              </w:rPr>
              <w:t>超五年重新审核项目</w:t>
            </w:r>
            <w:r>
              <w:rPr>
                <w:sz w:val="24"/>
              </w:rPr>
              <w:t xml:space="preserve">     </w:t>
            </w:r>
          </w:p>
          <w:p w:rsidR="0095249C" w:rsidRDefault="00060DA0">
            <w:pPr>
              <w:jc w:val="left"/>
              <w:rPr>
                <w:sz w:val="24"/>
              </w:rPr>
            </w:pPr>
            <w:r>
              <w:rPr>
                <w:sz w:val="24"/>
              </w:rPr>
              <w:sym w:font="Wingdings 2" w:char="00A3"/>
            </w:r>
            <w:r>
              <w:rPr>
                <w:sz w:val="24"/>
              </w:rPr>
              <w:t>重大变动重新报批项目</w:t>
            </w:r>
          </w:p>
        </w:tc>
      </w:tr>
      <w:tr w:rsidR="0095249C">
        <w:trPr>
          <w:trHeight w:val="640"/>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项目审批（核准</w:t>
            </w:r>
            <w:r>
              <w:rPr>
                <w:sz w:val="24"/>
              </w:rPr>
              <w:t>/</w:t>
            </w:r>
          </w:p>
          <w:p w:rsidR="0095249C" w:rsidRDefault="00060DA0">
            <w:pPr>
              <w:adjustRightInd w:val="0"/>
              <w:snapToGrid w:val="0"/>
              <w:jc w:val="center"/>
              <w:rPr>
                <w:sz w:val="24"/>
              </w:rPr>
            </w:pPr>
            <w:r>
              <w:rPr>
                <w:sz w:val="24"/>
              </w:rPr>
              <w:t>备案）部门（选填）</w:t>
            </w:r>
          </w:p>
        </w:tc>
        <w:tc>
          <w:tcPr>
            <w:tcW w:w="2186" w:type="dxa"/>
            <w:vAlign w:val="center"/>
          </w:tcPr>
          <w:p w:rsidR="0095249C" w:rsidRDefault="00060DA0">
            <w:pPr>
              <w:adjustRightInd w:val="0"/>
              <w:snapToGrid w:val="0"/>
              <w:jc w:val="center"/>
              <w:rPr>
                <w:sz w:val="24"/>
              </w:rPr>
            </w:pPr>
            <w:r>
              <w:rPr>
                <w:rFonts w:hint="eastAsia"/>
                <w:sz w:val="24"/>
              </w:rPr>
              <w:t>/</w:t>
            </w:r>
          </w:p>
        </w:tc>
        <w:tc>
          <w:tcPr>
            <w:tcW w:w="1948" w:type="dxa"/>
            <w:vAlign w:val="center"/>
          </w:tcPr>
          <w:p w:rsidR="0095249C" w:rsidRDefault="00060DA0">
            <w:pPr>
              <w:adjustRightInd w:val="0"/>
              <w:snapToGrid w:val="0"/>
              <w:jc w:val="center"/>
              <w:rPr>
                <w:sz w:val="24"/>
              </w:rPr>
            </w:pPr>
            <w:r>
              <w:rPr>
                <w:sz w:val="24"/>
              </w:rPr>
              <w:t>项目审批（核准</w:t>
            </w:r>
            <w:r>
              <w:rPr>
                <w:sz w:val="24"/>
              </w:rPr>
              <w:t>/</w:t>
            </w:r>
            <w:r>
              <w:rPr>
                <w:sz w:val="24"/>
              </w:rPr>
              <w:t>备案）文号（选填）</w:t>
            </w:r>
          </w:p>
        </w:tc>
        <w:tc>
          <w:tcPr>
            <w:tcW w:w="2903" w:type="dxa"/>
            <w:vAlign w:val="center"/>
          </w:tcPr>
          <w:p w:rsidR="0095249C" w:rsidRDefault="00060DA0">
            <w:pPr>
              <w:adjustRightInd w:val="0"/>
              <w:snapToGrid w:val="0"/>
              <w:jc w:val="center"/>
              <w:rPr>
                <w:sz w:val="24"/>
              </w:rPr>
            </w:pPr>
            <w:r>
              <w:rPr>
                <w:rFonts w:hint="eastAsia"/>
                <w:sz w:val="24"/>
              </w:rPr>
              <w:t>/</w:t>
            </w:r>
          </w:p>
        </w:tc>
      </w:tr>
      <w:tr w:rsidR="0095249C">
        <w:trPr>
          <w:trHeight w:val="497"/>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总投资（万元）</w:t>
            </w:r>
          </w:p>
        </w:tc>
        <w:tc>
          <w:tcPr>
            <w:tcW w:w="2186" w:type="dxa"/>
            <w:vAlign w:val="center"/>
          </w:tcPr>
          <w:p w:rsidR="0095249C" w:rsidRDefault="00060DA0">
            <w:pPr>
              <w:adjustRightInd w:val="0"/>
              <w:snapToGrid w:val="0"/>
              <w:jc w:val="center"/>
              <w:rPr>
                <w:color w:val="000000" w:themeColor="text1"/>
                <w:sz w:val="24"/>
              </w:rPr>
            </w:pPr>
            <w:r>
              <w:rPr>
                <w:color w:val="000000" w:themeColor="text1"/>
                <w:sz w:val="24"/>
              </w:rPr>
              <w:t>2000</w:t>
            </w:r>
          </w:p>
        </w:tc>
        <w:tc>
          <w:tcPr>
            <w:tcW w:w="1948" w:type="dxa"/>
            <w:tcMar>
              <w:top w:w="16" w:type="dxa"/>
              <w:left w:w="16" w:type="dxa"/>
              <w:right w:w="16" w:type="dxa"/>
            </w:tcMar>
            <w:vAlign w:val="center"/>
          </w:tcPr>
          <w:p w:rsidR="0095249C" w:rsidRDefault="00060DA0">
            <w:pPr>
              <w:adjustRightInd w:val="0"/>
              <w:snapToGrid w:val="0"/>
              <w:jc w:val="center"/>
              <w:rPr>
                <w:color w:val="000000" w:themeColor="text1"/>
                <w:sz w:val="24"/>
              </w:rPr>
            </w:pPr>
            <w:r>
              <w:rPr>
                <w:color w:val="000000" w:themeColor="text1"/>
                <w:sz w:val="24"/>
              </w:rPr>
              <w:t>环保投资（万元）</w:t>
            </w:r>
          </w:p>
        </w:tc>
        <w:tc>
          <w:tcPr>
            <w:tcW w:w="2903" w:type="dxa"/>
            <w:vAlign w:val="center"/>
          </w:tcPr>
          <w:p w:rsidR="0095249C" w:rsidRDefault="00060DA0">
            <w:pPr>
              <w:adjustRightInd w:val="0"/>
              <w:snapToGrid w:val="0"/>
              <w:jc w:val="center"/>
              <w:rPr>
                <w:color w:val="000000" w:themeColor="text1"/>
                <w:sz w:val="24"/>
              </w:rPr>
            </w:pPr>
            <w:r>
              <w:rPr>
                <w:color w:val="000000" w:themeColor="text1"/>
                <w:sz w:val="24"/>
              </w:rPr>
              <w:t>46.5</w:t>
            </w:r>
          </w:p>
        </w:tc>
      </w:tr>
      <w:tr w:rsidR="0095249C">
        <w:trPr>
          <w:trHeight w:val="497"/>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环保投资占比（</w:t>
            </w:r>
            <w:r>
              <w:rPr>
                <w:sz w:val="24"/>
              </w:rPr>
              <w:t>%</w:t>
            </w:r>
            <w:r>
              <w:rPr>
                <w:sz w:val="24"/>
              </w:rPr>
              <w:t>）</w:t>
            </w:r>
          </w:p>
        </w:tc>
        <w:tc>
          <w:tcPr>
            <w:tcW w:w="2186" w:type="dxa"/>
            <w:vAlign w:val="center"/>
          </w:tcPr>
          <w:p w:rsidR="0095249C" w:rsidRDefault="00060DA0">
            <w:pPr>
              <w:adjustRightInd w:val="0"/>
              <w:snapToGrid w:val="0"/>
              <w:jc w:val="center"/>
              <w:rPr>
                <w:color w:val="000000" w:themeColor="text1"/>
                <w:sz w:val="24"/>
              </w:rPr>
            </w:pPr>
            <w:r>
              <w:rPr>
                <w:color w:val="000000" w:themeColor="text1"/>
                <w:sz w:val="24"/>
              </w:rPr>
              <w:t>2.33</w:t>
            </w:r>
          </w:p>
        </w:tc>
        <w:tc>
          <w:tcPr>
            <w:tcW w:w="1948" w:type="dxa"/>
            <w:tcMar>
              <w:top w:w="16" w:type="dxa"/>
              <w:left w:w="16" w:type="dxa"/>
              <w:right w:w="16" w:type="dxa"/>
            </w:tcMar>
            <w:vAlign w:val="center"/>
          </w:tcPr>
          <w:p w:rsidR="0095249C" w:rsidRDefault="00060DA0">
            <w:pPr>
              <w:adjustRightInd w:val="0"/>
              <w:snapToGrid w:val="0"/>
              <w:jc w:val="center"/>
              <w:rPr>
                <w:color w:val="000000" w:themeColor="text1"/>
                <w:sz w:val="24"/>
              </w:rPr>
            </w:pPr>
            <w:r>
              <w:rPr>
                <w:color w:val="000000" w:themeColor="text1"/>
                <w:sz w:val="24"/>
              </w:rPr>
              <w:t>施工工期</w:t>
            </w:r>
          </w:p>
        </w:tc>
        <w:tc>
          <w:tcPr>
            <w:tcW w:w="2903" w:type="dxa"/>
            <w:vAlign w:val="center"/>
          </w:tcPr>
          <w:p w:rsidR="0095249C" w:rsidRDefault="00060DA0">
            <w:pPr>
              <w:adjustRightInd w:val="0"/>
              <w:snapToGrid w:val="0"/>
              <w:jc w:val="center"/>
              <w:rPr>
                <w:color w:val="000000" w:themeColor="text1"/>
                <w:sz w:val="24"/>
              </w:rPr>
            </w:pPr>
            <w:r>
              <w:rPr>
                <w:color w:val="000000" w:themeColor="text1"/>
                <w:sz w:val="24"/>
              </w:rPr>
              <w:t>2</w:t>
            </w:r>
            <w:r>
              <w:rPr>
                <w:color w:val="000000" w:themeColor="text1"/>
                <w:sz w:val="24"/>
              </w:rPr>
              <w:t>个月</w:t>
            </w:r>
          </w:p>
        </w:tc>
      </w:tr>
      <w:tr w:rsidR="0095249C">
        <w:trPr>
          <w:trHeight w:val="497"/>
          <w:jc w:val="center"/>
        </w:trPr>
        <w:tc>
          <w:tcPr>
            <w:tcW w:w="1833" w:type="dxa"/>
            <w:tcMar>
              <w:top w:w="16" w:type="dxa"/>
              <w:left w:w="16" w:type="dxa"/>
              <w:right w:w="16" w:type="dxa"/>
            </w:tcMar>
            <w:vAlign w:val="center"/>
          </w:tcPr>
          <w:p w:rsidR="0095249C" w:rsidRDefault="00060DA0">
            <w:pPr>
              <w:adjustRightInd w:val="0"/>
              <w:snapToGrid w:val="0"/>
              <w:jc w:val="center"/>
              <w:rPr>
                <w:sz w:val="24"/>
              </w:rPr>
            </w:pPr>
            <w:r>
              <w:rPr>
                <w:sz w:val="24"/>
              </w:rPr>
              <w:t>是否开工建设</w:t>
            </w:r>
          </w:p>
        </w:tc>
        <w:tc>
          <w:tcPr>
            <w:tcW w:w="2186" w:type="dxa"/>
            <w:vAlign w:val="center"/>
          </w:tcPr>
          <w:p w:rsidR="0095249C" w:rsidRDefault="00060DA0">
            <w:pPr>
              <w:adjustRightInd w:val="0"/>
              <w:snapToGrid w:val="0"/>
              <w:rPr>
                <w:sz w:val="24"/>
              </w:rPr>
            </w:pPr>
            <w:r>
              <w:rPr>
                <w:sz w:val="24"/>
              </w:rPr>
              <w:sym w:font="Wingdings 2" w:char="0052"/>
            </w:r>
            <w:r>
              <w:rPr>
                <w:sz w:val="24"/>
              </w:rPr>
              <w:t>否</w:t>
            </w:r>
          </w:p>
          <w:p w:rsidR="0095249C" w:rsidRDefault="00060DA0">
            <w:pPr>
              <w:adjustRightInd w:val="0"/>
              <w:snapToGrid w:val="0"/>
              <w:rPr>
                <w:sz w:val="24"/>
              </w:rPr>
            </w:pPr>
            <w:r>
              <w:rPr>
                <w:sz w:val="24"/>
              </w:rPr>
              <w:sym w:font="Wingdings 2" w:char="00A3"/>
            </w:r>
            <w:r>
              <w:rPr>
                <w:sz w:val="24"/>
              </w:rPr>
              <w:t>是：</w:t>
            </w:r>
            <w:r>
              <w:rPr>
                <w:sz w:val="24"/>
                <w:u w:val="single"/>
              </w:rPr>
              <w:t xml:space="preserve">             </w:t>
            </w:r>
          </w:p>
        </w:tc>
        <w:tc>
          <w:tcPr>
            <w:tcW w:w="1948" w:type="dxa"/>
            <w:tcMar>
              <w:top w:w="16" w:type="dxa"/>
              <w:left w:w="16" w:type="dxa"/>
              <w:right w:w="16" w:type="dxa"/>
            </w:tcMar>
            <w:vAlign w:val="center"/>
          </w:tcPr>
          <w:p w:rsidR="0095249C" w:rsidRDefault="00060DA0">
            <w:pPr>
              <w:adjustRightInd w:val="0"/>
              <w:snapToGrid w:val="0"/>
              <w:jc w:val="center"/>
              <w:rPr>
                <w:spacing w:val="-6"/>
                <w:sz w:val="24"/>
              </w:rPr>
            </w:pPr>
            <w:r>
              <w:rPr>
                <w:spacing w:val="-6"/>
                <w:sz w:val="24"/>
              </w:rPr>
              <w:t>用地（用海）</w:t>
            </w:r>
          </w:p>
          <w:p w:rsidR="0095249C" w:rsidRDefault="00060DA0">
            <w:pPr>
              <w:adjustRightInd w:val="0"/>
              <w:snapToGrid w:val="0"/>
              <w:jc w:val="center"/>
              <w:rPr>
                <w:sz w:val="24"/>
              </w:rPr>
            </w:pPr>
            <w:r>
              <w:rPr>
                <w:spacing w:val="-6"/>
                <w:sz w:val="24"/>
              </w:rPr>
              <w:t>面积（</w:t>
            </w:r>
            <w:r>
              <w:rPr>
                <w:spacing w:val="-6"/>
                <w:sz w:val="24"/>
              </w:rPr>
              <w:t>m</w:t>
            </w:r>
            <w:r>
              <w:rPr>
                <w:spacing w:val="-6"/>
                <w:sz w:val="24"/>
                <w:vertAlign w:val="superscript"/>
              </w:rPr>
              <w:t>2</w:t>
            </w:r>
            <w:r>
              <w:rPr>
                <w:spacing w:val="-6"/>
                <w:sz w:val="24"/>
              </w:rPr>
              <w:t>）</w:t>
            </w:r>
          </w:p>
        </w:tc>
        <w:tc>
          <w:tcPr>
            <w:tcW w:w="2903" w:type="dxa"/>
            <w:vAlign w:val="center"/>
          </w:tcPr>
          <w:p w:rsidR="0095249C" w:rsidRDefault="00060DA0">
            <w:pPr>
              <w:adjustRightInd w:val="0"/>
              <w:snapToGrid w:val="0"/>
              <w:jc w:val="center"/>
              <w:rPr>
                <w:sz w:val="24"/>
              </w:rPr>
            </w:pPr>
            <w:r>
              <w:rPr>
                <w:sz w:val="24"/>
              </w:rPr>
              <w:t>19522.26</w:t>
            </w:r>
          </w:p>
        </w:tc>
      </w:tr>
      <w:tr w:rsidR="0095249C">
        <w:tblPrEx>
          <w:tblCellMar>
            <w:left w:w="108" w:type="dxa"/>
            <w:right w:w="108" w:type="dxa"/>
          </w:tblCellMar>
        </w:tblPrEx>
        <w:trPr>
          <w:trHeight w:val="526"/>
          <w:jc w:val="center"/>
        </w:trPr>
        <w:tc>
          <w:tcPr>
            <w:tcW w:w="1833" w:type="dxa"/>
            <w:vAlign w:val="center"/>
          </w:tcPr>
          <w:p w:rsidR="0095249C" w:rsidRDefault="00060DA0">
            <w:pPr>
              <w:autoSpaceDE w:val="0"/>
              <w:autoSpaceDN w:val="0"/>
              <w:adjustRightInd w:val="0"/>
              <w:snapToGrid w:val="0"/>
              <w:jc w:val="center"/>
              <w:rPr>
                <w:kern w:val="0"/>
                <w:sz w:val="24"/>
              </w:rPr>
            </w:pPr>
            <w:r>
              <w:rPr>
                <w:kern w:val="0"/>
                <w:sz w:val="24"/>
              </w:rPr>
              <w:t>专项评价设置情况</w:t>
            </w:r>
          </w:p>
        </w:tc>
        <w:tc>
          <w:tcPr>
            <w:tcW w:w="7037" w:type="dxa"/>
            <w:gridSpan w:val="3"/>
            <w:vAlign w:val="center"/>
          </w:tcPr>
          <w:p w:rsidR="0095249C" w:rsidRDefault="00060DA0">
            <w:pPr>
              <w:autoSpaceDE w:val="0"/>
              <w:autoSpaceDN w:val="0"/>
              <w:adjustRightInd w:val="0"/>
              <w:snapToGrid w:val="0"/>
              <w:jc w:val="center"/>
              <w:rPr>
                <w:kern w:val="0"/>
                <w:szCs w:val="21"/>
              </w:rPr>
            </w:pPr>
            <w:r>
              <w:rPr>
                <w:rFonts w:hint="eastAsia"/>
                <w:kern w:val="0"/>
                <w:szCs w:val="21"/>
              </w:rPr>
              <w:t>无</w:t>
            </w:r>
          </w:p>
        </w:tc>
      </w:tr>
      <w:tr w:rsidR="0095249C">
        <w:tblPrEx>
          <w:tblCellMar>
            <w:left w:w="108" w:type="dxa"/>
            <w:right w:w="108" w:type="dxa"/>
          </w:tblCellMar>
        </w:tblPrEx>
        <w:trPr>
          <w:trHeight w:val="1021"/>
          <w:jc w:val="center"/>
        </w:trPr>
        <w:tc>
          <w:tcPr>
            <w:tcW w:w="1833" w:type="dxa"/>
            <w:vAlign w:val="center"/>
          </w:tcPr>
          <w:p w:rsidR="0095249C" w:rsidRDefault="00060DA0">
            <w:pPr>
              <w:autoSpaceDE w:val="0"/>
              <w:autoSpaceDN w:val="0"/>
              <w:adjustRightInd w:val="0"/>
              <w:snapToGrid w:val="0"/>
              <w:jc w:val="center"/>
              <w:rPr>
                <w:color w:val="000000"/>
                <w:kern w:val="0"/>
                <w:sz w:val="24"/>
              </w:rPr>
            </w:pPr>
            <w:r>
              <w:rPr>
                <w:color w:val="000000"/>
                <w:sz w:val="24"/>
              </w:rPr>
              <w:t>规划情况</w:t>
            </w:r>
          </w:p>
        </w:tc>
        <w:tc>
          <w:tcPr>
            <w:tcW w:w="7037" w:type="dxa"/>
            <w:gridSpan w:val="3"/>
            <w:vAlign w:val="center"/>
          </w:tcPr>
          <w:p w:rsidR="0095249C" w:rsidRDefault="00060DA0">
            <w:pPr>
              <w:pStyle w:val="Default"/>
              <w:adjustRightInd/>
              <w:spacing w:line="360" w:lineRule="auto"/>
              <w:jc w:val="center"/>
              <w:rPr>
                <w:rFonts w:ascii="Times New Roman"/>
              </w:rPr>
            </w:pPr>
            <w:r>
              <w:rPr>
                <w:rFonts w:ascii="Times New Roman" w:hint="eastAsia"/>
                <w:szCs w:val="21"/>
              </w:rPr>
              <w:t>《湖南祁阳经济开发区总体规划》</w:t>
            </w:r>
          </w:p>
        </w:tc>
      </w:tr>
      <w:tr w:rsidR="0095249C">
        <w:tblPrEx>
          <w:tblCellMar>
            <w:left w:w="108" w:type="dxa"/>
            <w:right w:w="108" w:type="dxa"/>
          </w:tblCellMar>
        </w:tblPrEx>
        <w:trPr>
          <w:trHeight w:val="686"/>
          <w:jc w:val="center"/>
        </w:trPr>
        <w:tc>
          <w:tcPr>
            <w:tcW w:w="1833" w:type="dxa"/>
            <w:vAlign w:val="center"/>
          </w:tcPr>
          <w:p w:rsidR="0095249C" w:rsidRDefault="00060DA0">
            <w:pPr>
              <w:adjustRightInd w:val="0"/>
              <w:snapToGrid w:val="0"/>
              <w:jc w:val="center"/>
              <w:rPr>
                <w:color w:val="000000"/>
                <w:sz w:val="24"/>
              </w:rPr>
            </w:pPr>
            <w:r>
              <w:rPr>
                <w:color w:val="000000"/>
                <w:sz w:val="24"/>
              </w:rPr>
              <w:t>规划环境影响</w:t>
            </w:r>
          </w:p>
          <w:p w:rsidR="0095249C" w:rsidRDefault="00060DA0">
            <w:pPr>
              <w:adjustRightInd w:val="0"/>
              <w:snapToGrid w:val="0"/>
              <w:jc w:val="center"/>
              <w:rPr>
                <w:color w:val="000000"/>
                <w:kern w:val="0"/>
                <w:sz w:val="24"/>
              </w:rPr>
            </w:pPr>
            <w:r>
              <w:rPr>
                <w:color w:val="000000"/>
                <w:sz w:val="24"/>
              </w:rPr>
              <w:t>评价情况</w:t>
            </w:r>
          </w:p>
        </w:tc>
        <w:tc>
          <w:tcPr>
            <w:tcW w:w="7037" w:type="dxa"/>
            <w:gridSpan w:val="3"/>
            <w:vAlign w:val="center"/>
          </w:tcPr>
          <w:p w:rsidR="0095249C" w:rsidRDefault="00060DA0">
            <w:pPr>
              <w:autoSpaceDE w:val="0"/>
              <w:autoSpaceDN w:val="0"/>
              <w:adjustRightInd w:val="0"/>
              <w:snapToGrid w:val="0"/>
              <w:spacing w:line="360" w:lineRule="auto"/>
              <w:rPr>
                <w:sz w:val="24"/>
              </w:rPr>
            </w:pPr>
            <w:r>
              <w:rPr>
                <w:rFonts w:hint="eastAsia"/>
                <w:sz w:val="24"/>
              </w:rPr>
              <w:t>1</w:t>
            </w:r>
            <w:r>
              <w:rPr>
                <w:rFonts w:hint="eastAsia"/>
                <w:sz w:val="24"/>
              </w:rPr>
              <w:t>、规划环境影响评价文件名称：《湖南祁阳经济开发区总体规划环境影响报告书》（湖南葆华环保有限公司，</w:t>
            </w:r>
            <w:r>
              <w:rPr>
                <w:rFonts w:hint="eastAsia"/>
                <w:sz w:val="24"/>
              </w:rPr>
              <w:t>2</w:t>
            </w:r>
            <w:r>
              <w:rPr>
                <w:sz w:val="24"/>
              </w:rPr>
              <w:t>017</w:t>
            </w:r>
            <w:r>
              <w:rPr>
                <w:rFonts w:hint="eastAsia"/>
                <w:sz w:val="24"/>
              </w:rPr>
              <w:t>年）；</w:t>
            </w:r>
          </w:p>
          <w:p w:rsidR="0095249C" w:rsidRDefault="00060DA0">
            <w:pPr>
              <w:autoSpaceDE w:val="0"/>
              <w:autoSpaceDN w:val="0"/>
              <w:adjustRightInd w:val="0"/>
              <w:snapToGrid w:val="0"/>
              <w:spacing w:line="360" w:lineRule="auto"/>
              <w:rPr>
                <w:sz w:val="24"/>
              </w:rPr>
            </w:pPr>
            <w:r>
              <w:rPr>
                <w:sz w:val="24"/>
              </w:rPr>
              <w:t>2</w:t>
            </w:r>
            <w:r>
              <w:rPr>
                <w:rFonts w:hint="eastAsia"/>
                <w:sz w:val="24"/>
              </w:rPr>
              <w:t>、召集审查机关：湖南省生态环境厅；</w:t>
            </w:r>
          </w:p>
          <w:p w:rsidR="0095249C" w:rsidRDefault="00060DA0">
            <w:pPr>
              <w:autoSpaceDE w:val="0"/>
              <w:autoSpaceDN w:val="0"/>
              <w:adjustRightInd w:val="0"/>
              <w:snapToGrid w:val="0"/>
              <w:spacing w:line="360" w:lineRule="auto"/>
            </w:pPr>
            <w:r>
              <w:rPr>
                <w:rFonts w:hint="eastAsia"/>
                <w:sz w:val="24"/>
              </w:rPr>
              <w:t>3</w:t>
            </w:r>
            <w:r>
              <w:rPr>
                <w:rFonts w:hint="eastAsia"/>
                <w:sz w:val="24"/>
              </w:rPr>
              <w:t>、审查文件名称及文号：《湖南省环境保护厅关于湖南祁阳经济开发区总体规划环境影响报告书的审查意见》（湘环评函</w:t>
            </w:r>
            <w:r>
              <w:rPr>
                <w:rFonts w:hint="eastAsia"/>
                <w:sz w:val="24"/>
              </w:rPr>
              <w:t>[</w:t>
            </w:r>
            <w:r>
              <w:rPr>
                <w:sz w:val="24"/>
              </w:rPr>
              <w:t>2017]41</w:t>
            </w:r>
            <w:r>
              <w:rPr>
                <w:rFonts w:hint="eastAsia"/>
                <w:sz w:val="24"/>
              </w:rPr>
              <w:t>号）。</w:t>
            </w:r>
          </w:p>
        </w:tc>
      </w:tr>
      <w:tr w:rsidR="0095249C">
        <w:tblPrEx>
          <w:tblCellMar>
            <w:left w:w="108" w:type="dxa"/>
            <w:right w:w="108" w:type="dxa"/>
          </w:tblCellMar>
        </w:tblPrEx>
        <w:trPr>
          <w:trHeight w:val="1021"/>
          <w:jc w:val="center"/>
        </w:trPr>
        <w:tc>
          <w:tcPr>
            <w:tcW w:w="1833" w:type="dxa"/>
            <w:vAlign w:val="center"/>
          </w:tcPr>
          <w:p w:rsidR="0095249C" w:rsidRDefault="00060DA0">
            <w:pPr>
              <w:autoSpaceDE w:val="0"/>
              <w:autoSpaceDN w:val="0"/>
              <w:adjustRightInd w:val="0"/>
              <w:snapToGrid w:val="0"/>
              <w:jc w:val="center"/>
              <w:rPr>
                <w:color w:val="000000"/>
                <w:kern w:val="0"/>
                <w:sz w:val="24"/>
              </w:rPr>
            </w:pPr>
            <w:r>
              <w:rPr>
                <w:color w:val="000000"/>
                <w:kern w:val="0"/>
                <w:sz w:val="24"/>
              </w:rPr>
              <w:t>规划及规划环境影响评价符合性分析</w:t>
            </w:r>
          </w:p>
        </w:tc>
        <w:tc>
          <w:tcPr>
            <w:tcW w:w="7037" w:type="dxa"/>
            <w:gridSpan w:val="3"/>
            <w:vAlign w:val="center"/>
          </w:tcPr>
          <w:p w:rsidR="0095249C" w:rsidRDefault="00060DA0">
            <w:pPr>
              <w:spacing w:line="360" w:lineRule="auto"/>
              <w:ind w:firstLineChars="200" w:firstLine="480"/>
              <w:rPr>
                <w:color w:val="000000"/>
                <w:sz w:val="24"/>
                <w:u w:val="single"/>
              </w:rPr>
            </w:pPr>
            <w:r>
              <w:rPr>
                <w:color w:val="000000"/>
                <w:sz w:val="24"/>
                <w:u w:val="single"/>
              </w:rPr>
              <w:t>根据《湖南祁阳经济开发区总体规划》，湖南祁阳经济开发区为</w:t>
            </w:r>
            <w:r>
              <w:rPr>
                <w:color w:val="000000"/>
                <w:sz w:val="24"/>
                <w:u w:val="single"/>
              </w:rPr>
              <w:t>“</w:t>
            </w:r>
            <w:r>
              <w:rPr>
                <w:color w:val="000000"/>
                <w:sz w:val="24"/>
                <w:u w:val="single"/>
              </w:rPr>
              <w:t>一区三园</w:t>
            </w:r>
            <w:r>
              <w:rPr>
                <w:color w:val="000000"/>
                <w:sz w:val="24"/>
                <w:u w:val="single"/>
              </w:rPr>
              <w:t>”</w:t>
            </w:r>
            <w:r>
              <w:rPr>
                <w:color w:val="000000"/>
                <w:sz w:val="24"/>
                <w:u w:val="single"/>
              </w:rPr>
              <w:t>，即新区、黎家坪建材产业园和祁阳科技工业园，</w:t>
            </w:r>
            <w:r>
              <w:rPr>
                <w:color w:val="000000"/>
                <w:sz w:val="24"/>
                <w:u w:val="single"/>
              </w:rPr>
              <w:lastRenderedPageBreak/>
              <w:t>规划区总占地面积约</w:t>
            </w:r>
            <w:r>
              <w:rPr>
                <w:color w:val="000000"/>
                <w:sz w:val="24"/>
                <w:u w:val="single"/>
              </w:rPr>
              <w:t>10.27km</w:t>
            </w:r>
            <w:r>
              <w:rPr>
                <w:color w:val="000000"/>
                <w:sz w:val="24"/>
                <w:u w:val="single"/>
                <w:vertAlign w:val="superscript"/>
              </w:rPr>
              <w:t>2</w:t>
            </w:r>
            <w:r>
              <w:rPr>
                <w:color w:val="000000"/>
                <w:sz w:val="24"/>
                <w:u w:val="single"/>
              </w:rPr>
              <w:t>。</w:t>
            </w:r>
          </w:p>
          <w:p w:rsidR="0095249C" w:rsidRDefault="00060DA0">
            <w:pPr>
              <w:spacing w:line="360" w:lineRule="auto"/>
              <w:ind w:firstLineChars="200" w:firstLine="480"/>
              <w:rPr>
                <w:color w:val="000000"/>
                <w:sz w:val="24"/>
                <w:u w:val="single"/>
              </w:rPr>
            </w:pPr>
            <w:r>
              <w:rPr>
                <w:color w:val="000000"/>
                <w:sz w:val="24"/>
                <w:u w:val="single"/>
              </w:rPr>
              <w:t>新区</w:t>
            </w:r>
            <w:r>
              <w:rPr>
                <w:color w:val="000000"/>
                <w:sz w:val="24"/>
                <w:u w:val="single"/>
                <w:lang w:val="zh-CN"/>
              </w:rPr>
              <w:t>位于祁阳县城规划范围内，四至范围为北起元结路，南至南峰路、阳明路及长流路，西抵祁阳大道、东临湘江，规划用地为为</w:t>
            </w:r>
            <w:r>
              <w:rPr>
                <w:color w:val="000000"/>
                <w:sz w:val="24"/>
                <w:u w:val="single"/>
                <w:lang w:val="zh-CN"/>
              </w:rPr>
              <w:t>7.11</w:t>
            </w:r>
            <w:r>
              <w:rPr>
                <w:color w:val="000000"/>
                <w:sz w:val="24"/>
                <w:u w:val="single"/>
              </w:rPr>
              <w:t>km</w:t>
            </w:r>
            <w:r>
              <w:rPr>
                <w:color w:val="000000"/>
                <w:sz w:val="24"/>
                <w:u w:val="single"/>
                <w:vertAlign w:val="superscript"/>
              </w:rPr>
              <w:t>2</w:t>
            </w:r>
            <w:r>
              <w:rPr>
                <w:color w:val="000000"/>
                <w:sz w:val="24"/>
                <w:u w:val="single"/>
              </w:rPr>
              <w:t>，主导产业为农副产品加工、机械电子、食品医药、轻纺制鞋等产业；</w:t>
            </w:r>
          </w:p>
          <w:p w:rsidR="0095249C" w:rsidRDefault="00060DA0">
            <w:pPr>
              <w:spacing w:line="360" w:lineRule="auto"/>
              <w:ind w:firstLineChars="200" w:firstLine="480"/>
              <w:rPr>
                <w:color w:val="000000"/>
                <w:sz w:val="24"/>
                <w:u w:val="single"/>
              </w:rPr>
            </w:pPr>
            <w:r>
              <w:rPr>
                <w:color w:val="000000"/>
                <w:sz w:val="24"/>
                <w:u w:val="single"/>
              </w:rPr>
              <w:t>黎家坪建材产业园</w:t>
            </w:r>
            <w:r>
              <w:rPr>
                <w:color w:val="000000"/>
                <w:sz w:val="24"/>
                <w:u w:val="single"/>
                <w:lang w:val="zh-CN"/>
              </w:rPr>
              <w:t>位于黎家坪镇区，四至范围北至海螺水泥、南至黎文路、西面主要以科力尔路东侧和工业一路为界、东临祁水路西侧，规划用地为</w:t>
            </w:r>
            <w:r>
              <w:rPr>
                <w:color w:val="000000"/>
                <w:sz w:val="24"/>
                <w:u w:val="single"/>
                <w:lang w:val="zh-CN"/>
              </w:rPr>
              <w:t>1.71</w:t>
            </w:r>
            <w:r>
              <w:rPr>
                <w:color w:val="000000"/>
                <w:sz w:val="24"/>
                <w:u w:val="single"/>
              </w:rPr>
              <w:t>km</w:t>
            </w:r>
            <w:r>
              <w:rPr>
                <w:color w:val="000000"/>
                <w:sz w:val="24"/>
                <w:u w:val="single"/>
                <w:vertAlign w:val="superscript"/>
              </w:rPr>
              <w:t>2</w:t>
            </w:r>
            <w:r>
              <w:rPr>
                <w:color w:val="000000"/>
                <w:sz w:val="24"/>
                <w:u w:val="single"/>
                <w:lang w:val="zh-CN"/>
              </w:rPr>
              <w:t>，</w:t>
            </w:r>
            <w:r>
              <w:rPr>
                <w:color w:val="000000"/>
                <w:sz w:val="24"/>
                <w:u w:val="single"/>
              </w:rPr>
              <w:t>主导产业为新型建材、机械电子等产业；</w:t>
            </w:r>
          </w:p>
          <w:p w:rsidR="0095249C" w:rsidRDefault="00060DA0">
            <w:pPr>
              <w:spacing w:line="360" w:lineRule="auto"/>
              <w:ind w:firstLineChars="200" w:firstLine="480"/>
              <w:rPr>
                <w:color w:val="000000"/>
                <w:sz w:val="24"/>
                <w:u w:val="single"/>
              </w:rPr>
            </w:pPr>
            <w:r>
              <w:rPr>
                <w:color w:val="000000"/>
                <w:sz w:val="24"/>
                <w:u w:val="single"/>
              </w:rPr>
              <w:t>祁阳科技工业园</w:t>
            </w:r>
            <w:r>
              <w:rPr>
                <w:color w:val="000000"/>
                <w:sz w:val="24"/>
                <w:u w:val="single"/>
                <w:lang w:val="zh-CN"/>
              </w:rPr>
              <w:t>位于白水镇区，</w:t>
            </w:r>
            <w:r>
              <w:rPr>
                <w:color w:val="000000"/>
                <w:sz w:val="24"/>
                <w:u w:val="single"/>
              </w:rPr>
              <w:t>四至范围</w:t>
            </w:r>
            <w:r>
              <w:rPr>
                <w:color w:val="000000"/>
                <w:sz w:val="24"/>
                <w:u w:val="single"/>
                <w:lang w:val="zh-CN"/>
              </w:rPr>
              <w:t>北起绕园路、东临湘江西侧农田边缘，南至兴业路、西至</w:t>
            </w:r>
            <w:r>
              <w:rPr>
                <w:color w:val="000000"/>
                <w:sz w:val="24"/>
                <w:u w:val="single"/>
                <w:lang w:val="zh-CN"/>
              </w:rPr>
              <w:t>S320</w:t>
            </w:r>
            <w:r>
              <w:rPr>
                <w:color w:val="000000"/>
                <w:sz w:val="24"/>
                <w:u w:val="single"/>
                <w:lang w:val="zh-CN"/>
              </w:rPr>
              <w:t>省道、规划范围约为</w:t>
            </w:r>
            <w:r>
              <w:rPr>
                <w:color w:val="000000"/>
                <w:sz w:val="24"/>
                <w:u w:val="single"/>
                <w:lang w:val="zh-CN"/>
              </w:rPr>
              <w:t>1.45</w:t>
            </w:r>
            <w:r>
              <w:rPr>
                <w:color w:val="000000"/>
                <w:sz w:val="24"/>
                <w:u w:val="single"/>
              </w:rPr>
              <w:t>km</w:t>
            </w:r>
            <w:r>
              <w:rPr>
                <w:color w:val="000000"/>
                <w:sz w:val="24"/>
                <w:u w:val="single"/>
                <w:vertAlign w:val="superscript"/>
              </w:rPr>
              <w:t>2</w:t>
            </w:r>
            <w:r>
              <w:rPr>
                <w:color w:val="000000"/>
                <w:sz w:val="24"/>
                <w:u w:val="single"/>
                <w:lang w:val="zh-CN"/>
              </w:rPr>
              <w:t>，</w:t>
            </w:r>
            <w:r>
              <w:rPr>
                <w:color w:val="000000"/>
                <w:sz w:val="24"/>
                <w:u w:val="single"/>
              </w:rPr>
              <w:t>主导产业为发展轻纺制鞋、机械电子、食品医药等产业。</w:t>
            </w:r>
          </w:p>
          <w:p w:rsidR="0095249C" w:rsidRDefault="00060DA0">
            <w:pPr>
              <w:autoSpaceDE w:val="0"/>
              <w:autoSpaceDN w:val="0"/>
              <w:spacing w:line="360" w:lineRule="auto"/>
              <w:ind w:firstLineChars="200" w:firstLine="480"/>
              <w:rPr>
                <w:color w:val="000000"/>
                <w:kern w:val="0"/>
                <w:sz w:val="24"/>
                <w:u w:val="single"/>
              </w:rPr>
            </w:pPr>
            <w:r>
              <w:rPr>
                <w:color w:val="000000"/>
                <w:sz w:val="24"/>
                <w:u w:val="single"/>
              </w:rPr>
              <w:t>符合性分析：本项目位于祁阳经济开发区新区，根据《湖南祁阳经济开发区总体规划环境影响报告书》，新区产业定位为</w:t>
            </w:r>
            <w:r>
              <w:rPr>
                <w:color w:val="000000"/>
                <w:sz w:val="24"/>
                <w:u w:val="single"/>
                <w:lang w:val="zh-CN"/>
              </w:rPr>
              <w:t>发展一、二类工业，以</w:t>
            </w:r>
            <w:r>
              <w:rPr>
                <w:color w:val="000000"/>
                <w:sz w:val="24"/>
                <w:u w:val="single"/>
              </w:rPr>
              <w:t>农副产品加工、机械电子、食品医药、轻纺制鞋等产业为主；</w:t>
            </w:r>
            <w:r>
              <w:rPr>
                <w:sz w:val="24"/>
                <w:u w:val="single"/>
              </w:rPr>
              <w:t>本项目为</w:t>
            </w:r>
            <w:r>
              <w:rPr>
                <w:sz w:val="24"/>
                <w:u w:val="single"/>
              </w:rPr>
              <w:t>“</w:t>
            </w:r>
            <w:r>
              <w:rPr>
                <w:rFonts w:hint="eastAsia"/>
                <w:sz w:val="24"/>
                <w:u w:val="single"/>
              </w:rPr>
              <w:t>金属制品业</w:t>
            </w:r>
            <w:r>
              <w:rPr>
                <w:sz w:val="24"/>
                <w:u w:val="single"/>
              </w:rPr>
              <w:t>”</w:t>
            </w:r>
            <w:r>
              <w:rPr>
                <w:sz w:val="24"/>
                <w:u w:val="single"/>
              </w:rPr>
              <w:t>，</w:t>
            </w:r>
            <w:r>
              <w:rPr>
                <w:rFonts w:hint="eastAsia"/>
                <w:sz w:val="24"/>
                <w:u w:val="single"/>
              </w:rPr>
              <w:t>不</w:t>
            </w:r>
            <w:r>
              <w:rPr>
                <w:sz w:val="24"/>
                <w:u w:val="single"/>
              </w:rPr>
              <w:t>属于新区主导产业，也不属于限制及禁止引进的企业类型</w:t>
            </w:r>
            <w:r>
              <w:rPr>
                <w:color w:val="000000"/>
                <w:sz w:val="24"/>
                <w:u w:val="single"/>
                <w:lang w:val="zh-CN"/>
              </w:rPr>
              <w:t>，可视为允许类，</w:t>
            </w:r>
            <w:r>
              <w:rPr>
                <w:color w:val="000000"/>
                <w:sz w:val="24"/>
                <w:u w:val="single"/>
              </w:rPr>
              <w:t>因此，本项目所属产业与《湖南祁阳经济开发区总体规划环境影响报告书》产业定位不冲突。</w:t>
            </w:r>
          </w:p>
          <w:p w:rsidR="0095249C" w:rsidRDefault="00060DA0">
            <w:pPr>
              <w:autoSpaceDE w:val="0"/>
              <w:autoSpaceDN w:val="0"/>
              <w:spacing w:line="360" w:lineRule="auto"/>
              <w:ind w:firstLineChars="200" w:firstLine="480"/>
              <w:rPr>
                <w:color w:val="000000"/>
                <w:kern w:val="0"/>
                <w:sz w:val="24"/>
                <w:u w:val="single"/>
              </w:rPr>
            </w:pPr>
            <w:r>
              <w:rPr>
                <w:rFonts w:hint="eastAsia"/>
                <w:color w:val="000000"/>
                <w:kern w:val="0"/>
                <w:sz w:val="24"/>
                <w:u w:val="single"/>
              </w:rPr>
              <w:t>本项目与</w:t>
            </w:r>
            <w:r>
              <w:rPr>
                <w:rFonts w:hint="eastAsia"/>
                <w:color w:val="000000"/>
                <w:sz w:val="24"/>
                <w:u w:val="single"/>
              </w:rPr>
              <w:t>湖南祁阳经济开发区总体规划环境影响报告书</w:t>
            </w:r>
            <w:r>
              <w:rPr>
                <w:rFonts w:hint="eastAsia"/>
                <w:color w:val="000000"/>
                <w:kern w:val="0"/>
                <w:sz w:val="24"/>
                <w:u w:val="single"/>
              </w:rPr>
              <w:t>审查意见符合性分析见下表。</w:t>
            </w:r>
          </w:p>
          <w:p w:rsidR="0095249C" w:rsidRDefault="00060DA0">
            <w:pPr>
              <w:jc w:val="center"/>
              <w:rPr>
                <w:b/>
                <w:szCs w:val="21"/>
                <w:u w:val="single"/>
              </w:rPr>
            </w:pPr>
            <w:r>
              <w:rPr>
                <w:b/>
                <w:szCs w:val="21"/>
                <w:u w:val="single"/>
              </w:rPr>
              <w:t>表</w:t>
            </w:r>
            <w:r>
              <w:rPr>
                <w:rFonts w:hint="eastAsia"/>
                <w:b/>
                <w:szCs w:val="21"/>
                <w:u w:val="single"/>
              </w:rPr>
              <w:t>1-</w:t>
            </w:r>
            <w:r>
              <w:rPr>
                <w:b/>
                <w:szCs w:val="21"/>
                <w:u w:val="single"/>
              </w:rPr>
              <w:t xml:space="preserve">1  </w:t>
            </w:r>
            <w:r>
              <w:rPr>
                <w:b/>
                <w:szCs w:val="21"/>
                <w:u w:val="single"/>
              </w:rPr>
              <w:t>项目</w:t>
            </w:r>
            <w:r>
              <w:rPr>
                <w:rFonts w:hint="eastAsia"/>
                <w:b/>
                <w:szCs w:val="21"/>
                <w:u w:val="single"/>
              </w:rPr>
              <w:t>与《湖南祁阳经济开发区总体规划环境影响报告书》</w:t>
            </w:r>
          </w:p>
          <w:p w:rsidR="0095249C" w:rsidRDefault="00060DA0">
            <w:pPr>
              <w:jc w:val="center"/>
              <w:rPr>
                <w:b/>
                <w:szCs w:val="21"/>
                <w:u w:val="single"/>
              </w:rPr>
            </w:pPr>
            <w:r>
              <w:rPr>
                <w:rFonts w:hint="eastAsia"/>
                <w:b/>
                <w:szCs w:val="21"/>
                <w:u w:val="single"/>
              </w:rPr>
              <w:t>审查意见符合性</w:t>
            </w:r>
            <w:r>
              <w:rPr>
                <w:b/>
                <w:szCs w:val="21"/>
                <w:u w:val="single"/>
              </w:rPr>
              <w:t>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61"/>
              <w:gridCol w:w="3321"/>
              <w:gridCol w:w="2082"/>
              <w:gridCol w:w="827"/>
            </w:tblGrid>
            <w:tr w:rsidR="0095249C">
              <w:trPr>
                <w:trHeight w:val="340"/>
                <w:jc w:val="center"/>
              </w:trPr>
              <w:tc>
                <w:tcPr>
                  <w:tcW w:w="557" w:type="dxa"/>
                  <w:vAlign w:val="center"/>
                </w:tcPr>
                <w:p w:rsidR="0095249C" w:rsidRDefault="00060DA0">
                  <w:pPr>
                    <w:pStyle w:val="sheet"/>
                    <w:rPr>
                      <w:szCs w:val="21"/>
                      <w:u w:val="single"/>
                    </w:rPr>
                  </w:pPr>
                  <w:r>
                    <w:rPr>
                      <w:rFonts w:hint="eastAsia"/>
                      <w:szCs w:val="21"/>
                      <w:u w:val="single"/>
                    </w:rPr>
                    <w:t>序号</w:t>
                  </w:r>
                </w:p>
              </w:tc>
              <w:tc>
                <w:tcPr>
                  <w:tcW w:w="3299" w:type="dxa"/>
                  <w:vAlign w:val="center"/>
                </w:tcPr>
                <w:p w:rsidR="0095249C" w:rsidRDefault="00060DA0">
                  <w:pPr>
                    <w:pStyle w:val="sheet"/>
                    <w:rPr>
                      <w:szCs w:val="21"/>
                      <w:u w:val="single"/>
                    </w:rPr>
                  </w:pPr>
                  <w:r>
                    <w:rPr>
                      <w:szCs w:val="21"/>
                      <w:u w:val="single"/>
                    </w:rPr>
                    <w:t>文件要求</w:t>
                  </w:r>
                </w:p>
              </w:tc>
              <w:tc>
                <w:tcPr>
                  <w:tcW w:w="2068" w:type="dxa"/>
                  <w:vAlign w:val="center"/>
                </w:tcPr>
                <w:p w:rsidR="0095249C" w:rsidRDefault="00060DA0">
                  <w:pPr>
                    <w:pStyle w:val="sheet"/>
                    <w:rPr>
                      <w:szCs w:val="21"/>
                      <w:u w:val="single"/>
                    </w:rPr>
                  </w:pPr>
                  <w:r>
                    <w:rPr>
                      <w:szCs w:val="21"/>
                      <w:u w:val="single"/>
                    </w:rPr>
                    <w:t>本项目</w:t>
                  </w:r>
                </w:p>
              </w:tc>
              <w:tc>
                <w:tcPr>
                  <w:tcW w:w="822" w:type="dxa"/>
                  <w:vAlign w:val="center"/>
                </w:tcPr>
                <w:p w:rsidR="0095249C" w:rsidRDefault="00060DA0">
                  <w:pPr>
                    <w:pStyle w:val="sheet"/>
                    <w:rPr>
                      <w:szCs w:val="21"/>
                      <w:u w:val="single"/>
                    </w:rPr>
                  </w:pPr>
                  <w:r>
                    <w:rPr>
                      <w:szCs w:val="21"/>
                      <w:u w:val="single"/>
                    </w:rPr>
                    <w:t>符合性</w:t>
                  </w:r>
                </w:p>
              </w:tc>
            </w:tr>
            <w:tr w:rsidR="0095249C">
              <w:trPr>
                <w:trHeight w:val="340"/>
                <w:jc w:val="center"/>
              </w:trPr>
              <w:tc>
                <w:tcPr>
                  <w:tcW w:w="557" w:type="dxa"/>
                  <w:vAlign w:val="center"/>
                </w:tcPr>
                <w:p w:rsidR="0095249C" w:rsidRDefault="00060DA0">
                  <w:pPr>
                    <w:pStyle w:val="sheet"/>
                    <w:rPr>
                      <w:szCs w:val="21"/>
                      <w:u w:val="single"/>
                    </w:rPr>
                  </w:pPr>
                  <w:r>
                    <w:rPr>
                      <w:rFonts w:hint="eastAsia"/>
                      <w:szCs w:val="21"/>
                      <w:u w:val="single"/>
                    </w:rPr>
                    <w:t>1</w:t>
                  </w:r>
                </w:p>
              </w:tc>
              <w:tc>
                <w:tcPr>
                  <w:tcW w:w="3299" w:type="dxa"/>
                  <w:vAlign w:val="center"/>
                </w:tcPr>
                <w:p w:rsidR="0095249C" w:rsidRDefault="00060DA0">
                  <w:pPr>
                    <w:pStyle w:val="sheet"/>
                    <w:jc w:val="both"/>
                    <w:rPr>
                      <w:szCs w:val="21"/>
                      <w:u w:val="single"/>
                    </w:rPr>
                  </w:pPr>
                  <w:r>
                    <w:rPr>
                      <w:rFonts w:hint="eastAsia"/>
                      <w:szCs w:val="21"/>
                      <w:u w:val="single"/>
                    </w:rPr>
                    <w:t>进一步优化规划布局，对经开区内各功能区相对集中布置，严格按照功能区划和报告书提出的优化调整建议进行有序开发建设，处理好经开区内部各功能组团及经开区与周边农业、生活、配套服务等各功能组团间的关系，做好不同性质功能区间的缓冲隔离，确保功能区</w:t>
                  </w:r>
                  <w:r>
                    <w:rPr>
                      <w:rFonts w:hint="eastAsia"/>
                      <w:szCs w:val="21"/>
                      <w:u w:val="single"/>
                    </w:rPr>
                    <w:lastRenderedPageBreak/>
                    <w:t>划明确、产业相对集中、生态环境优良，减轻功能区间相互干扰影响。</w:t>
                  </w:r>
                </w:p>
              </w:tc>
              <w:tc>
                <w:tcPr>
                  <w:tcW w:w="2068" w:type="dxa"/>
                  <w:vAlign w:val="center"/>
                </w:tcPr>
                <w:p w:rsidR="0095249C" w:rsidRDefault="00060DA0">
                  <w:pPr>
                    <w:pStyle w:val="sheet"/>
                    <w:jc w:val="both"/>
                    <w:rPr>
                      <w:szCs w:val="21"/>
                      <w:u w:val="single"/>
                    </w:rPr>
                  </w:pPr>
                  <w:r>
                    <w:rPr>
                      <w:rFonts w:hint="eastAsia"/>
                      <w:szCs w:val="21"/>
                      <w:u w:val="single"/>
                    </w:rPr>
                    <w:lastRenderedPageBreak/>
                    <w:t>本项目</w:t>
                  </w:r>
                  <w:r>
                    <w:rPr>
                      <w:rFonts w:hint="eastAsia"/>
                      <w:color w:val="000000"/>
                      <w:u w:val="single"/>
                    </w:rPr>
                    <w:t>位于祁阳经济开发区新区内，符合祁阳经济开发区功能区划要求。</w:t>
                  </w:r>
                </w:p>
              </w:tc>
              <w:tc>
                <w:tcPr>
                  <w:tcW w:w="822" w:type="dxa"/>
                  <w:vAlign w:val="center"/>
                </w:tcPr>
                <w:p w:rsidR="0095249C" w:rsidRDefault="00060DA0">
                  <w:pPr>
                    <w:pStyle w:val="sheet"/>
                    <w:rPr>
                      <w:szCs w:val="21"/>
                      <w:u w:val="single"/>
                    </w:rPr>
                  </w:pPr>
                  <w:r>
                    <w:rPr>
                      <w:szCs w:val="21"/>
                      <w:u w:val="single"/>
                    </w:rPr>
                    <w:t>符合要求</w:t>
                  </w:r>
                </w:p>
              </w:tc>
            </w:tr>
            <w:tr w:rsidR="0095249C">
              <w:trPr>
                <w:trHeight w:val="340"/>
                <w:jc w:val="center"/>
              </w:trPr>
              <w:tc>
                <w:tcPr>
                  <w:tcW w:w="557" w:type="dxa"/>
                  <w:vAlign w:val="center"/>
                </w:tcPr>
                <w:p w:rsidR="0095249C" w:rsidRDefault="00060DA0">
                  <w:pPr>
                    <w:pStyle w:val="sheet"/>
                    <w:rPr>
                      <w:szCs w:val="21"/>
                      <w:u w:val="single"/>
                    </w:rPr>
                  </w:pPr>
                  <w:r>
                    <w:rPr>
                      <w:rFonts w:hint="eastAsia"/>
                      <w:szCs w:val="21"/>
                      <w:u w:val="single"/>
                    </w:rPr>
                    <w:lastRenderedPageBreak/>
                    <w:t>2</w:t>
                  </w:r>
                </w:p>
              </w:tc>
              <w:tc>
                <w:tcPr>
                  <w:tcW w:w="3299" w:type="dxa"/>
                  <w:vAlign w:val="center"/>
                </w:tcPr>
                <w:p w:rsidR="0095249C" w:rsidRDefault="00060DA0">
                  <w:pPr>
                    <w:pStyle w:val="sheet"/>
                    <w:jc w:val="both"/>
                    <w:rPr>
                      <w:szCs w:val="21"/>
                      <w:u w:val="single"/>
                    </w:rPr>
                  </w:pPr>
                  <w:r>
                    <w:rPr>
                      <w:rFonts w:hint="eastAsia"/>
                      <w:szCs w:val="21"/>
                      <w:u w:val="single"/>
                    </w:rPr>
                    <w:t>落实规划环评产业准入条件清单。严格执行《湖南省湘江保护条例》，按环评提出的经开区准入负面清单的要求在前期做好项目准入把关，不得引进国家明令淘汰和禁止发展的能耗物耗高、环境污染严重、不符合产业政策的建设项目，禁止引进电镀、屠宰、造纸、制革、染整等水型污染重、排水涉重金属及持久性有机污染物的项目；除已建海螺水泥公司外，原则上不得新建三类工业企业项目。管委会和地方环保行政主管部门必须应对入园项目严格执行环境影响评价和“三同时”制度，推进清洁生产工艺，其排污制度、总量必须满足达标排放和总量控制要求；加强对现有已入园企业的环境监管，确保企业环保手续齐备、污防设施健全且正常运转。</w:t>
                  </w:r>
                </w:p>
              </w:tc>
              <w:tc>
                <w:tcPr>
                  <w:tcW w:w="2068" w:type="dxa"/>
                  <w:vAlign w:val="center"/>
                </w:tcPr>
                <w:p w:rsidR="0095249C" w:rsidRDefault="00060DA0">
                  <w:pPr>
                    <w:pStyle w:val="sheet"/>
                    <w:jc w:val="both"/>
                    <w:rPr>
                      <w:szCs w:val="21"/>
                      <w:u w:val="single"/>
                    </w:rPr>
                  </w:pPr>
                  <w:r>
                    <w:rPr>
                      <w:rFonts w:hint="eastAsia"/>
                      <w:szCs w:val="21"/>
                      <w:u w:val="single"/>
                    </w:rPr>
                    <w:t>本项目符合园区总体发展规划、用地规划、环保规划及主导产业定位要求，且不属于国家明令淘汰和禁止发展的能耗物耗高、环境污染严重、不符合产业政策、水型污染重、排水涉重金属及持久性有机污染物的建设项目。</w:t>
                  </w:r>
                </w:p>
              </w:tc>
              <w:tc>
                <w:tcPr>
                  <w:tcW w:w="822" w:type="dxa"/>
                  <w:vAlign w:val="center"/>
                </w:tcPr>
                <w:p w:rsidR="0095249C" w:rsidRDefault="00060DA0">
                  <w:pPr>
                    <w:pStyle w:val="sheet"/>
                    <w:rPr>
                      <w:szCs w:val="21"/>
                      <w:u w:val="single"/>
                    </w:rPr>
                  </w:pPr>
                  <w:r>
                    <w:rPr>
                      <w:szCs w:val="21"/>
                      <w:u w:val="single"/>
                    </w:rPr>
                    <w:t>符合要求</w:t>
                  </w:r>
                </w:p>
              </w:tc>
            </w:tr>
            <w:tr w:rsidR="0095249C">
              <w:trPr>
                <w:trHeight w:val="340"/>
                <w:jc w:val="center"/>
              </w:trPr>
              <w:tc>
                <w:tcPr>
                  <w:tcW w:w="557" w:type="dxa"/>
                  <w:vAlign w:val="center"/>
                </w:tcPr>
                <w:p w:rsidR="0095249C" w:rsidRDefault="00060DA0">
                  <w:pPr>
                    <w:pStyle w:val="sheet"/>
                    <w:rPr>
                      <w:szCs w:val="21"/>
                      <w:u w:val="single"/>
                    </w:rPr>
                  </w:pPr>
                  <w:r>
                    <w:rPr>
                      <w:rFonts w:hint="eastAsia"/>
                      <w:szCs w:val="21"/>
                      <w:u w:val="single"/>
                    </w:rPr>
                    <w:t>3</w:t>
                  </w:r>
                </w:p>
              </w:tc>
              <w:tc>
                <w:tcPr>
                  <w:tcW w:w="3299" w:type="dxa"/>
                  <w:vAlign w:val="center"/>
                </w:tcPr>
                <w:p w:rsidR="0095249C" w:rsidRDefault="00060DA0">
                  <w:pPr>
                    <w:pStyle w:val="sheet"/>
                    <w:jc w:val="both"/>
                    <w:rPr>
                      <w:szCs w:val="21"/>
                      <w:u w:val="single"/>
                    </w:rPr>
                  </w:pPr>
                  <w:r>
                    <w:rPr>
                      <w:rFonts w:hint="eastAsia"/>
                      <w:szCs w:val="21"/>
                      <w:u w:val="single"/>
                    </w:rPr>
                    <w:t>园区禁止排放涉重废水企业进入，按“雨污分流、污污分流”原则优化区域排水方案，园区生产、生活废水分别通过污水管网收集后排入各分片区污水处理厂处理达标后外排。加快新区和白水片区污水处理厂工程及配套管网建设进度，确保于</w:t>
                  </w:r>
                  <w:r>
                    <w:rPr>
                      <w:rFonts w:hint="eastAsia"/>
                      <w:szCs w:val="21"/>
                      <w:u w:val="single"/>
                    </w:rPr>
                    <w:t>2</w:t>
                  </w:r>
                  <w:r>
                    <w:rPr>
                      <w:szCs w:val="21"/>
                      <w:u w:val="single"/>
                    </w:rPr>
                    <w:t>017</w:t>
                  </w:r>
                  <w:r>
                    <w:rPr>
                      <w:rFonts w:hint="eastAsia"/>
                      <w:szCs w:val="21"/>
                      <w:u w:val="single"/>
                    </w:rPr>
                    <w:t>年底前建设并接管运行；对黎家坪片区依托的镇区污水处理厂适时提质改造，进一步减少排水污染负荷。新区和白水片区在接入集中污水处理厂正常处理前，新引入的排水为主的项目不得开工运营。</w:t>
                  </w:r>
                </w:p>
              </w:tc>
              <w:tc>
                <w:tcPr>
                  <w:tcW w:w="2068" w:type="dxa"/>
                  <w:vAlign w:val="center"/>
                </w:tcPr>
                <w:p w:rsidR="0095249C" w:rsidRDefault="00060DA0">
                  <w:pPr>
                    <w:pStyle w:val="sheet"/>
                    <w:jc w:val="both"/>
                    <w:rPr>
                      <w:szCs w:val="21"/>
                      <w:u w:val="single"/>
                    </w:rPr>
                  </w:pPr>
                  <w:r>
                    <w:rPr>
                      <w:rFonts w:hint="eastAsia"/>
                      <w:szCs w:val="21"/>
                      <w:u w:val="single"/>
                    </w:rPr>
                    <w:t>本项目不涉及涉重废水，无生产废水产生，</w:t>
                  </w:r>
                  <w:r>
                    <w:rPr>
                      <w:rFonts w:hint="eastAsia"/>
                      <w:u w:val="single"/>
                    </w:rPr>
                    <w:t>生活污水经</w:t>
                  </w:r>
                  <w:r>
                    <w:rPr>
                      <w:u w:val="single"/>
                    </w:rPr>
                    <w:t>化粪池预处理达到《污水综合排放标准》（</w:t>
                  </w:r>
                  <w:r>
                    <w:rPr>
                      <w:u w:val="single"/>
                    </w:rPr>
                    <w:t>GB8978-1996</w:t>
                  </w:r>
                  <w:r>
                    <w:rPr>
                      <w:u w:val="single"/>
                    </w:rPr>
                    <w:t>）三级标准后通过园区污水管网进入</w:t>
                  </w:r>
                  <w:r>
                    <w:rPr>
                      <w:rFonts w:hint="eastAsia"/>
                      <w:u w:val="single"/>
                    </w:rPr>
                    <w:t>祁阳市白竹</w:t>
                  </w:r>
                  <w:r>
                    <w:rPr>
                      <w:u w:val="single"/>
                    </w:rPr>
                    <w:t>污水处理厂处理</w:t>
                  </w:r>
                  <w:r>
                    <w:rPr>
                      <w:rFonts w:hint="eastAsia"/>
                      <w:u w:val="single"/>
                    </w:rPr>
                    <w:t>。</w:t>
                  </w:r>
                </w:p>
              </w:tc>
              <w:tc>
                <w:tcPr>
                  <w:tcW w:w="822" w:type="dxa"/>
                  <w:vAlign w:val="center"/>
                </w:tcPr>
                <w:p w:rsidR="0095249C" w:rsidRDefault="00060DA0">
                  <w:pPr>
                    <w:pStyle w:val="sheet"/>
                    <w:rPr>
                      <w:szCs w:val="21"/>
                      <w:u w:val="single"/>
                    </w:rPr>
                  </w:pPr>
                  <w:r>
                    <w:rPr>
                      <w:szCs w:val="21"/>
                      <w:u w:val="single"/>
                    </w:rPr>
                    <w:t>符合要求</w:t>
                  </w:r>
                </w:p>
              </w:tc>
            </w:tr>
            <w:tr w:rsidR="0095249C">
              <w:trPr>
                <w:trHeight w:val="340"/>
                <w:jc w:val="center"/>
              </w:trPr>
              <w:tc>
                <w:tcPr>
                  <w:tcW w:w="557" w:type="dxa"/>
                  <w:vAlign w:val="center"/>
                </w:tcPr>
                <w:p w:rsidR="0095249C" w:rsidRDefault="00060DA0">
                  <w:pPr>
                    <w:pStyle w:val="sheet"/>
                    <w:rPr>
                      <w:szCs w:val="21"/>
                      <w:u w:val="single"/>
                    </w:rPr>
                  </w:pPr>
                  <w:r>
                    <w:rPr>
                      <w:szCs w:val="21"/>
                      <w:u w:val="single"/>
                    </w:rPr>
                    <w:t>4</w:t>
                  </w:r>
                </w:p>
              </w:tc>
              <w:tc>
                <w:tcPr>
                  <w:tcW w:w="3299" w:type="dxa"/>
                  <w:vAlign w:val="center"/>
                </w:tcPr>
                <w:p w:rsidR="0095249C" w:rsidRDefault="00060DA0">
                  <w:pPr>
                    <w:pStyle w:val="sheet"/>
                    <w:jc w:val="both"/>
                    <w:rPr>
                      <w:szCs w:val="21"/>
                      <w:u w:val="single"/>
                    </w:rPr>
                  </w:pPr>
                  <w:r>
                    <w:rPr>
                      <w:rFonts w:hint="eastAsia"/>
                      <w:szCs w:val="21"/>
                      <w:u w:val="single"/>
                    </w:rPr>
                    <w:t>加强经开区大气污染防控措施，白水片区禁止引进气型污染大的企业和项目；园区管理机构应加强管理，各分园区新引进企业必须采用天然气、电能等清洁能源，对现有企业进行能源结构清洁化改造。加强企业管理，对各企业有工艺废气产污节点，应配置废气收集与处理净化装置，做到达标排放；采取有效措施，减少工艺废气的无组织排放，入园企业各生产装置排放的废</w:t>
                  </w:r>
                  <w:r>
                    <w:rPr>
                      <w:rFonts w:hint="eastAsia"/>
                      <w:szCs w:val="21"/>
                      <w:u w:val="single"/>
                    </w:rPr>
                    <w:lastRenderedPageBreak/>
                    <w:t>气须经处理达到相应的排放标准要求。</w:t>
                  </w:r>
                </w:p>
              </w:tc>
              <w:tc>
                <w:tcPr>
                  <w:tcW w:w="2068" w:type="dxa"/>
                  <w:vAlign w:val="center"/>
                </w:tcPr>
                <w:p w:rsidR="0095249C" w:rsidRDefault="00060DA0">
                  <w:pPr>
                    <w:pStyle w:val="sheet"/>
                    <w:jc w:val="both"/>
                    <w:rPr>
                      <w:szCs w:val="21"/>
                      <w:u w:val="single"/>
                    </w:rPr>
                  </w:pPr>
                  <w:r>
                    <w:rPr>
                      <w:rFonts w:hint="eastAsia"/>
                      <w:szCs w:val="21"/>
                      <w:u w:val="single"/>
                    </w:rPr>
                    <w:lastRenderedPageBreak/>
                    <w:t>本项目生产主要采用天然气、电能等清洁能源。各类废气经采取相应环保措施处理后满足《大气污染物综合排放标准》（</w:t>
                  </w:r>
                  <w:r>
                    <w:rPr>
                      <w:szCs w:val="21"/>
                      <w:u w:val="single"/>
                    </w:rPr>
                    <w:t>GB16297-1996</w:t>
                  </w:r>
                  <w:r>
                    <w:rPr>
                      <w:rFonts w:hint="eastAsia"/>
                      <w:szCs w:val="21"/>
                      <w:u w:val="single"/>
                    </w:rPr>
                    <w:t>）、《挥发性有机物无组织排放控制标准》（</w:t>
                  </w:r>
                  <w:r>
                    <w:rPr>
                      <w:rFonts w:hint="eastAsia"/>
                      <w:szCs w:val="21"/>
                      <w:u w:val="single"/>
                    </w:rPr>
                    <w:t>GB37822-2019</w:t>
                  </w:r>
                  <w:r>
                    <w:rPr>
                      <w:rFonts w:hint="eastAsia"/>
                      <w:szCs w:val="21"/>
                      <w:u w:val="single"/>
                    </w:rPr>
                    <w:t>中相关要求。</w:t>
                  </w:r>
                </w:p>
              </w:tc>
              <w:tc>
                <w:tcPr>
                  <w:tcW w:w="822" w:type="dxa"/>
                  <w:vAlign w:val="center"/>
                </w:tcPr>
                <w:p w:rsidR="0095249C" w:rsidRDefault="00060DA0">
                  <w:pPr>
                    <w:pStyle w:val="sheet"/>
                    <w:rPr>
                      <w:szCs w:val="21"/>
                      <w:u w:val="single"/>
                    </w:rPr>
                  </w:pPr>
                  <w:r>
                    <w:rPr>
                      <w:szCs w:val="21"/>
                      <w:u w:val="single"/>
                    </w:rPr>
                    <w:t>符合要求</w:t>
                  </w:r>
                </w:p>
              </w:tc>
            </w:tr>
            <w:tr w:rsidR="0095249C">
              <w:trPr>
                <w:trHeight w:val="340"/>
                <w:jc w:val="center"/>
              </w:trPr>
              <w:tc>
                <w:tcPr>
                  <w:tcW w:w="557" w:type="dxa"/>
                  <w:vAlign w:val="center"/>
                </w:tcPr>
                <w:p w:rsidR="0095249C" w:rsidRDefault="00060DA0">
                  <w:pPr>
                    <w:pStyle w:val="sheet"/>
                    <w:rPr>
                      <w:szCs w:val="21"/>
                      <w:u w:val="single"/>
                    </w:rPr>
                  </w:pPr>
                  <w:r>
                    <w:rPr>
                      <w:szCs w:val="21"/>
                      <w:u w:val="single"/>
                    </w:rPr>
                    <w:lastRenderedPageBreak/>
                    <w:t>5</w:t>
                  </w:r>
                </w:p>
              </w:tc>
              <w:tc>
                <w:tcPr>
                  <w:tcW w:w="3299" w:type="dxa"/>
                  <w:vAlign w:val="center"/>
                </w:tcPr>
                <w:p w:rsidR="0095249C" w:rsidRDefault="00060DA0">
                  <w:pPr>
                    <w:pStyle w:val="sheet"/>
                    <w:jc w:val="both"/>
                    <w:rPr>
                      <w:szCs w:val="21"/>
                      <w:u w:val="single"/>
                    </w:rPr>
                  </w:pPr>
                  <w:r>
                    <w:rPr>
                      <w:rFonts w:hint="eastAsia"/>
                      <w:szCs w:val="21"/>
                      <w:u w:val="single"/>
                    </w:rPr>
                    <w:t>做好经开区工业固体废物和生活垃圾的分类收集、转运、综合利用和无害化处理，建立统一的固废收集、贮存、运输、综合利用和安全处置的运营管理体系。推行清洁生产，减少固体废物的产生量；加强固体废物的资源化进程、提高综合利用率；规范固体废物处理措施，对工业企业的固体废物特别是危险固废应按国家有关规定综合利用或妥善处置，严防二次污染。</w:t>
                  </w:r>
                </w:p>
              </w:tc>
              <w:tc>
                <w:tcPr>
                  <w:tcW w:w="2068" w:type="dxa"/>
                  <w:vAlign w:val="center"/>
                </w:tcPr>
                <w:p w:rsidR="0095249C" w:rsidRDefault="00060DA0">
                  <w:pPr>
                    <w:pStyle w:val="sheet"/>
                    <w:rPr>
                      <w:szCs w:val="21"/>
                      <w:u w:val="single"/>
                    </w:rPr>
                  </w:pPr>
                  <w:r>
                    <w:rPr>
                      <w:rFonts w:hint="eastAsia"/>
                      <w:szCs w:val="21"/>
                      <w:u w:val="single"/>
                    </w:rPr>
                    <w:t>严格执行。</w:t>
                  </w:r>
                </w:p>
              </w:tc>
              <w:tc>
                <w:tcPr>
                  <w:tcW w:w="822" w:type="dxa"/>
                  <w:vAlign w:val="center"/>
                </w:tcPr>
                <w:p w:rsidR="0095249C" w:rsidRDefault="00060DA0">
                  <w:pPr>
                    <w:pStyle w:val="sheet"/>
                    <w:rPr>
                      <w:szCs w:val="21"/>
                      <w:u w:val="single"/>
                    </w:rPr>
                  </w:pPr>
                  <w:r>
                    <w:rPr>
                      <w:szCs w:val="21"/>
                      <w:u w:val="single"/>
                    </w:rPr>
                    <w:t>符合要求</w:t>
                  </w:r>
                </w:p>
              </w:tc>
            </w:tr>
            <w:tr w:rsidR="0095249C">
              <w:trPr>
                <w:trHeight w:val="340"/>
                <w:jc w:val="center"/>
              </w:trPr>
              <w:tc>
                <w:tcPr>
                  <w:tcW w:w="557" w:type="dxa"/>
                  <w:vAlign w:val="center"/>
                </w:tcPr>
                <w:p w:rsidR="0095249C" w:rsidRDefault="00060DA0">
                  <w:pPr>
                    <w:pStyle w:val="sheet"/>
                    <w:rPr>
                      <w:szCs w:val="21"/>
                      <w:u w:val="single"/>
                    </w:rPr>
                  </w:pPr>
                  <w:r>
                    <w:rPr>
                      <w:szCs w:val="21"/>
                      <w:u w:val="single"/>
                    </w:rPr>
                    <w:t>6</w:t>
                  </w:r>
                </w:p>
              </w:tc>
              <w:tc>
                <w:tcPr>
                  <w:tcW w:w="3299" w:type="dxa"/>
                  <w:vAlign w:val="center"/>
                </w:tcPr>
                <w:p w:rsidR="0095249C" w:rsidRDefault="00060DA0">
                  <w:pPr>
                    <w:pStyle w:val="sheet"/>
                    <w:jc w:val="both"/>
                    <w:rPr>
                      <w:szCs w:val="21"/>
                      <w:u w:val="single"/>
                    </w:rPr>
                  </w:pPr>
                  <w:r>
                    <w:rPr>
                      <w:rFonts w:hint="eastAsia"/>
                      <w:szCs w:val="21"/>
                      <w:u w:val="single"/>
                    </w:rPr>
                    <w:t>园区应统筹相关规划、社会关系、拆迁、舆情等协调工作；防止移民再次安置和次生环境问题。建立专职环境监督管理机构、加强环境风险预警、防控、应急体系建设，健全环境风险防控管理工作长效机制，加强风险管理，落实防范措施。制定环境风险应急预案，加强应急救援队伍、装备和设施建设，储备必要的应急物资并定期有针对性的排查环境安全隐患，有计划地组织应急培训和演练，全面提升园区风险防控和事故应急处置能力，严防环境风险事故发生。</w:t>
                  </w:r>
                </w:p>
              </w:tc>
              <w:tc>
                <w:tcPr>
                  <w:tcW w:w="2068" w:type="dxa"/>
                  <w:vAlign w:val="center"/>
                </w:tcPr>
                <w:p w:rsidR="0095249C" w:rsidRDefault="00060DA0">
                  <w:pPr>
                    <w:pStyle w:val="sheet"/>
                    <w:rPr>
                      <w:szCs w:val="21"/>
                      <w:u w:val="single"/>
                    </w:rPr>
                  </w:pPr>
                  <w:r>
                    <w:rPr>
                      <w:rFonts w:hint="eastAsia"/>
                      <w:szCs w:val="21"/>
                      <w:u w:val="single"/>
                    </w:rPr>
                    <w:t>严格执行</w:t>
                  </w:r>
                </w:p>
              </w:tc>
              <w:tc>
                <w:tcPr>
                  <w:tcW w:w="822" w:type="dxa"/>
                  <w:vAlign w:val="center"/>
                </w:tcPr>
                <w:p w:rsidR="0095249C" w:rsidRDefault="00060DA0">
                  <w:pPr>
                    <w:pStyle w:val="sheet"/>
                    <w:rPr>
                      <w:szCs w:val="21"/>
                      <w:u w:val="single"/>
                    </w:rPr>
                  </w:pPr>
                  <w:r>
                    <w:rPr>
                      <w:szCs w:val="21"/>
                      <w:u w:val="single"/>
                    </w:rPr>
                    <w:t>符合要求</w:t>
                  </w:r>
                </w:p>
              </w:tc>
            </w:tr>
          </w:tbl>
          <w:p w:rsidR="0095249C" w:rsidRDefault="00060DA0">
            <w:pPr>
              <w:autoSpaceDE w:val="0"/>
              <w:autoSpaceDN w:val="0"/>
              <w:spacing w:line="360" w:lineRule="auto"/>
              <w:ind w:firstLineChars="200" w:firstLine="480"/>
              <w:rPr>
                <w:sz w:val="24"/>
              </w:rPr>
            </w:pPr>
            <w:r>
              <w:rPr>
                <w:rFonts w:hint="eastAsia"/>
                <w:sz w:val="24"/>
                <w:u w:val="single"/>
              </w:rPr>
              <w:t>综上分析，本项目符合《湖南祁阳经济开发区新区环境影响报告书批复》相关要求。</w:t>
            </w:r>
          </w:p>
        </w:tc>
      </w:tr>
      <w:tr w:rsidR="0095249C">
        <w:tblPrEx>
          <w:tblCellMar>
            <w:left w:w="108" w:type="dxa"/>
            <w:right w:w="108" w:type="dxa"/>
          </w:tblCellMar>
        </w:tblPrEx>
        <w:trPr>
          <w:trHeight w:val="3816"/>
          <w:jc w:val="center"/>
        </w:trPr>
        <w:tc>
          <w:tcPr>
            <w:tcW w:w="1833" w:type="dxa"/>
            <w:vAlign w:val="center"/>
          </w:tcPr>
          <w:p w:rsidR="0095249C" w:rsidRDefault="00060DA0">
            <w:pPr>
              <w:autoSpaceDE w:val="0"/>
              <w:autoSpaceDN w:val="0"/>
              <w:adjustRightInd w:val="0"/>
              <w:snapToGrid w:val="0"/>
              <w:jc w:val="center"/>
              <w:rPr>
                <w:kern w:val="0"/>
                <w:sz w:val="24"/>
              </w:rPr>
            </w:pPr>
            <w:r>
              <w:rPr>
                <w:kern w:val="0"/>
                <w:sz w:val="24"/>
              </w:rPr>
              <w:lastRenderedPageBreak/>
              <w:t>其他符合性分析</w:t>
            </w:r>
          </w:p>
        </w:tc>
        <w:tc>
          <w:tcPr>
            <w:tcW w:w="7037" w:type="dxa"/>
            <w:gridSpan w:val="3"/>
            <w:vAlign w:val="center"/>
          </w:tcPr>
          <w:p w:rsidR="0095249C" w:rsidRDefault="00060DA0">
            <w:pPr>
              <w:pStyle w:val="S"/>
              <w:adjustRightInd/>
              <w:snapToGrid/>
              <w:spacing w:line="360" w:lineRule="auto"/>
              <w:ind w:firstLine="0"/>
              <w:jc w:val="both"/>
              <w:rPr>
                <w:b/>
                <w:bCs/>
                <w:color w:val="000000"/>
              </w:rPr>
            </w:pPr>
            <w:r>
              <w:rPr>
                <w:b/>
                <w:bCs/>
                <w:color w:val="000000"/>
              </w:rPr>
              <w:t>1</w:t>
            </w:r>
            <w:r>
              <w:rPr>
                <w:b/>
                <w:bCs/>
                <w:color w:val="000000"/>
              </w:rPr>
              <w:t>、产业政策符合性分析</w:t>
            </w:r>
          </w:p>
          <w:p w:rsidR="0095249C" w:rsidRDefault="00060DA0">
            <w:pPr>
              <w:pStyle w:val="S"/>
              <w:spacing w:line="360" w:lineRule="auto"/>
              <w:ind w:firstLineChars="200" w:firstLine="480"/>
              <w:rPr>
                <w:color w:val="000000"/>
              </w:rPr>
            </w:pPr>
            <w:r>
              <w:rPr>
                <w:rFonts w:hint="eastAsia"/>
                <w:color w:val="000000"/>
              </w:rPr>
              <w:t>对照《产业结构调整指导目录（</w:t>
            </w:r>
            <w:r>
              <w:rPr>
                <w:rFonts w:hint="eastAsia"/>
                <w:color w:val="000000"/>
              </w:rPr>
              <w:t>2019</w:t>
            </w:r>
            <w:r>
              <w:rPr>
                <w:rFonts w:hint="eastAsia"/>
                <w:color w:val="000000"/>
              </w:rPr>
              <w:t>年本）》（</w:t>
            </w:r>
            <w:r>
              <w:rPr>
                <w:rFonts w:hint="eastAsia"/>
                <w:color w:val="000000"/>
              </w:rPr>
              <w:t>2021</w:t>
            </w:r>
            <w:r>
              <w:rPr>
                <w:rFonts w:hint="eastAsia"/>
                <w:color w:val="000000"/>
              </w:rPr>
              <w:t>年修订），本项目不属于其中“限制类”和“淘汰类”，可视为允许类，因此项目建设符合国家和地方相关产业政策要求。</w:t>
            </w:r>
          </w:p>
          <w:p w:rsidR="0095249C" w:rsidRDefault="00060DA0">
            <w:pPr>
              <w:pStyle w:val="S"/>
              <w:adjustRightInd/>
              <w:snapToGrid/>
              <w:spacing w:line="360" w:lineRule="auto"/>
              <w:ind w:firstLineChars="200" w:firstLine="480"/>
              <w:jc w:val="both"/>
              <w:rPr>
                <w:color w:val="000000"/>
              </w:rPr>
            </w:pPr>
            <w:r>
              <w:rPr>
                <w:rFonts w:hint="eastAsia"/>
                <w:color w:val="000000"/>
              </w:rPr>
              <w:t>本项目所选用机械设备未列入《部分工业行业淘汰落后生产工艺装备和产品指导目录（</w:t>
            </w:r>
            <w:r>
              <w:rPr>
                <w:rFonts w:hint="eastAsia"/>
                <w:color w:val="000000"/>
              </w:rPr>
              <w:t>2010</w:t>
            </w:r>
            <w:r>
              <w:rPr>
                <w:rFonts w:hint="eastAsia"/>
                <w:color w:val="000000"/>
              </w:rPr>
              <w:t>年本）》（工产业（</w:t>
            </w:r>
            <w:r>
              <w:rPr>
                <w:rFonts w:hint="eastAsia"/>
                <w:color w:val="000000"/>
              </w:rPr>
              <w:t>2010</w:t>
            </w:r>
            <w:r>
              <w:rPr>
                <w:rFonts w:hint="eastAsia"/>
                <w:color w:val="000000"/>
              </w:rPr>
              <w:t>）第</w:t>
            </w:r>
            <w:r>
              <w:rPr>
                <w:rFonts w:hint="eastAsia"/>
                <w:color w:val="000000"/>
              </w:rPr>
              <w:t>122</w:t>
            </w:r>
            <w:r>
              <w:rPr>
                <w:rFonts w:hint="eastAsia"/>
                <w:color w:val="000000"/>
              </w:rPr>
              <w:t>号）中，无淘汰、落后设备</w:t>
            </w:r>
            <w:r>
              <w:rPr>
                <w:color w:val="000000"/>
              </w:rPr>
              <w:t>。</w:t>
            </w:r>
          </w:p>
          <w:p w:rsidR="0095249C" w:rsidRDefault="00060DA0">
            <w:pPr>
              <w:pStyle w:val="S"/>
              <w:adjustRightInd/>
              <w:snapToGrid/>
              <w:spacing w:line="360" w:lineRule="auto"/>
              <w:ind w:firstLine="0"/>
              <w:jc w:val="both"/>
              <w:rPr>
                <w:b/>
                <w:bCs/>
              </w:rPr>
            </w:pPr>
            <w:r>
              <w:rPr>
                <w:b/>
                <w:bCs/>
              </w:rPr>
              <w:t>2</w:t>
            </w:r>
            <w:r>
              <w:rPr>
                <w:b/>
                <w:bCs/>
              </w:rPr>
              <w:t>、三线一单合理性分析</w:t>
            </w:r>
          </w:p>
          <w:p w:rsidR="0095249C" w:rsidRDefault="00060DA0">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生态保护红线</w:t>
            </w:r>
          </w:p>
          <w:p w:rsidR="0095249C" w:rsidRDefault="00060DA0">
            <w:pPr>
              <w:spacing w:line="360" w:lineRule="auto"/>
              <w:ind w:firstLineChars="200" w:firstLine="480"/>
              <w:rPr>
                <w:sz w:val="24"/>
              </w:rPr>
            </w:pPr>
            <w:r>
              <w:rPr>
                <w:sz w:val="24"/>
              </w:rPr>
              <w:t>根据《湖南省</w:t>
            </w:r>
            <w:r>
              <w:rPr>
                <w:sz w:val="24"/>
              </w:rPr>
              <w:t>“</w:t>
            </w:r>
            <w:r>
              <w:rPr>
                <w:sz w:val="24"/>
              </w:rPr>
              <w:t>三线一单</w:t>
            </w:r>
            <w:r>
              <w:rPr>
                <w:sz w:val="24"/>
              </w:rPr>
              <w:t>”</w:t>
            </w:r>
            <w:r>
              <w:rPr>
                <w:sz w:val="24"/>
              </w:rPr>
              <w:t>生态环境总体管控要求暨省级以上产</w:t>
            </w:r>
            <w:r>
              <w:rPr>
                <w:sz w:val="24"/>
              </w:rPr>
              <w:lastRenderedPageBreak/>
              <w:t>业园区生态环境准入清单》（</w:t>
            </w:r>
            <w:r>
              <w:rPr>
                <w:sz w:val="24"/>
              </w:rPr>
              <w:t>2020</w:t>
            </w:r>
            <w:r>
              <w:rPr>
                <w:sz w:val="24"/>
              </w:rPr>
              <w:t>年</w:t>
            </w:r>
            <w:r>
              <w:rPr>
                <w:sz w:val="24"/>
              </w:rPr>
              <w:t>11</w:t>
            </w:r>
            <w:r>
              <w:rPr>
                <w:sz w:val="24"/>
              </w:rPr>
              <w:t>月发布）中湖南省</w:t>
            </w:r>
            <w:r>
              <w:rPr>
                <w:sz w:val="24"/>
              </w:rPr>
              <w:t>“</w:t>
            </w:r>
            <w:r>
              <w:rPr>
                <w:sz w:val="24"/>
              </w:rPr>
              <w:t>三线一单</w:t>
            </w:r>
            <w:r>
              <w:rPr>
                <w:sz w:val="24"/>
              </w:rPr>
              <w:t>”</w:t>
            </w:r>
            <w:r>
              <w:rPr>
                <w:sz w:val="24"/>
              </w:rPr>
              <w:t>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w:t>
            </w:r>
          </w:p>
          <w:p w:rsidR="0095249C" w:rsidRDefault="00060DA0">
            <w:pPr>
              <w:spacing w:line="360" w:lineRule="auto"/>
              <w:ind w:firstLineChars="200" w:firstLine="480"/>
              <w:rPr>
                <w:sz w:val="24"/>
              </w:rPr>
            </w:pPr>
            <w:r>
              <w:rPr>
                <w:sz w:val="24"/>
              </w:rPr>
              <w:t>本项目位于</w:t>
            </w:r>
            <w:r>
              <w:rPr>
                <w:rFonts w:hint="eastAsia"/>
                <w:kern w:val="0"/>
                <w:sz w:val="24"/>
              </w:rPr>
              <w:t>湖南祁阳高新技术产业开发区</w:t>
            </w:r>
            <w:r>
              <w:rPr>
                <w:sz w:val="24"/>
              </w:rPr>
              <w:t>，根据《湖南省人民政府关于印发</w:t>
            </w:r>
            <w:r>
              <w:rPr>
                <w:sz w:val="24"/>
              </w:rPr>
              <w:t>&lt;</w:t>
            </w:r>
            <w:r>
              <w:rPr>
                <w:sz w:val="24"/>
              </w:rPr>
              <w:t>湖南省生态保护红线</w:t>
            </w:r>
            <w:r>
              <w:rPr>
                <w:sz w:val="24"/>
              </w:rPr>
              <w:t>&gt;</w:t>
            </w:r>
            <w:r>
              <w:rPr>
                <w:sz w:val="24"/>
              </w:rPr>
              <w:t>的通知》（湘政发〔</w:t>
            </w:r>
            <w:r>
              <w:rPr>
                <w:sz w:val="24"/>
              </w:rPr>
              <w:t>2018</w:t>
            </w:r>
            <w:r>
              <w:rPr>
                <w:sz w:val="24"/>
              </w:rPr>
              <w:t>〕</w:t>
            </w:r>
            <w:r>
              <w:rPr>
                <w:sz w:val="24"/>
              </w:rPr>
              <w:t>20</w:t>
            </w:r>
            <w:r>
              <w:rPr>
                <w:sz w:val="24"/>
              </w:rPr>
              <w:t>号），本项目不在生态保护红线范围内。</w:t>
            </w:r>
          </w:p>
          <w:p w:rsidR="0095249C" w:rsidRDefault="00060DA0">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环境质量底线</w:t>
            </w:r>
          </w:p>
          <w:p w:rsidR="0095249C" w:rsidRDefault="00060DA0">
            <w:pPr>
              <w:spacing w:line="360" w:lineRule="auto"/>
              <w:ind w:firstLineChars="200" w:firstLine="480"/>
              <w:rPr>
                <w:sz w:val="24"/>
              </w:rPr>
            </w:pPr>
            <w:r>
              <w:rPr>
                <w:sz w:val="24"/>
              </w:rPr>
              <w:t>区域环境空气属于《环境空气质量标准》（</w:t>
            </w:r>
            <w:r>
              <w:rPr>
                <w:sz w:val="24"/>
              </w:rPr>
              <w:t>GB3095-2012</w:t>
            </w:r>
            <w:r>
              <w:rPr>
                <w:sz w:val="24"/>
              </w:rPr>
              <w:t>）中二类功能区、地表水水环境功能属于《地表水环境质量标准》（</w:t>
            </w:r>
            <w:r>
              <w:rPr>
                <w:sz w:val="24"/>
              </w:rPr>
              <w:t>GB3838-2002</w:t>
            </w:r>
            <w:r>
              <w:rPr>
                <w:sz w:val="24"/>
              </w:rPr>
              <w:t>）中</w:t>
            </w:r>
            <w:r>
              <w:rPr>
                <w:sz w:val="24"/>
              </w:rPr>
              <w:t>Ⅲ</w:t>
            </w:r>
            <w:r>
              <w:rPr>
                <w:sz w:val="24"/>
              </w:rPr>
              <w:t>类功能区、区域声环境属于《声环境质量标准》（</w:t>
            </w:r>
            <w:r>
              <w:rPr>
                <w:sz w:val="24"/>
              </w:rPr>
              <w:t>GB3096-2008</w:t>
            </w:r>
            <w:r>
              <w:rPr>
                <w:sz w:val="24"/>
              </w:rPr>
              <w:t>）中</w:t>
            </w:r>
            <w:r>
              <w:rPr>
                <w:sz w:val="24"/>
              </w:rPr>
              <w:t>3</w:t>
            </w:r>
            <w:r>
              <w:rPr>
                <w:sz w:val="24"/>
              </w:rPr>
              <w:t>类功能区。本项目产生的三废均能有效处理，采取相应治理措施后可达标排放。因此本项目建设不会对当地环境质量底线造成冲击</w:t>
            </w:r>
            <w:r>
              <w:rPr>
                <w:rFonts w:hint="eastAsia"/>
                <w:sz w:val="24"/>
              </w:rPr>
              <w:t>。</w:t>
            </w:r>
          </w:p>
          <w:p w:rsidR="0095249C" w:rsidRDefault="00060DA0">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资源利用上线</w:t>
            </w:r>
          </w:p>
          <w:p w:rsidR="0095249C" w:rsidRDefault="00060DA0">
            <w:pPr>
              <w:spacing w:line="360" w:lineRule="auto"/>
              <w:ind w:firstLineChars="200" w:firstLine="480"/>
              <w:rPr>
                <w:bCs/>
                <w:sz w:val="24"/>
              </w:rPr>
            </w:pPr>
            <w:r>
              <w:rPr>
                <w:rFonts w:hint="eastAsia"/>
                <w:sz w:val="24"/>
              </w:rPr>
              <w:t>项目内用水主要来源为自来水；项目用电由当地电网供电，项目占地属于工业用地，土地资源消耗符合相关要求。因此项目符合资源利用上线要求</w:t>
            </w:r>
            <w:r>
              <w:rPr>
                <w:sz w:val="24"/>
              </w:rPr>
              <w:t>。</w:t>
            </w:r>
          </w:p>
          <w:p w:rsidR="0095249C" w:rsidRDefault="00060DA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）生态环境准入清单</w:t>
            </w:r>
          </w:p>
          <w:p w:rsidR="0095249C" w:rsidRDefault="00060DA0">
            <w:pPr>
              <w:spacing w:line="360" w:lineRule="auto"/>
              <w:ind w:firstLineChars="200" w:firstLine="480"/>
              <w:rPr>
                <w:bCs/>
                <w:sz w:val="24"/>
              </w:rPr>
            </w:pPr>
            <w:r>
              <w:rPr>
                <w:rFonts w:hint="eastAsia"/>
                <w:bCs/>
                <w:sz w:val="24"/>
              </w:rPr>
              <w:lastRenderedPageBreak/>
              <w:t>生态环境准入清单是基于生态保护红线、环境质量底线和资源利用上线，以清单方式列出的禁止、限制等差别化环境准入条件和要求。本项目属于金属制品业，根据《湖南祁阳经济开发区调区扩区环境影响报告书》，本项目所属行业未被列入负面清单。</w:t>
            </w:r>
          </w:p>
          <w:p w:rsidR="0095249C" w:rsidRDefault="00060DA0">
            <w:pPr>
              <w:spacing w:line="360" w:lineRule="auto"/>
              <w:ind w:firstLineChars="200" w:firstLine="480"/>
              <w:rPr>
                <w:b/>
                <w:sz w:val="24"/>
              </w:rPr>
            </w:pPr>
            <w:r>
              <w:rPr>
                <w:rFonts w:hint="eastAsia"/>
                <w:bCs/>
                <w:sz w:val="24"/>
              </w:rPr>
              <w:t>根据《湖南省“三线一单”生态环境总体管控要求暨省级以上产业园生态环境转入清单》（</w:t>
            </w:r>
            <w:r>
              <w:rPr>
                <w:rFonts w:hint="eastAsia"/>
                <w:bCs/>
                <w:sz w:val="24"/>
              </w:rPr>
              <w:t>2</w:t>
            </w:r>
            <w:r>
              <w:rPr>
                <w:bCs/>
                <w:sz w:val="24"/>
              </w:rPr>
              <w:t>020</w:t>
            </w:r>
            <w:r>
              <w:rPr>
                <w:rFonts w:hint="eastAsia"/>
                <w:bCs/>
                <w:sz w:val="24"/>
              </w:rPr>
              <w:t>年</w:t>
            </w:r>
            <w:r>
              <w:rPr>
                <w:rFonts w:hint="eastAsia"/>
                <w:bCs/>
                <w:sz w:val="24"/>
              </w:rPr>
              <w:t>9</w:t>
            </w:r>
            <w:r>
              <w:rPr>
                <w:rFonts w:hint="eastAsia"/>
                <w:bCs/>
                <w:sz w:val="24"/>
              </w:rPr>
              <w:t>月），本项目所在区域属于重点管控单元。项目与《湖南省“三线一单”生态环境总体管控要求暨省级以上产业园生态环境转入清单》（</w:t>
            </w:r>
            <w:r>
              <w:rPr>
                <w:rFonts w:hint="eastAsia"/>
                <w:bCs/>
                <w:sz w:val="24"/>
              </w:rPr>
              <w:t>2</w:t>
            </w:r>
            <w:r>
              <w:rPr>
                <w:bCs/>
                <w:sz w:val="24"/>
              </w:rPr>
              <w:t>020</w:t>
            </w:r>
            <w:r>
              <w:rPr>
                <w:rFonts w:hint="eastAsia"/>
                <w:bCs/>
                <w:sz w:val="24"/>
              </w:rPr>
              <w:t>年</w:t>
            </w:r>
            <w:r>
              <w:rPr>
                <w:rFonts w:hint="eastAsia"/>
                <w:bCs/>
                <w:sz w:val="24"/>
              </w:rPr>
              <w:t>9</w:t>
            </w:r>
            <w:r>
              <w:rPr>
                <w:rFonts w:hint="eastAsia"/>
                <w:bCs/>
                <w:sz w:val="24"/>
              </w:rPr>
              <w:t>月）中</w:t>
            </w:r>
            <w:r>
              <w:rPr>
                <w:rFonts w:hint="eastAsia"/>
                <w:sz w:val="24"/>
              </w:rPr>
              <w:t>祁阳高新技术产业开发区</w:t>
            </w:r>
            <w:r>
              <w:rPr>
                <w:rFonts w:hint="eastAsia"/>
                <w:bCs/>
                <w:sz w:val="24"/>
              </w:rPr>
              <w:t>（</w:t>
            </w:r>
            <w:r>
              <w:rPr>
                <w:bCs/>
                <w:sz w:val="24"/>
              </w:rPr>
              <w:t>ZH43112120003</w:t>
            </w:r>
            <w:r>
              <w:rPr>
                <w:rFonts w:hint="eastAsia"/>
                <w:bCs/>
                <w:sz w:val="24"/>
              </w:rPr>
              <w:t>）符合性分析见下表。</w:t>
            </w:r>
          </w:p>
          <w:p w:rsidR="0095249C" w:rsidRDefault="00060DA0">
            <w:pPr>
              <w:jc w:val="center"/>
              <w:rPr>
                <w:b/>
                <w:szCs w:val="21"/>
              </w:rPr>
            </w:pPr>
            <w:r>
              <w:rPr>
                <w:b/>
                <w:szCs w:val="21"/>
              </w:rPr>
              <w:t>表</w:t>
            </w:r>
            <w:r>
              <w:rPr>
                <w:rFonts w:hint="eastAsia"/>
                <w:b/>
                <w:szCs w:val="21"/>
              </w:rPr>
              <w:t>1-</w:t>
            </w:r>
            <w:r>
              <w:rPr>
                <w:b/>
                <w:szCs w:val="21"/>
              </w:rPr>
              <w:t xml:space="preserve">1  </w:t>
            </w:r>
            <w:r>
              <w:rPr>
                <w:b/>
                <w:szCs w:val="21"/>
              </w:rPr>
              <w:t>项目</w:t>
            </w:r>
            <w:r>
              <w:rPr>
                <w:b/>
                <w:szCs w:val="21"/>
              </w:rPr>
              <w:t>“</w:t>
            </w:r>
            <w:r>
              <w:rPr>
                <w:b/>
                <w:szCs w:val="21"/>
              </w:rPr>
              <w:t>三线一单</w:t>
            </w:r>
            <w:r>
              <w:rPr>
                <w:b/>
                <w:szCs w:val="21"/>
              </w:rPr>
              <w:t>”</w:t>
            </w:r>
            <w:r>
              <w:rPr>
                <w:b/>
                <w:szCs w:val="21"/>
              </w:rPr>
              <w:t>符合性分析</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381"/>
              <w:gridCol w:w="310"/>
              <w:gridCol w:w="276"/>
              <w:gridCol w:w="261"/>
              <w:gridCol w:w="359"/>
              <w:gridCol w:w="459"/>
              <w:gridCol w:w="646"/>
              <w:gridCol w:w="547"/>
              <w:gridCol w:w="1055"/>
              <w:gridCol w:w="1636"/>
              <w:gridCol w:w="446"/>
            </w:tblGrid>
            <w:tr w:rsidR="0095249C">
              <w:trPr>
                <w:trHeight w:val="340"/>
                <w:jc w:val="center"/>
              </w:trPr>
              <w:tc>
                <w:tcPr>
                  <w:tcW w:w="314" w:type="pct"/>
                  <w:vMerge w:val="restart"/>
                  <w:vAlign w:val="center"/>
                </w:tcPr>
                <w:p w:rsidR="0095249C" w:rsidRDefault="00060DA0">
                  <w:pPr>
                    <w:jc w:val="center"/>
                    <w:rPr>
                      <w:b/>
                      <w:bCs/>
                      <w:color w:val="000000"/>
                      <w:szCs w:val="21"/>
                    </w:rPr>
                  </w:pPr>
                  <w:r>
                    <w:rPr>
                      <w:b/>
                      <w:bCs/>
                      <w:color w:val="000000"/>
                      <w:szCs w:val="21"/>
                    </w:rPr>
                    <w:t>环境管控</w:t>
                  </w:r>
                </w:p>
                <w:p w:rsidR="0095249C" w:rsidRDefault="00060DA0">
                  <w:pPr>
                    <w:jc w:val="center"/>
                    <w:rPr>
                      <w:b/>
                      <w:bCs/>
                      <w:color w:val="000000"/>
                      <w:szCs w:val="21"/>
                    </w:rPr>
                  </w:pPr>
                  <w:r>
                    <w:rPr>
                      <w:b/>
                      <w:bCs/>
                      <w:color w:val="000000"/>
                      <w:szCs w:val="21"/>
                    </w:rPr>
                    <w:t>单元编码</w:t>
                  </w:r>
                </w:p>
              </w:tc>
              <w:tc>
                <w:tcPr>
                  <w:tcW w:w="279" w:type="pct"/>
                  <w:vMerge w:val="restart"/>
                  <w:vAlign w:val="center"/>
                </w:tcPr>
                <w:p w:rsidR="0095249C" w:rsidRDefault="00060DA0">
                  <w:pPr>
                    <w:jc w:val="center"/>
                    <w:rPr>
                      <w:b/>
                      <w:bCs/>
                      <w:color w:val="000000"/>
                      <w:szCs w:val="21"/>
                    </w:rPr>
                  </w:pPr>
                  <w:r>
                    <w:rPr>
                      <w:b/>
                      <w:bCs/>
                      <w:color w:val="000000"/>
                      <w:szCs w:val="21"/>
                    </w:rPr>
                    <w:t>单元名称</w:t>
                  </w:r>
                </w:p>
              </w:tc>
              <w:tc>
                <w:tcPr>
                  <w:tcW w:w="623" w:type="pct"/>
                  <w:gridSpan w:val="3"/>
                  <w:vAlign w:val="center"/>
                </w:tcPr>
                <w:p w:rsidR="0095249C" w:rsidRDefault="00060DA0">
                  <w:pPr>
                    <w:jc w:val="center"/>
                    <w:rPr>
                      <w:b/>
                      <w:bCs/>
                      <w:color w:val="000000"/>
                      <w:szCs w:val="21"/>
                    </w:rPr>
                  </w:pPr>
                  <w:r>
                    <w:rPr>
                      <w:b/>
                      <w:bCs/>
                      <w:color w:val="000000"/>
                      <w:szCs w:val="21"/>
                    </w:rPr>
                    <w:t>行政区划</w:t>
                  </w:r>
                </w:p>
              </w:tc>
              <w:tc>
                <w:tcPr>
                  <w:tcW w:w="264" w:type="pct"/>
                  <w:vMerge w:val="restart"/>
                  <w:vAlign w:val="center"/>
                </w:tcPr>
                <w:p w:rsidR="0095249C" w:rsidRDefault="00060DA0">
                  <w:pPr>
                    <w:jc w:val="center"/>
                    <w:rPr>
                      <w:b/>
                      <w:bCs/>
                      <w:color w:val="000000"/>
                      <w:szCs w:val="21"/>
                    </w:rPr>
                  </w:pPr>
                  <w:r>
                    <w:rPr>
                      <w:b/>
                      <w:bCs/>
                      <w:color w:val="000000"/>
                      <w:szCs w:val="21"/>
                    </w:rPr>
                    <w:t>单元分类</w:t>
                  </w:r>
                </w:p>
              </w:tc>
              <w:tc>
                <w:tcPr>
                  <w:tcW w:w="337" w:type="pct"/>
                  <w:vMerge w:val="restart"/>
                  <w:vAlign w:val="center"/>
                </w:tcPr>
                <w:p w:rsidR="0095249C" w:rsidRDefault="00060DA0">
                  <w:pPr>
                    <w:jc w:val="center"/>
                    <w:rPr>
                      <w:b/>
                      <w:bCs/>
                      <w:color w:val="000000"/>
                      <w:szCs w:val="21"/>
                    </w:rPr>
                  </w:pPr>
                  <w:r>
                    <w:rPr>
                      <w:b/>
                      <w:bCs/>
                      <w:color w:val="000000"/>
                      <w:szCs w:val="21"/>
                    </w:rPr>
                    <w:t>单元面积</w:t>
                  </w:r>
                </w:p>
                <w:p w:rsidR="0095249C" w:rsidRDefault="00060DA0">
                  <w:pPr>
                    <w:jc w:val="center"/>
                    <w:rPr>
                      <w:b/>
                      <w:bCs/>
                      <w:color w:val="000000"/>
                      <w:szCs w:val="21"/>
                    </w:rPr>
                  </w:pPr>
                  <w:r>
                    <w:rPr>
                      <w:b/>
                      <w:bCs/>
                      <w:color w:val="000000"/>
                      <w:szCs w:val="21"/>
                    </w:rPr>
                    <w:t>(km</w:t>
                  </w:r>
                  <w:r>
                    <w:rPr>
                      <w:b/>
                      <w:bCs/>
                      <w:color w:val="000000"/>
                      <w:szCs w:val="21"/>
                      <w:vertAlign w:val="superscript"/>
                    </w:rPr>
                    <w:t>2</w:t>
                  </w:r>
                  <w:r>
                    <w:rPr>
                      <w:b/>
                      <w:bCs/>
                      <w:color w:val="000000"/>
                      <w:szCs w:val="21"/>
                    </w:rPr>
                    <w:t>)</w:t>
                  </w:r>
                </w:p>
              </w:tc>
              <w:tc>
                <w:tcPr>
                  <w:tcW w:w="475" w:type="pct"/>
                  <w:vMerge w:val="restart"/>
                  <w:vAlign w:val="center"/>
                </w:tcPr>
                <w:p w:rsidR="0095249C" w:rsidRDefault="00060DA0">
                  <w:pPr>
                    <w:jc w:val="center"/>
                    <w:rPr>
                      <w:b/>
                      <w:bCs/>
                      <w:color w:val="000000"/>
                      <w:szCs w:val="21"/>
                    </w:rPr>
                  </w:pPr>
                  <w:r>
                    <w:rPr>
                      <w:b/>
                      <w:bCs/>
                      <w:color w:val="000000"/>
                      <w:szCs w:val="21"/>
                    </w:rPr>
                    <w:t>涉及乡镇</w:t>
                  </w:r>
                </w:p>
                <w:p w:rsidR="0095249C" w:rsidRDefault="00060DA0">
                  <w:pPr>
                    <w:jc w:val="center"/>
                    <w:rPr>
                      <w:b/>
                      <w:bCs/>
                      <w:color w:val="000000"/>
                      <w:szCs w:val="21"/>
                    </w:rPr>
                  </w:pPr>
                  <w:r>
                    <w:rPr>
                      <w:b/>
                      <w:bCs/>
                      <w:color w:val="000000"/>
                      <w:szCs w:val="21"/>
                    </w:rPr>
                    <w:t>（街道）</w:t>
                  </w:r>
                </w:p>
              </w:tc>
              <w:tc>
                <w:tcPr>
                  <w:tcW w:w="402" w:type="pct"/>
                  <w:vMerge w:val="restart"/>
                  <w:vAlign w:val="center"/>
                </w:tcPr>
                <w:p w:rsidR="0095249C" w:rsidRDefault="00060DA0">
                  <w:pPr>
                    <w:jc w:val="center"/>
                    <w:rPr>
                      <w:b/>
                      <w:bCs/>
                      <w:color w:val="000000"/>
                      <w:szCs w:val="21"/>
                    </w:rPr>
                  </w:pPr>
                  <w:r>
                    <w:rPr>
                      <w:b/>
                      <w:bCs/>
                      <w:color w:val="000000"/>
                      <w:szCs w:val="21"/>
                    </w:rPr>
                    <w:t>区域主体功能定位</w:t>
                  </w:r>
                </w:p>
              </w:tc>
              <w:tc>
                <w:tcPr>
                  <w:tcW w:w="771" w:type="pct"/>
                  <w:vMerge w:val="restart"/>
                  <w:vAlign w:val="center"/>
                </w:tcPr>
                <w:p w:rsidR="0095249C" w:rsidRDefault="00060DA0">
                  <w:pPr>
                    <w:jc w:val="center"/>
                    <w:rPr>
                      <w:b/>
                      <w:bCs/>
                      <w:color w:val="000000"/>
                      <w:szCs w:val="21"/>
                    </w:rPr>
                  </w:pPr>
                  <w:r>
                    <w:rPr>
                      <w:b/>
                      <w:bCs/>
                      <w:color w:val="000000"/>
                      <w:szCs w:val="21"/>
                    </w:rPr>
                    <w:t>主导产业</w:t>
                  </w:r>
                </w:p>
              </w:tc>
              <w:tc>
                <w:tcPr>
                  <w:tcW w:w="1530" w:type="pct"/>
                  <w:gridSpan w:val="2"/>
                  <w:vMerge w:val="restart"/>
                  <w:vAlign w:val="center"/>
                </w:tcPr>
                <w:p w:rsidR="0095249C" w:rsidRDefault="00060DA0">
                  <w:pPr>
                    <w:jc w:val="center"/>
                    <w:rPr>
                      <w:b/>
                      <w:bCs/>
                      <w:color w:val="000000"/>
                      <w:szCs w:val="21"/>
                    </w:rPr>
                  </w:pPr>
                  <w:r>
                    <w:rPr>
                      <w:b/>
                      <w:bCs/>
                      <w:color w:val="000000"/>
                      <w:szCs w:val="21"/>
                    </w:rPr>
                    <w:t>主要环境问题和重要敏感目标</w:t>
                  </w:r>
                </w:p>
              </w:tc>
            </w:tr>
            <w:tr w:rsidR="0095249C">
              <w:trPr>
                <w:trHeight w:val="340"/>
                <w:jc w:val="center"/>
              </w:trPr>
              <w:tc>
                <w:tcPr>
                  <w:tcW w:w="314" w:type="pct"/>
                  <w:vMerge/>
                  <w:vAlign w:val="center"/>
                </w:tcPr>
                <w:p w:rsidR="0095249C" w:rsidRDefault="0095249C">
                  <w:pPr>
                    <w:jc w:val="center"/>
                    <w:rPr>
                      <w:b/>
                      <w:bCs/>
                      <w:color w:val="000000"/>
                      <w:szCs w:val="21"/>
                    </w:rPr>
                  </w:pPr>
                </w:p>
              </w:tc>
              <w:tc>
                <w:tcPr>
                  <w:tcW w:w="279" w:type="pct"/>
                  <w:vMerge/>
                  <w:vAlign w:val="center"/>
                </w:tcPr>
                <w:p w:rsidR="0095249C" w:rsidRDefault="0095249C">
                  <w:pPr>
                    <w:jc w:val="center"/>
                    <w:rPr>
                      <w:b/>
                      <w:bCs/>
                      <w:color w:val="000000"/>
                      <w:szCs w:val="21"/>
                    </w:rPr>
                  </w:pPr>
                </w:p>
              </w:tc>
              <w:tc>
                <w:tcPr>
                  <w:tcW w:w="228" w:type="pct"/>
                  <w:vAlign w:val="center"/>
                </w:tcPr>
                <w:p w:rsidR="0095249C" w:rsidRDefault="00060DA0">
                  <w:pPr>
                    <w:jc w:val="center"/>
                    <w:rPr>
                      <w:b/>
                      <w:bCs/>
                      <w:color w:val="000000"/>
                      <w:szCs w:val="21"/>
                    </w:rPr>
                  </w:pPr>
                  <w:r>
                    <w:rPr>
                      <w:b/>
                      <w:bCs/>
                      <w:color w:val="000000"/>
                      <w:szCs w:val="21"/>
                    </w:rPr>
                    <w:t>省</w:t>
                  </w:r>
                </w:p>
              </w:tc>
              <w:tc>
                <w:tcPr>
                  <w:tcW w:w="203" w:type="pct"/>
                  <w:vAlign w:val="center"/>
                </w:tcPr>
                <w:p w:rsidR="0095249C" w:rsidRDefault="00060DA0">
                  <w:pPr>
                    <w:jc w:val="center"/>
                    <w:rPr>
                      <w:b/>
                      <w:bCs/>
                      <w:color w:val="000000"/>
                      <w:szCs w:val="21"/>
                    </w:rPr>
                  </w:pPr>
                  <w:r>
                    <w:rPr>
                      <w:b/>
                      <w:bCs/>
                      <w:color w:val="000000"/>
                      <w:szCs w:val="21"/>
                    </w:rPr>
                    <w:t>市</w:t>
                  </w:r>
                </w:p>
              </w:tc>
              <w:tc>
                <w:tcPr>
                  <w:tcW w:w="191" w:type="pct"/>
                  <w:vAlign w:val="center"/>
                </w:tcPr>
                <w:p w:rsidR="0095249C" w:rsidRDefault="00060DA0">
                  <w:pPr>
                    <w:jc w:val="center"/>
                    <w:rPr>
                      <w:b/>
                      <w:bCs/>
                      <w:color w:val="000000"/>
                      <w:szCs w:val="21"/>
                    </w:rPr>
                  </w:pPr>
                  <w:r>
                    <w:rPr>
                      <w:b/>
                      <w:bCs/>
                      <w:color w:val="000000"/>
                      <w:szCs w:val="21"/>
                    </w:rPr>
                    <w:t>县</w:t>
                  </w:r>
                </w:p>
              </w:tc>
              <w:tc>
                <w:tcPr>
                  <w:tcW w:w="264" w:type="pct"/>
                  <w:vMerge/>
                  <w:vAlign w:val="center"/>
                </w:tcPr>
                <w:p w:rsidR="0095249C" w:rsidRDefault="0095249C">
                  <w:pPr>
                    <w:jc w:val="center"/>
                    <w:rPr>
                      <w:color w:val="000000"/>
                      <w:szCs w:val="21"/>
                    </w:rPr>
                  </w:pPr>
                </w:p>
              </w:tc>
              <w:tc>
                <w:tcPr>
                  <w:tcW w:w="337" w:type="pct"/>
                  <w:vMerge/>
                  <w:vAlign w:val="center"/>
                </w:tcPr>
                <w:p w:rsidR="0095249C" w:rsidRDefault="0095249C">
                  <w:pPr>
                    <w:jc w:val="center"/>
                    <w:rPr>
                      <w:color w:val="000000"/>
                      <w:szCs w:val="21"/>
                    </w:rPr>
                  </w:pPr>
                </w:p>
              </w:tc>
              <w:tc>
                <w:tcPr>
                  <w:tcW w:w="475" w:type="pct"/>
                  <w:vMerge/>
                  <w:vAlign w:val="center"/>
                </w:tcPr>
                <w:p w:rsidR="0095249C" w:rsidRDefault="0095249C">
                  <w:pPr>
                    <w:jc w:val="center"/>
                    <w:rPr>
                      <w:color w:val="000000"/>
                      <w:szCs w:val="21"/>
                    </w:rPr>
                  </w:pPr>
                </w:p>
              </w:tc>
              <w:tc>
                <w:tcPr>
                  <w:tcW w:w="402" w:type="pct"/>
                  <w:vMerge/>
                  <w:vAlign w:val="center"/>
                </w:tcPr>
                <w:p w:rsidR="0095249C" w:rsidRDefault="0095249C">
                  <w:pPr>
                    <w:jc w:val="center"/>
                    <w:rPr>
                      <w:color w:val="000000"/>
                      <w:szCs w:val="21"/>
                    </w:rPr>
                  </w:pPr>
                </w:p>
              </w:tc>
              <w:tc>
                <w:tcPr>
                  <w:tcW w:w="771" w:type="pct"/>
                  <w:vMerge/>
                  <w:vAlign w:val="center"/>
                </w:tcPr>
                <w:p w:rsidR="0095249C" w:rsidRDefault="0095249C">
                  <w:pPr>
                    <w:jc w:val="center"/>
                    <w:rPr>
                      <w:color w:val="000000"/>
                      <w:szCs w:val="21"/>
                    </w:rPr>
                  </w:pPr>
                </w:p>
              </w:tc>
              <w:tc>
                <w:tcPr>
                  <w:tcW w:w="1530" w:type="pct"/>
                  <w:gridSpan w:val="2"/>
                  <w:vMerge/>
                  <w:vAlign w:val="center"/>
                </w:tcPr>
                <w:p w:rsidR="0095249C" w:rsidRDefault="0095249C">
                  <w:pPr>
                    <w:jc w:val="center"/>
                    <w:rPr>
                      <w:color w:val="000000"/>
                      <w:szCs w:val="21"/>
                    </w:rPr>
                  </w:pPr>
                </w:p>
              </w:tc>
            </w:tr>
            <w:tr w:rsidR="0095249C">
              <w:trPr>
                <w:trHeight w:val="340"/>
                <w:jc w:val="center"/>
              </w:trPr>
              <w:tc>
                <w:tcPr>
                  <w:tcW w:w="314" w:type="pct"/>
                  <w:vAlign w:val="center"/>
                </w:tcPr>
                <w:p w:rsidR="0095249C" w:rsidRDefault="00060DA0">
                  <w:pPr>
                    <w:jc w:val="center"/>
                    <w:rPr>
                      <w:color w:val="000000"/>
                      <w:szCs w:val="21"/>
                    </w:rPr>
                  </w:pPr>
                  <w:r>
                    <w:rPr>
                      <w:color w:val="000000"/>
                      <w:szCs w:val="21"/>
                    </w:rPr>
                    <w:t>ZH43112120003</w:t>
                  </w:r>
                </w:p>
              </w:tc>
              <w:tc>
                <w:tcPr>
                  <w:tcW w:w="279" w:type="pct"/>
                  <w:vAlign w:val="center"/>
                </w:tcPr>
                <w:p w:rsidR="0095249C" w:rsidRDefault="00060DA0">
                  <w:pPr>
                    <w:jc w:val="center"/>
                    <w:rPr>
                      <w:color w:val="000000"/>
                      <w:szCs w:val="21"/>
                    </w:rPr>
                  </w:pPr>
                  <w:r>
                    <w:rPr>
                      <w:color w:val="000000"/>
                      <w:szCs w:val="21"/>
                    </w:rPr>
                    <w:t>祁阳高新</w:t>
                  </w:r>
                </w:p>
                <w:p w:rsidR="0095249C" w:rsidRDefault="00060DA0">
                  <w:pPr>
                    <w:jc w:val="center"/>
                    <w:rPr>
                      <w:color w:val="000000"/>
                      <w:szCs w:val="21"/>
                    </w:rPr>
                  </w:pPr>
                  <w:r>
                    <w:rPr>
                      <w:color w:val="000000"/>
                      <w:szCs w:val="21"/>
                    </w:rPr>
                    <w:t>技术产业</w:t>
                  </w:r>
                </w:p>
                <w:p w:rsidR="0095249C" w:rsidRDefault="00060DA0">
                  <w:pPr>
                    <w:jc w:val="center"/>
                    <w:rPr>
                      <w:color w:val="000000"/>
                      <w:szCs w:val="21"/>
                    </w:rPr>
                  </w:pPr>
                  <w:r>
                    <w:rPr>
                      <w:color w:val="000000"/>
                      <w:szCs w:val="21"/>
                    </w:rPr>
                    <w:t>开发区</w:t>
                  </w:r>
                </w:p>
              </w:tc>
              <w:tc>
                <w:tcPr>
                  <w:tcW w:w="228" w:type="pct"/>
                  <w:vAlign w:val="center"/>
                </w:tcPr>
                <w:p w:rsidR="0095249C" w:rsidRDefault="00060DA0">
                  <w:pPr>
                    <w:rPr>
                      <w:color w:val="000000"/>
                      <w:szCs w:val="21"/>
                    </w:rPr>
                  </w:pPr>
                  <w:r>
                    <w:rPr>
                      <w:color w:val="000000"/>
                      <w:szCs w:val="21"/>
                    </w:rPr>
                    <w:t>湖南省</w:t>
                  </w:r>
                </w:p>
              </w:tc>
              <w:tc>
                <w:tcPr>
                  <w:tcW w:w="203" w:type="pct"/>
                  <w:vAlign w:val="center"/>
                </w:tcPr>
                <w:p w:rsidR="0095249C" w:rsidRDefault="00060DA0">
                  <w:pPr>
                    <w:rPr>
                      <w:color w:val="000000"/>
                      <w:szCs w:val="21"/>
                    </w:rPr>
                  </w:pPr>
                  <w:r>
                    <w:rPr>
                      <w:color w:val="000000"/>
                      <w:szCs w:val="21"/>
                    </w:rPr>
                    <w:t>永州市</w:t>
                  </w:r>
                </w:p>
              </w:tc>
              <w:tc>
                <w:tcPr>
                  <w:tcW w:w="191" w:type="pct"/>
                  <w:vAlign w:val="center"/>
                </w:tcPr>
                <w:p w:rsidR="0095249C" w:rsidRDefault="00060DA0">
                  <w:pPr>
                    <w:rPr>
                      <w:color w:val="000000"/>
                      <w:szCs w:val="21"/>
                    </w:rPr>
                  </w:pPr>
                  <w:r>
                    <w:rPr>
                      <w:color w:val="000000"/>
                      <w:szCs w:val="21"/>
                    </w:rPr>
                    <w:t>祁阳县</w:t>
                  </w:r>
                </w:p>
              </w:tc>
              <w:tc>
                <w:tcPr>
                  <w:tcW w:w="264" w:type="pct"/>
                  <w:vAlign w:val="center"/>
                </w:tcPr>
                <w:p w:rsidR="0095249C" w:rsidRDefault="00060DA0">
                  <w:pPr>
                    <w:rPr>
                      <w:color w:val="000000"/>
                      <w:szCs w:val="21"/>
                    </w:rPr>
                  </w:pPr>
                  <w:r>
                    <w:rPr>
                      <w:color w:val="000000"/>
                      <w:szCs w:val="21"/>
                    </w:rPr>
                    <w:t>重点</w:t>
                  </w:r>
                </w:p>
                <w:p w:rsidR="0095249C" w:rsidRDefault="00060DA0">
                  <w:pPr>
                    <w:rPr>
                      <w:color w:val="000000"/>
                      <w:szCs w:val="21"/>
                    </w:rPr>
                  </w:pPr>
                  <w:r>
                    <w:rPr>
                      <w:color w:val="000000"/>
                      <w:szCs w:val="21"/>
                    </w:rPr>
                    <w:t>管控</w:t>
                  </w:r>
                </w:p>
                <w:p w:rsidR="0095249C" w:rsidRDefault="00060DA0">
                  <w:pPr>
                    <w:rPr>
                      <w:color w:val="000000"/>
                      <w:szCs w:val="21"/>
                    </w:rPr>
                  </w:pPr>
                  <w:r>
                    <w:rPr>
                      <w:color w:val="000000"/>
                      <w:szCs w:val="21"/>
                    </w:rPr>
                    <w:t>单元</w:t>
                  </w:r>
                </w:p>
              </w:tc>
              <w:tc>
                <w:tcPr>
                  <w:tcW w:w="337" w:type="pct"/>
                  <w:vAlign w:val="center"/>
                </w:tcPr>
                <w:p w:rsidR="0095249C" w:rsidRDefault="00060DA0">
                  <w:pPr>
                    <w:rPr>
                      <w:color w:val="000000"/>
                      <w:szCs w:val="21"/>
                    </w:rPr>
                  </w:pPr>
                  <w:r>
                    <w:rPr>
                      <w:color w:val="000000"/>
                      <w:szCs w:val="21"/>
                    </w:rPr>
                    <w:t>核准范围：</w:t>
                  </w:r>
                  <w:r>
                    <w:rPr>
                      <w:color w:val="000000"/>
                      <w:szCs w:val="21"/>
                    </w:rPr>
                    <w:t>9.56</w:t>
                  </w:r>
                </w:p>
              </w:tc>
              <w:tc>
                <w:tcPr>
                  <w:tcW w:w="475" w:type="pct"/>
                  <w:vAlign w:val="center"/>
                </w:tcPr>
                <w:p w:rsidR="0095249C" w:rsidRDefault="00060DA0">
                  <w:pPr>
                    <w:rPr>
                      <w:color w:val="000000"/>
                      <w:szCs w:val="21"/>
                    </w:rPr>
                  </w:pPr>
                  <w:r>
                    <w:rPr>
                      <w:color w:val="000000"/>
                      <w:szCs w:val="21"/>
                    </w:rPr>
                    <w:t>核准范围（一区三</w:t>
                  </w:r>
                </w:p>
                <w:p w:rsidR="0095249C" w:rsidRDefault="00060DA0">
                  <w:pPr>
                    <w:rPr>
                      <w:color w:val="000000"/>
                      <w:szCs w:val="21"/>
                    </w:rPr>
                  </w:pPr>
                  <w:r>
                    <w:rPr>
                      <w:color w:val="000000"/>
                      <w:szCs w:val="21"/>
                    </w:rPr>
                    <w:t>片）：白水片区涉及</w:t>
                  </w:r>
                </w:p>
                <w:p w:rsidR="0095249C" w:rsidRDefault="00060DA0">
                  <w:pPr>
                    <w:rPr>
                      <w:color w:val="000000"/>
                      <w:szCs w:val="21"/>
                    </w:rPr>
                  </w:pPr>
                  <w:r>
                    <w:rPr>
                      <w:color w:val="000000"/>
                      <w:szCs w:val="21"/>
                    </w:rPr>
                    <w:t>白水镇；黎家坪片区涉及黎家坪镇；新区涉及浯溪街道、观音滩镇</w:t>
                  </w:r>
                </w:p>
              </w:tc>
              <w:tc>
                <w:tcPr>
                  <w:tcW w:w="402" w:type="pct"/>
                  <w:vAlign w:val="center"/>
                </w:tcPr>
                <w:p w:rsidR="0095249C" w:rsidRDefault="00060DA0">
                  <w:pPr>
                    <w:rPr>
                      <w:color w:val="000000"/>
                      <w:szCs w:val="21"/>
                    </w:rPr>
                  </w:pPr>
                  <w:r>
                    <w:rPr>
                      <w:color w:val="000000"/>
                      <w:szCs w:val="21"/>
                    </w:rPr>
                    <w:t>祁阳县：国家级农产品主产区；白水镇、黎家坪镇、浯溪街道：省</w:t>
                  </w:r>
                  <w:r>
                    <w:rPr>
                      <w:color w:val="000000"/>
                      <w:szCs w:val="21"/>
                    </w:rPr>
                    <w:lastRenderedPageBreak/>
                    <w:t>级重点开发区域</w:t>
                  </w:r>
                </w:p>
              </w:tc>
              <w:tc>
                <w:tcPr>
                  <w:tcW w:w="771" w:type="pct"/>
                  <w:vAlign w:val="center"/>
                </w:tcPr>
                <w:p w:rsidR="0095249C" w:rsidRDefault="00060DA0">
                  <w:pPr>
                    <w:rPr>
                      <w:b/>
                      <w:bCs/>
                      <w:color w:val="000000"/>
                      <w:szCs w:val="21"/>
                    </w:rPr>
                  </w:pPr>
                  <w:r>
                    <w:rPr>
                      <w:b/>
                      <w:bCs/>
                      <w:color w:val="000000"/>
                      <w:szCs w:val="21"/>
                    </w:rPr>
                    <w:lastRenderedPageBreak/>
                    <w:t>湘环评函</w:t>
                  </w:r>
                  <w:r>
                    <w:rPr>
                      <w:b/>
                      <w:bCs/>
                      <w:color w:val="000000"/>
                      <w:szCs w:val="21"/>
                    </w:rPr>
                    <w:t xml:space="preserve"> [2017]41</w:t>
                  </w:r>
                </w:p>
                <w:p w:rsidR="0095249C" w:rsidRDefault="00060DA0">
                  <w:pPr>
                    <w:rPr>
                      <w:color w:val="000000"/>
                      <w:szCs w:val="21"/>
                    </w:rPr>
                  </w:pPr>
                  <w:r>
                    <w:rPr>
                      <w:b/>
                      <w:bCs/>
                      <w:color w:val="000000"/>
                      <w:szCs w:val="21"/>
                    </w:rPr>
                    <w:t>号：</w:t>
                  </w:r>
                  <w:r>
                    <w:rPr>
                      <w:color w:val="000000"/>
                      <w:szCs w:val="21"/>
                    </w:rPr>
                    <w:t>产业定位以农副产品加工、轻纺制鞋</w:t>
                  </w:r>
                </w:p>
                <w:p w:rsidR="0095249C" w:rsidRDefault="00060DA0">
                  <w:pPr>
                    <w:rPr>
                      <w:color w:val="000000"/>
                      <w:szCs w:val="21"/>
                    </w:rPr>
                  </w:pPr>
                  <w:r>
                    <w:rPr>
                      <w:color w:val="000000"/>
                      <w:szCs w:val="21"/>
                    </w:rPr>
                    <w:t>为主导，配套发展机械电子、新型建材、</w:t>
                  </w:r>
                </w:p>
                <w:p w:rsidR="0095249C" w:rsidRDefault="00060DA0">
                  <w:pPr>
                    <w:rPr>
                      <w:color w:val="000000"/>
                      <w:szCs w:val="21"/>
                    </w:rPr>
                  </w:pPr>
                  <w:r>
                    <w:rPr>
                      <w:color w:val="000000"/>
                      <w:szCs w:val="21"/>
                    </w:rPr>
                    <w:t>食品医药等辅助产业；</w:t>
                  </w:r>
                </w:p>
                <w:p w:rsidR="0095249C" w:rsidRDefault="00060DA0">
                  <w:pPr>
                    <w:rPr>
                      <w:color w:val="000000"/>
                      <w:szCs w:val="21"/>
                    </w:rPr>
                  </w:pPr>
                  <w:r>
                    <w:rPr>
                      <w:b/>
                      <w:bCs/>
                      <w:color w:val="000000"/>
                      <w:szCs w:val="21"/>
                    </w:rPr>
                    <w:t>湘发改函</w:t>
                  </w:r>
                  <w:r>
                    <w:rPr>
                      <w:b/>
                      <w:bCs/>
                      <w:color w:val="000000"/>
                      <w:szCs w:val="21"/>
                    </w:rPr>
                    <w:t>[2018]355</w:t>
                  </w:r>
                  <w:r>
                    <w:rPr>
                      <w:b/>
                      <w:bCs/>
                      <w:color w:val="000000"/>
                      <w:szCs w:val="21"/>
                    </w:rPr>
                    <w:t>号：</w:t>
                  </w:r>
                  <w:r>
                    <w:rPr>
                      <w:color w:val="000000"/>
                      <w:szCs w:val="21"/>
                    </w:rPr>
                    <w:t>新扩区域主要发展绿色</w:t>
                  </w:r>
                  <w:r>
                    <w:rPr>
                      <w:color w:val="000000"/>
                      <w:szCs w:val="21"/>
                    </w:rPr>
                    <w:lastRenderedPageBreak/>
                    <w:t>食品、轻纺制</w:t>
                  </w:r>
                </w:p>
                <w:p w:rsidR="0095249C" w:rsidRDefault="00060DA0">
                  <w:pPr>
                    <w:rPr>
                      <w:color w:val="000000"/>
                      <w:szCs w:val="21"/>
                    </w:rPr>
                  </w:pPr>
                  <w:r>
                    <w:rPr>
                      <w:color w:val="000000"/>
                      <w:szCs w:val="21"/>
                    </w:rPr>
                    <w:t>鞋、机械电子、生物医药等产业；</w:t>
                  </w:r>
                </w:p>
                <w:p w:rsidR="0095249C" w:rsidRDefault="00060DA0">
                  <w:pPr>
                    <w:rPr>
                      <w:color w:val="000000"/>
                      <w:szCs w:val="21"/>
                    </w:rPr>
                  </w:pPr>
                  <w:r>
                    <w:rPr>
                      <w:color w:val="000000"/>
                      <w:szCs w:val="21"/>
                    </w:rPr>
                    <w:t>六部委公告</w:t>
                  </w:r>
                  <w:r>
                    <w:rPr>
                      <w:color w:val="000000"/>
                      <w:szCs w:val="21"/>
                    </w:rPr>
                    <w:t>2018</w:t>
                  </w:r>
                  <w:r>
                    <w:rPr>
                      <w:color w:val="000000"/>
                      <w:szCs w:val="21"/>
                    </w:rPr>
                    <w:t>年第</w:t>
                  </w:r>
                  <w:r>
                    <w:rPr>
                      <w:color w:val="000000"/>
                      <w:szCs w:val="21"/>
                    </w:rPr>
                    <w:t>4</w:t>
                  </w:r>
                  <w:r>
                    <w:rPr>
                      <w:color w:val="000000"/>
                      <w:szCs w:val="21"/>
                    </w:rPr>
                    <w:t>号：轻纺制鞋、食品、医药。</w:t>
                  </w:r>
                </w:p>
              </w:tc>
              <w:tc>
                <w:tcPr>
                  <w:tcW w:w="1530" w:type="pct"/>
                  <w:gridSpan w:val="2"/>
                  <w:vAlign w:val="center"/>
                </w:tcPr>
                <w:p w:rsidR="0095249C" w:rsidRDefault="00060DA0">
                  <w:pPr>
                    <w:rPr>
                      <w:color w:val="000000"/>
                      <w:szCs w:val="21"/>
                    </w:rPr>
                  </w:pPr>
                  <w:r>
                    <w:rPr>
                      <w:color w:val="000000"/>
                      <w:szCs w:val="21"/>
                    </w:rPr>
                    <w:lastRenderedPageBreak/>
                    <w:t>1.</w:t>
                  </w:r>
                  <w:r>
                    <w:rPr>
                      <w:color w:val="000000"/>
                      <w:szCs w:val="21"/>
                    </w:rPr>
                    <w:t>新区东面紧邻湖南祁阳浯溪国家湿地公园（在建），北面距湿地公园最近约</w:t>
                  </w:r>
                  <w:r>
                    <w:rPr>
                      <w:color w:val="000000"/>
                      <w:szCs w:val="21"/>
                    </w:rPr>
                    <w:t>250m</w:t>
                  </w:r>
                  <w:r>
                    <w:rPr>
                      <w:color w:val="000000"/>
                      <w:szCs w:val="21"/>
                    </w:rPr>
                    <w:t>，白水片区东面距湿地公园最近约</w:t>
                  </w:r>
                  <w:r>
                    <w:rPr>
                      <w:color w:val="000000"/>
                      <w:szCs w:val="21"/>
                    </w:rPr>
                    <w:t>400m</w:t>
                  </w:r>
                  <w:r>
                    <w:rPr>
                      <w:color w:val="000000"/>
                      <w:szCs w:val="21"/>
                    </w:rPr>
                    <w:t>。</w:t>
                  </w:r>
                </w:p>
                <w:p w:rsidR="0095249C" w:rsidRDefault="00060DA0">
                  <w:pPr>
                    <w:rPr>
                      <w:color w:val="000000"/>
                      <w:szCs w:val="21"/>
                    </w:rPr>
                  </w:pPr>
                  <w:r>
                    <w:rPr>
                      <w:color w:val="000000"/>
                      <w:szCs w:val="21"/>
                    </w:rPr>
                    <w:t>2.</w:t>
                  </w:r>
                  <w:r>
                    <w:rPr>
                      <w:color w:val="000000"/>
                      <w:szCs w:val="21"/>
                    </w:rPr>
                    <w:t>新区紧邻祁阳县一、二水厂湘江饮用水水源保护区，新区的白竹污水处理厂排污口距下游观音滩饮用水源取水口</w:t>
                  </w:r>
                  <w:r>
                    <w:rPr>
                      <w:color w:val="000000"/>
                      <w:szCs w:val="21"/>
                    </w:rPr>
                    <w:t>7.1km</w:t>
                  </w:r>
                  <w:r>
                    <w:rPr>
                      <w:color w:val="000000"/>
                      <w:szCs w:val="21"/>
                    </w:rPr>
                    <w:t>。</w:t>
                  </w:r>
                </w:p>
                <w:p w:rsidR="0095249C" w:rsidRDefault="00060DA0">
                  <w:pPr>
                    <w:rPr>
                      <w:color w:val="000000"/>
                      <w:szCs w:val="21"/>
                    </w:rPr>
                  </w:pPr>
                  <w:r>
                    <w:rPr>
                      <w:color w:val="000000"/>
                      <w:szCs w:val="21"/>
                    </w:rPr>
                    <w:t>3.</w:t>
                  </w:r>
                  <w:r>
                    <w:rPr>
                      <w:color w:val="000000"/>
                      <w:szCs w:val="21"/>
                    </w:rPr>
                    <w:t>各片区均距浯溪碑林风景名胜区较近（风景名胜区规划范围尚未获批），其中：新区北面靠近浯溪景区（距离约</w:t>
                  </w:r>
                  <w:r>
                    <w:rPr>
                      <w:color w:val="000000"/>
                      <w:szCs w:val="21"/>
                    </w:rPr>
                    <w:t>300m</w:t>
                  </w:r>
                  <w:r>
                    <w:rPr>
                      <w:color w:val="000000"/>
                      <w:szCs w:val="21"/>
                    </w:rPr>
                    <w:t>）；白水片区东面靠近八角岭景区（距离约</w:t>
                  </w:r>
                  <w:r>
                    <w:rPr>
                      <w:color w:val="000000"/>
                      <w:szCs w:val="21"/>
                    </w:rPr>
                    <w:t>1.45km</w:t>
                  </w:r>
                  <w:r>
                    <w:rPr>
                      <w:color w:val="000000"/>
                      <w:szCs w:val="21"/>
                    </w:rPr>
                    <w:t>）；黎家坪片区东南面</w:t>
                  </w:r>
                  <w:r>
                    <w:rPr>
                      <w:color w:val="000000"/>
                      <w:szCs w:val="21"/>
                    </w:rPr>
                    <w:lastRenderedPageBreak/>
                    <w:t>距大华山景区约</w:t>
                  </w:r>
                  <w:r>
                    <w:rPr>
                      <w:color w:val="000000"/>
                      <w:szCs w:val="21"/>
                    </w:rPr>
                    <w:t>1.1km</w:t>
                  </w:r>
                  <w:r>
                    <w:rPr>
                      <w:color w:val="000000"/>
                      <w:szCs w:val="21"/>
                    </w:rPr>
                    <w:t>。</w:t>
                  </w:r>
                </w:p>
              </w:tc>
            </w:tr>
            <w:tr w:rsidR="0095249C">
              <w:trPr>
                <w:trHeight w:val="340"/>
                <w:jc w:val="center"/>
              </w:trPr>
              <w:tc>
                <w:tcPr>
                  <w:tcW w:w="314" w:type="pct"/>
                  <w:vAlign w:val="center"/>
                </w:tcPr>
                <w:p w:rsidR="0095249C" w:rsidRDefault="00060DA0">
                  <w:pPr>
                    <w:jc w:val="center"/>
                    <w:rPr>
                      <w:b/>
                      <w:bCs/>
                      <w:color w:val="000000"/>
                      <w:szCs w:val="21"/>
                    </w:rPr>
                  </w:pPr>
                  <w:r>
                    <w:rPr>
                      <w:b/>
                      <w:bCs/>
                      <w:color w:val="000000"/>
                      <w:szCs w:val="21"/>
                    </w:rPr>
                    <w:lastRenderedPageBreak/>
                    <w:t>管控维度</w:t>
                  </w:r>
                </w:p>
              </w:tc>
              <w:tc>
                <w:tcPr>
                  <w:tcW w:w="3155" w:type="pct"/>
                  <w:gridSpan w:val="9"/>
                  <w:vAlign w:val="center"/>
                </w:tcPr>
                <w:p w:rsidR="0095249C" w:rsidRDefault="00060DA0">
                  <w:pPr>
                    <w:jc w:val="center"/>
                    <w:rPr>
                      <w:b/>
                      <w:bCs/>
                      <w:color w:val="000000"/>
                      <w:szCs w:val="21"/>
                    </w:rPr>
                  </w:pPr>
                  <w:r>
                    <w:rPr>
                      <w:b/>
                      <w:bCs/>
                      <w:color w:val="000000"/>
                      <w:szCs w:val="21"/>
                    </w:rPr>
                    <w:t>管控要求</w:t>
                  </w:r>
                </w:p>
              </w:tc>
              <w:tc>
                <w:tcPr>
                  <w:tcW w:w="1202" w:type="pct"/>
                  <w:vAlign w:val="center"/>
                </w:tcPr>
                <w:p w:rsidR="0095249C" w:rsidRDefault="00060DA0">
                  <w:pPr>
                    <w:jc w:val="center"/>
                    <w:rPr>
                      <w:b/>
                      <w:bCs/>
                      <w:color w:val="000000"/>
                      <w:szCs w:val="21"/>
                    </w:rPr>
                  </w:pPr>
                  <w:r>
                    <w:rPr>
                      <w:b/>
                      <w:bCs/>
                      <w:color w:val="000000"/>
                      <w:szCs w:val="21"/>
                    </w:rPr>
                    <w:t>本项目情况</w:t>
                  </w:r>
                </w:p>
              </w:tc>
              <w:tc>
                <w:tcPr>
                  <w:tcW w:w="328" w:type="pct"/>
                  <w:vAlign w:val="center"/>
                </w:tcPr>
                <w:p w:rsidR="0095249C" w:rsidRDefault="00060DA0">
                  <w:pPr>
                    <w:jc w:val="center"/>
                    <w:rPr>
                      <w:b/>
                      <w:bCs/>
                      <w:color w:val="000000"/>
                      <w:szCs w:val="21"/>
                    </w:rPr>
                  </w:pPr>
                  <w:r>
                    <w:rPr>
                      <w:b/>
                      <w:bCs/>
                      <w:color w:val="000000"/>
                      <w:szCs w:val="21"/>
                    </w:rPr>
                    <w:t>相符性</w:t>
                  </w:r>
                </w:p>
              </w:tc>
            </w:tr>
            <w:tr w:rsidR="0095249C">
              <w:trPr>
                <w:trHeight w:val="340"/>
                <w:jc w:val="center"/>
              </w:trPr>
              <w:tc>
                <w:tcPr>
                  <w:tcW w:w="314" w:type="pct"/>
                  <w:vAlign w:val="center"/>
                </w:tcPr>
                <w:p w:rsidR="0095249C" w:rsidRDefault="00060DA0">
                  <w:pPr>
                    <w:jc w:val="center"/>
                    <w:rPr>
                      <w:b/>
                      <w:bCs/>
                      <w:color w:val="000000"/>
                      <w:szCs w:val="21"/>
                    </w:rPr>
                  </w:pPr>
                  <w:r>
                    <w:rPr>
                      <w:b/>
                      <w:bCs/>
                      <w:color w:val="000000"/>
                      <w:szCs w:val="21"/>
                    </w:rPr>
                    <w:t>空间布局</w:t>
                  </w:r>
                </w:p>
                <w:p w:rsidR="0095249C" w:rsidRDefault="00060DA0">
                  <w:pPr>
                    <w:jc w:val="center"/>
                    <w:rPr>
                      <w:b/>
                      <w:bCs/>
                      <w:color w:val="000000"/>
                      <w:szCs w:val="21"/>
                      <w:u w:val="single"/>
                    </w:rPr>
                  </w:pPr>
                  <w:r>
                    <w:rPr>
                      <w:b/>
                      <w:bCs/>
                      <w:color w:val="000000"/>
                      <w:szCs w:val="21"/>
                    </w:rPr>
                    <w:t>约束</w:t>
                  </w:r>
                </w:p>
              </w:tc>
              <w:tc>
                <w:tcPr>
                  <w:tcW w:w="3155" w:type="pct"/>
                  <w:gridSpan w:val="9"/>
                  <w:vAlign w:val="center"/>
                </w:tcPr>
                <w:p w:rsidR="0095249C" w:rsidRDefault="00060DA0">
                  <w:pPr>
                    <w:rPr>
                      <w:color w:val="000000"/>
                      <w:szCs w:val="21"/>
                    </w:rPr>
                  </w:pPr>
                  <w:r>
                    <w:rPr>
                      <w:color w:val="000000"/>
                      <w:szCs w:val="21"/>
                    </w:rPr>
                    <w:t>（</w:t>
                  </w:r>
                  <w:r>
                    <w:rPr>
                      <w:color w:val="000000"/>
                      <w:szCs w:val="21"/>
                    </w:rPr>
                    <w:t>1.1</w:t>
                  </w:r>
                  <w:r>
                    <w:rPr>
                      <w:color w:val="000000"/>
                      <w:szCs w:val="21"/>
                    </w:rPr>
                    <w:t>）禁止引进电镀、屠宰、造纸、制革、染整等水型污染重、排水涉重金属及持久性有机污染物的项目。园区禁止排放涉重废水企业进入。</w:t>
                  </w:r>
                </w:p>
                <w:p w:rsidR="0095249C" w:rsidRDefault="00060DA0">
                  <w:pPr>
                    <w:rPr>
                      <w:color w:val="000000"/>
                      <w:szCs w:val="21"/>
                    </w:rPr>
                  </w:pPr>
                  <w:r>
                    <w:rPr>
                      <w:color w:val="000000"/>
                      <w:szCs w:val="21"/>
                    </w:rPr>
                    <w:t>（</w:t>
                  </w:r>
                  <w:r>
                    <w:rPr>
                      <w:color w:val="000000"/>
                      <w:szCs w:val="21"/>
                    </w:rPr>
                    <w:t>1.2</w:t>
                  </w:r>
                  <w:r>
                    <w:rPr>
                      <w:color w:val="000000"/>
                      <w:szCs w:val="21"/>
                    </w:rPr>
                    <w:t>）白水片区：禁止引进气型污染大的企业和项目，原则上不得新建三类工业企业项目。</w:t>
                  </w:r>
                </w:p>
                <w:p w:rsidR="0095249C" w:rsidRDefault="00060DA0">
                  <w:pPr>
                    <w:rPr>
                      <w:color w:val="000000"/>
                      <w:szCs w:val="21"/>
                      <w:u w:val="single"/>
                    </w:rPr>
                  </w:pPr>
                  <w:r>
                    <w:rPr>
                      <w:color w:val="000000"/>
                      <w:szCs w:val="21"/>
                    </w:rPr>
                    <w:t>（</w:t>
                  </w:r>
                  <w:r>
                    <w:rPr>
                      <w:color w:val="000000"/>
                      <w:szCs w:val="21"/>
                    </w:rPr>
                    <w:t>1.3</w:t>
                  </w:r>
                  <w:r>
                    <w:rPr>
                      <w:color w:val="000000"/>
                      <w:szCs w:val="21"/>
                    </w:rPr>
                    <w:t>）新区：原则上不得新建三类工业企业项目。</w:t>
                  </w:r>
                </w:p>
              </w:tc>
              <w:tc>
                <w:tcPr>
                  <w:tcW w:w="1202" w:type="pct"/>
                  <w:vAlign w:val="center"/>
                </w:tcPr>
                <w:p w:rsidR="0095249C" w:rsidRDefault="00060DA0">
                  <w:pPr>
                    <w:rPr>
                      <w:color w:val="000000"/>
                      <w:szCs w:val="21"/>
                    </w:rPr>
                  </w:pPr>
                  <w:r>
                    <w:rPr>
                      <w:rFonts w:hint="eastAsia"/>
                      <w:color w:val="000000"/>
                      <w:szCs w:val="21"/>
                    </w:rPr>
                    <w:t>（</w:t>
                  </w:r>
                  <w:r>
                    <w:rPr>
                      <w:rFonts w:hint="eastAsia"/>
                      <w:color w:val="000000"/>
                      <w:szCs w:val="21"/>
                    </w:rPr>
                    <w:t>1</w:t>
                  </w:r>
                  <w:r>
                    <w:rPr>
                      <w:color w:val="000000"/>
                      <w:szCs w:val="21"/>
                    </w:rPr>
                    <w:t>.1</w:t>
                  </w:r>
                  <w:r>
                    <w:rPr>
                      <w:rFonts w:hint="eastAsia"/>
                      <w:color w:val="000000"/>
                      <w:szCs w:val="21"/>
                    </w:rPr>
                    <w:t>）</w:t>
                  </w:r>
                  <w:r>
                    <w:rPr>
                      <w:color w:val="000000"/>
                      <w:szCs w:val="21"/>
                    </w:rPr>
                    <w:t>本项目为</w:t>
                  </w:r>
                  <w:r>
                    <w:rPr>
                      <w:rFonts w:hint="eastAsia"/>
                      <w:color w:val="000000"/>
                      <w:szCs w:val="21"/>
                    </w:rPr>
                    <w:t>金属制品业</w:t>
                  </w:r>
                  <w:r>
                    <w:rPr>
                      <w:color w:val="000000"/>
                      <w:szCs w:val="21"/>
                    </w:rPr>
                    <w:t>，不属于水型污染重、排水涉重金属及持久性有机污染物的项目</w:t>
                  </w:r>
                  <w:r>
                    <w:rPr>
                      <w:rFonts w:hint="eastAsia"/>
                      <w:color w:val="000000"/>
                      <w:szCs w:val="21"/>
                    </w:rPr>
                    <w:t>；</w:t>
                  </w:r>
                </w:p>
                <w:p w:rsidR="0095249C" w:rsidRDefault="00060DA0">
                  <w:pPr>
                    <w:rPr>
                      <w:color w:val="000000"/>
                      <w:szCs w:val="21"/>
                      <w:u w:val="single"/>
                    </w:rPr>
                  </w:pPr>
                  <w:r>
                    <w:rPr>
                      <w:rFonts w:hint="eastAsia"/>
                      <w:color w:val="000000"/>
                      <w:szCs w:val="21"/>
                    </w:rPr>
                    <w:t>（</w:t>
                  </w:r>
                  <w:r>
                    <w:rPr>
                      <w:rFonts w:hint="eastAsia"/>
                      <w:color w:val="000000"/>
                      <w:szCs w:val="21"/>
                    </w:rPr>
                    <w:t>1</w:t>
                  </w:r>
                  <w:r>
                    <w:rPr>
                      <w:color w:val="000000"/>
                      <w:szCs w:val="21"/>
                    </w:rPr>
                    <w:t>.3</w:t>
                  </w:r>
                  <w:r>
                    <w:rPr>
                      <w:rFonts w:hint="eastAsia"/>
                      <w:color w:val="000000"/>
                      <w:szCs w:val="21"/>
                    </w:rPr>
                    <w:t>）</w:t>
                  </w:r>
                  <w:r>
                    <w:rPr>
                      <w:color w:val="000000"/>
                      <w:szCs w:val="21"/>
                    </w:rPr>
                    <w:t>项目位于新区，不属于三类工业企业项目</w:t>
                  </w:r>
                  <w:r>
                    <w:rPr>
                      <w:rFonts w:hint="eastAsia"/>
                      <w:color w:val="000000"/>
                      <w:szCs w:val="21"/>
                    </w:rPr>
                    <w:t>。</w:t>
                  </w:r>
                </w:p>
              </w:tc>
              <w:tc>
                <w:tcPr>
                  <w:tcW w:w="328" w:type="pct"/>
                  <w:vAlign w:val="center"/>
                </w:tcPr>
                <w:p w:rsidR="0095249C" w:rsidRDefault="00060DA0">
                  <w:pPr>
                    <w:jc w:val="center"/>
                    <w:rPr>
                      <w:color w:val="000000"/>
                      <w:szCs w:val="21"/>
                    </w:rPr>
                  </w:pPr>
                  <w:r>
                    <w:rPr>
                      <w:color w:val="000000"/>
                      <w:szCs w:val="21"/>
                    </w:rPr>
                    <w:t>相符</w:t>
                  </w:r>
                </w:p>
              </w:tc>
            </w:tr>
            <w:tr w:rsidR="0095249C">
              <w:trPr>
                <w:trHeight w:val="340"/>
                <w:jc w:val="center"/>
              </w:trPr>
              <w:tc>
                <w:tcPr>
                  <w:tcW w:w="314" w:type="pct"/>
                  <w:vAlign w:val="center"/>
                </w:tcPr>
                <w:p w:rsidR="0095249C" w:rsidRDefault="00060DA0">
                  <w:pPr>
                    <w:jc w:val="center"/>
                    <w:rPr>
                      <w:b/>
                      <w:bCs/>
                      <w:color w:val="000000"/>
                      <w:szCs w:val="21"/>
                    </w:rPr>
                  </w:pPr>
                  <w:r>
                    <w:rPr>
                      <w:b/>
                      <w:bCs/>
                      <w:color w:val="000000"/>
                      <w:szCs w:val="21"/>
                    </w:rPr>
                    <w:t>污染物排</w:t>
                  </w:r>
                </w:p>
                <w:p w:rsidR="0095249C" w:rsidRDefault="00060DA0">
                  <w:pPr>
                    <w:jc w:val="center"/>
                    <w:rPr>
                      <w:b/>
                      <w:bCs/>
                      <w:color w:val="000000"/>
                      <w:szCs w:val="21"/>
                      <w:u w:val="single"/>
                    </w:rPr>
                  </w:pPr>
                  <w:r>
                    <w:rPr>
                      <w:b/>
                      <w:bCs/>
                      <w:color w:val="000000"/>
                      <w:szCs w:val="21"/>
                    </w:rPr>
                    <w:t>放管控</w:t>
                  </w:r>
                </w:p>
              </w:tc>
              <w:tc>
                <w:tcPr>
                  <w:tcW w:w="3155" w:type="pct"/>
                  <w:gridSpan w:val="9"/>
                  <w:vAlign w:val="center"/>
                </w:tcPr>
                <w:p w:rsidR="0095249C" w:rsidRDefault="00060DA0">
                  <w:pPr>
                    <w:rPr>
                      <w:color w:val="000000"/>
                      <w:szCs w:val="21"/>
                    </w:rPr>
                  </w:pPr>
                  <w:r>
                    <w:rPr>
                      <w:color w:val="000000"/>
                      <w:szCs w:val="21"/>
                    </w:rPr>
                    <w:t>（</w:t>
                  </w:r>
                  <w:r>
                    <w:rPr>
                      <w:color w:val="000000"/>
                      <w:szCs w:val="21"/>
                    </w:rPr>
                    <w:t>2.1</w:t>
                  </w:r>
                  <w:r>
                    <w:rPr>
                      <w:color w:val="000000"/>
                      <w:szCs w:val="21"/>
                    </w:rPr>
                    <w:t>）废水：园区排水实施雨污分流。各片区雨水就近排入附近自然水体或现有排洪渠。</w:t>
                  </w:r>
                </w:p>
                <w:p w:rsidR="0095249C" w:rsidRDefault="00060DA0">
                  <w:pPr>
                    <w:rPr>
                      <w:color w:val="000000"/>
                      <w:szCs w:val="21"/>
                    </w:rPr>
                  </w:pPr>
                  <w:r>
                    <w:rPr>
                      <w:color w:val="000000"/>
                      <w:szCs w:val="21"/>
                    </w:rPr>
                    <w:t>白水片区：废污水经祁阳科技工业园污水处理厂处理达标后排入湘江。</w:t>
                  </w:r>
                </w:p>
                <w:p w:rsidR="0095249C" w:rsidRDefault="00060DA0">
                  <w:pPr>
                    <w:rPr>
                      <w:color w:val="000000"/>
                      <w:szCs w:val="21"/>
                    </w:rPr>
                  </w:pPr>
                  <w:r>
                    <w:rPr>
                      <w:color w:val="000000"/>
                      <w:szCs w:val="21"/>
                    </w:rPr>
                    <w:t>黎家坪片区：废污水依托黎家坪镇污水处理厂处理达标后排入祁水，适时对该污水处理厂进行提质改造；海螺水泥公司水泥生产区的初期雨水经隔油池、沉淀池处理后排入祁水。</w:t>
                  </w:r>
                </w:p>
                <w:p w:rsidR="0095249C" w:rsidRDefault="00060DA0">
                  <w:pPr>
                    <w:rPr>
                      <w:color w:val="000000"/>
                      <w:szCs w:val="21"/>
                    </w:rPr>
                  </w:pPr>
                  <w:r>
                    <w:rPr>
                      <w:color w:val="000000"/>
                      <w:szCs w:val="21"/>
                    </w:rPr>
                    <w:t>新区：废污水经白竹污水处理厂处理达标后排入湘江。</w:t>
                  </w:r>
                </w:p>
                <w:p w:rsidR="0095249C" w:rsidRDefault="00060DA0">
                  <w:pPr>
                    <w:rPr>
                      <w:color w:val="000000"/>
                      <w:szCs w:val="21"/>
                    </w:rPr>
                  </w:pPr>
                  <w:r>
                    <w:rPr>
                      <w:color w:val="000000"/>
                      <w:szCs w:val="21"/>
                    </w:rPr>
                    <w:t>湖南祁阳浯溪国家湿地公园内禁止倾倒有毒有害物质、废弃物、垃圾，禁止擅自取土、取水、排污。</w:t>
                  </w:r>
                </w:p>
                <w:p w:rsidR="0095249C" w:rsidRDefault="00060DA0">
                  <w:pPr>
                    <w:rPr>
                      <w:color w:val="000000"/>
                      <w:szCs w:val="21"/>
                    </w:rPr>
                  </w:pPr>
                  <w:r>
                    <w:rPr>
                      <w:color w:val="000000"/>
                      <w:szCs w:val="21"/>
                    </w:rPr>
                    <w:t>（</w:t>
                  </w:r>
                  <w:r>
                    <w:rPr>
                      <w:color w:val="000000"/>
                      <w:szCs w:val="21"/>
                    </w:rPr>
                    <w:t>2.2</w:t>
                  </w:r>
                  <w:r>
                    <w:rPr>
                      <w:color w:val="000000"/>
                      <w:szCs w:val="21"/>
                    </w:rPr>
                    <w:t>）废气：</w:t>
                  </w:r>
                </w:p>
                <w:p w:rsidR="0095249C" w:rsidRDefault="00060DA0">
                  <w:pPr>
                    <w:rPr>
                      <w:color w:val="000000"/>
                      <w:szCs w:val="21"/>
                    </w:rPr>
                  </w:pPr>
                  <w:r>
                    <w:rPr>
                      <w:color w:val="000000"/>
                      <w:szCs w:val="21"/>
                    </w:rPr>
                    <w:t>（</w:t>
                  </w:r>
                  <w:r>
                    <w:rPr>
                      <w:color w:val="000000"/>
                      <w:szCs w:val="21"/>
                    </w:rPr>
                    <w:t>2.2.1</w:t>
                  </w:r>
                  <w:r>
                    <w:rPr>
                      <w:color w:val="000000"/>
                      <w:szCs w:val="21"/>
                    </w:rPr>
                    <w:t>）对各企业有工艺废气产污节点，应配置废气收集与处理净化装置，做到达标排放；采取有效措施，减少工艺废气的无组织排放。</w:t>
                  </w:r>
                </w:p>
                <w:p w:rsidR="0095249C" w:rsidRDefault="00060DA0">
                  <w:pPr>
                    <w:rPr>
                      <w:color w:val="000000"/>
                      <w:szCs w:val="21"/>
                    </w:rPr>
                  </w:pPr>
                  <w:r>
                    <w:rPr>
                      <w:color w:val="000000"/>
                      <w:szCs w:val="21"/>
                    </w:rPr>
                    <w:lastRenderedPageBreak/>
                    <w:t>（</w:t>
                  </w:r>
                  <w:r>
                    <w:rPr>
                      <w:color w:val="000000"/>
                      <w:szCs w:val="21"/>
                    </w:rPr>
                    <w:t>2.2.2</w:t>
                  </w:r>
                  <w:r>
                    <w:rPr>
                      <w:color w:val="000000"/>
                      <w:szCs w:val="21"/>
                    </w:rPr>
                    <w:t>）全面推进包装印刷、轻纺制鞋、生物医药、机械电子等工业</w:t>
                  </w:r>
                  <w:r>
                    <w:rPr>
                      <w:color w:val="000000"/>
                      <w:szCs w:val="21"/>
                    </w:rPr>
                    <w:t>VOCs</w:t>
                  </w:r>
                  <w:r>
                    <w:rPr>
                      <w:color w:val="000000"/>
                      <w:szCs w:val="21"/>
                    </w:rPr>
                    <w:t>综合治理，建立</w:t>
                  </w:r>
                  <w:r>
                    <w:rPr>
                      <w:color w:val="000000"/>
                      <w:szCs w:val="21"/>
                    </w:rPr>
                    <w:t>VOCs</w:t>
                  </w:r>
                  <w:r>
                    <w:rPr>
                      <w:color w:val="000000"/>
                      <w:szCs w:val="21"/>
                    </w:rPr>
                    <w:t>排放清单信息库，完善企业一企一档制度。</w:t>
                  </w:r>
                </w:p>
                <w:p w:rsidR="0095249C" w:rsidRDefault="00060DA0">
                  <w:pPr>
                    <w:rPr>
                      <w:color w:val="000000"/>
                      <w:szCs w:val="21"/>
                    </w:rPr>
                  </w:pPr>
                  <w:r>
                    <w:rPr>
                      <w:color w:val="000000"/>
                      <w:szCs w:val="21"/>
                    </w:rPr>
                    <w:t>（</w:t>
                  </w:r>
                  <w:r>
                    <w:rPr>
                      <w:color w:val="000000"/>
                      <w:szCs w:val="21"/>
                    </w:rPr>
                    <w:t>2.2.3</w:t>
                  </w:r>
                  <w:r>
                    <w:rPr>
                      <w:color w:val="000000"/>
                      <w:szCs w:val="21"/>
                    </w:rPr>
                    <w:t>）园区内水泥等行业及涉锅炉大气污染物排放应满足《湖南省生态环境厅关于执行污染物特别排放限值（第一批）的公告》中的要求。海螺水泥公司特护期按要求实施错峰生产。</w:t>
                  </w:r>
                </w:p>
                <w:p w:rsidR="0095249C" w:rsidRDefault="00060DA0">
                  <w:pPr>
                    <w:rPr>
                      <w:color w:val="000000"/>
                      <w:szCs w:val="21"/>
                    </w:rPr>
                  </w:pPr>
                  <w:r>
                    <w:rPr>
                      <w:color w:val="000000"/>
                      <w:szCs w:val="21"/>
                    </w:rPr>
                    <w:t>（</w:t>
                  </w:r>
                  <w:r>
                    <w:rPr>
                      <w:color w:val="000000"/>
                      <w:szCs w:val="21"/>
                    </w:rPr>
                    <w:t>2.3</w:t>
                  </w:r>
                  <w:r>
                    <w:rPr>
                      <w:color w:val="000000"/>
                      <w:szCs w:val="21"/>
                    </w:rPr>
                    <w:t>）固废：做好高新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的固体废物特别是危险固废应按国家有关规定综合利用或妥善处置，严防二次污染。</w:t>
                  </w:r>
                </w:p>
              </w:tc>
              <w:tc>
                <w:tcPr>
                  <w:tcW w:w="1202" w:type="pct"/>
                  <w:vAlign w:val="center"/>
                </w:tcPr>
                <w:p w:rsidR="0095249C" w:rsidRDefault="00060DA0">
                  <w:pPr>
                    <w:rPr>
                      <w:color w:val="000000"/>
                      <w:szCs w:val="21"/>
                    </w:rPr>
                  </w:pPr>
                  <w:r>
                    <w:rPr>
                      <w:rFonts w:hint="eastAsia"/>
                      <w:color w:val="000000"/>
                      <w:szCs w:val="21"/>
                    </w:rPr>
                    <w:lastRenderedPageBreak/>
                    <w:t>（</w:t>
                  </w:r>
                  <w:r>
                    <w:rPr>
                      <w:rFonts w:hint="eastAsia"/>
                      <w:color w:val="000000"/>
                      <w:szCs w:val="21"/>
                    </w:rPr>
                    <w:t>2</w:t>
                  </w:r>
                  <w:r>
                    <w:rPr>
                      <w:color w:val="000000"/>
                      <w:szCs w:val="21"/>
                    </w:rPr>
                    <w:t>.1</w:t>
                  </w:r>
                  <w:r>
                    <w:rPr>
                      <w:rFonts w:hint="eastAsia"/>
                      <w:color w:val="000000"/>
                      <w:szCs w:val="21"/>
                    </w:rPr>
                    <w:t>）</w:t>
                  </w:r>
                  <w:r>
                    <w:rPr>
                      <w:rFonts w:hint="eastAsia"/>
                      <w:szCs w:val="21"/>
                    </w:rPr>
                    <w:t>本项目无生产废水，实施雨污分流制，生活污水经化粪池处理后通过市政污水管网进入白竹污水处理厂处理；</w:t>
                  </w:r>
                </w:p>
                <w:p w:rsidR="0095249C" w:rsidRDefault="00060DA0">
                  <w:pPr>
                    <w:rPr>
                      <w:color w:val="000000"/>
                      <w:szCs w:val="21"/>
                    </w:rPr>
                  </w:pPr>
                  <w:r>
                    <w:rPr>
                      <w:rFonts w:hint="eastAsia"/>
                      <w:color w:val="000000"/>
                      <w:szCs w:val="21"/>
                    </w:rPr>
                    <w:t>本项目</w:t>
                  </w:r>
                  <w:r>
                    <w:rPr>
                      <w:color w:val="000000"/>
                      <w:szCs w:val="21"/>
                    </w:rPr>
                    <w:t>不在湖南祁阳浯溪国家湿地公园内倾倒有毒有害物质、废弃物、垃圾以及擅自取土、取水、排污。</w:t>
                  </w:r>
                </w:p>
                <w:p w:rsidR="0095249C" w:rsidRDefault="00060DA0">
                  <w:pPr>
                    <w:rPr>
                      <w:color w:val="000000"/>
                      <w:szCs w:val="21"/>
                    </w:rPr>
                  </w:pPr>
                  <w:r>
                    <w:rPr>
                      <w:rFonts w:hint="eastAsia"/>
                      <w:color w:val="000000"/>
                      <w:szCs w:val="21"/>
                    </w:rPr>
                    <w:t>（</w:t>
                  </w:r>
                  <w:r>
                    <w:rPr>
                      <w:rFonts w:hint="eastAsia"/>
                      <w:color w:val="000000"/>
                      <w:szCs w:val="21"/>
                    </w:rPr>
                    <w:t>2</w:t>
                  </w:r>
                  <w:r>
                    <w:rPr>
                      <w:color w:val="000000"/>
                      <w:szCs w:val="21"/>
                    </w:rPr>
                    <w:t>.2</w:t>
                  </w:r>
                  <w:r>
                    <w:rPr>
                      <w:rFonts w:hint="eastAsia"/>
                      <w:color w:val="000000"/>
                      <w:szCs w:val="21"/>
                    </w:rPr>
                    <w:t>）</w:t>
                  </w:r>
                  <w:r>
                    <w:rPr>
                      <w:color w:val="000000"/>
                      <w:szCs w:val="21"/>
                    </w:rPr>
                    <w:t>本项目各工艺废气产污节点配置废气收集与处理净</w:t>
                  </w:r>
                  <w:r>
                    <w:rPr>
                      <w:color w:val="000000"/>
                      <w:szCs w:val="21"/>
                    </w:rPr>
                    <w:lastRenderedPageBreak/>
                    <w:t>化装置做到达标排放，采取有效措施减少工艺废气无组织排放。</w:t>
                  </w:r>
                </w:p>
                <w:p w:rsidR="0095249C" w:rsidRDefault="00060DA0">
                  <w:pPr>
                    <w:rPr>
                      <w:color w:val="000000"/>
                      <w:szCs w:val="21"/>
                    </w:rPr>
                  </w:pPr>
                  <w:r>
                    <w:rPr>
                      <w:rFonts w:hint="eastAsia"/>
                      <w:color w:val="000000"/>
                      <w:szCs w:val="21"/>
                    </w:rPr>
                    <w:t>（</w:t>
                  </w:r>
                  <w:r>
                    <w:rPr>
                      <w:rFonts w:hint="eastAsia"/>
                      <w:color w:val="000000"/>
                      <w:szCs w:val="21"/>
                    </w:rPr>
                    <w:t>2</w:t>
                  </w:r>
                  <w:r>
                    <w:rPr>
                      <w:color w:val="000000"/>
                      <w:szCs w:val="21"/>
                    </w:rPr>
                    <w:t>.3</w:t>
                  </w:r>
                  <w:r>
                    <w:rPr>
                      <w:rFonts w:hint="eastAsia"/>
                      <w:color w:val="000000"/>
                      <w:szCs w:val="21"/>
                    </w:rPr>
                    <w:t>）</w:t>
                  </w:r>
                  <w:r>
                    <w:rPr>
                      <w:rFonts w:hint="eastAsia"/>
                      <w:szCs w:val="21"/>
                    </w:rPr>
                    <w:t>本项目产生各类固体废物均可得到妥善处置</w:t>
                  </w:r>
                  <w:r>
                    <w:rPr>
                      <w:color w:val="000000"/>
                      <w:szCs w:val="21"/>
                    </w:rPr>
                    <w:t>。</w:t>
                  </w:r>
                </w:p>
              </w:tc>
              <w:tc>
                <w:tcPr>
                  <w:tcW w:w="328" w:type="pct"/>
                  <w:vAlign w:val="center"/>
                </w:tcPr>
                <w:p w:rsidR="0095249C" w:rsidRDefault="00060DA0">
                  <w:pPr>
                    <w:jc w:val="center"/>
                    <w:rPr>
                      <w:color w:val="000000"/>
                      <w:szCs w:val="21"/>
                    </w:rPr>
                  </w:pPr>
                  <w:r>
                    <w:rPr>
                      <w:color w:val="000000"/>
                      <w:szCs w:val="21"/>
                    </w:rPr>
                    <w:lastRenderedPageBreak/>
                    <w:t>相符</w:t>
                  </w:r>
                </w:p>
              </w:tc>
            </w:tr>
            <w:tr w:rsidR="0095249C">
              <w:trPr>
                <w:trHeight w:val="340"/>
                <w:jc w:val="center"/>
              </w:trPr>
              <w:tc>
                <w:tcPr>
                  <w:tcW w:w="314" w:type="pct"/>
                  <w:vAlign w:val="center"/>
                </w:tcPr>
                <w:p w:rsidR="0095249C" w:rsidRDefault="00060DA0">
                  <w:pPr>
                    <w:jc w:val="center"/>
                    <w:rPr>
                      <w:b/>
                      <w:bCs/>
                      <w:color w:val="000000"/>
                      <w:szCs w:val="21"/>
                    </w:rPr>
                  </w:pPr>
                  <w:r>
                    <w:rPr>
                      <w:b/>
                      <w:bCs/>
                      <w:color w:val="000000"/>
                      <w:szCs w:val="21"/>
                    </w:rPr>
                    <w:lastRenderedPageBreak/>
                    <w:t>环境风险</w:t>
                  </w:r>
                </w:p>
                <w:p w:rsidR="0095249C" w:rsidRDefault="00060DA0">
                  <w:pPr>
                    <w:jc w:val="center"/>
                    <w:rPr>
                      <w:b/>
                      <w:bCs/>
                      <w:color w:val="000000"/>
                      <w:szCs w:val="21"/>
                    </w:rPr>
                  </w:pPr>
                  <w:r>
                    <w:rPr>
                      <w:b/>
                      <w:bCs/>
                      <w:color w:val="000000"/>
                      <w:szCs w:val="21"/>
                    </w:rPr>
                    <w:t>防控</w:t>
                  </w:r>
                </w:p>
              </w:tc>
              <w:tc>
                <w:tcPr>
                  <w:tcW w:w="3155" w:type="pct"/>
                  <w:gridSpan w:val="9"/>
                  <w:vAlign w:val="center"/>
                </w:tcPr>
                <w:p w:rsidR="0095249C" w:rsidRDefault="00060DA0">
                  <w:pPr>
                    <w:rPr>
                      <w:color w:val="000000"/>
                      <w:szCs w:val="21"/>
                    </w:rPr>
                  </w:pPr>
                  <w:r>
                    <w:rPr>
                      <w:color w:val="000000"/>
                      <w:szCs w:val="21"/>
                    </w:rPr>
                    <w:t>（</w:t>
                  </w:r>
                  <w:r>
                    <w:rPr>
                      <w:color w:val="000000"/>
                      <w:szCs w:val="21"/>
                    </w:rPr>
                    <w:t>3.1</w:t>
                  </w:r>
                  <w:r>
                    <w:rPr>
                      <w:color w:val="000000"/>
                      <w:szCs w:val="21"/>
                    </w:rPr>
                    <w:t>）经开区应建立健全环境风险防控体系，组织严格落实《湖南祁阳经济技术开发区突发环境事件应急预案》中相关要求，严防突发环境事件发生，提高应急处置能力。</w:t>
                  </w:r>
                </w:p>
                <w:p w:rsidR="0095249C" w:rsidRDefault="00060DA0">
                  <w:pPr>
                    <w:rPr>
                      <w:color w:val="000000"/>
                      <w:szCs w:val="21"/>
                    </w:rPr>
                  </w:pPr>
                  <w:r>
                    <w:rPr>
                      <w:color w:val="000000"/>
                      <w:szCs w:val="21"/>
                    </w:rPr>
                    <w:t>（</w:t>
                  </w:r>
                  <w:r>
                    <w:rPr>
                      <w:color w:val="000000"/>
                      <w:szCs w:val="21"/>
                    </w:rPr>
                    <w:t>3.2</w:t>
                  </w:r>
                  <w:r>
                    <w:rPr>
                      <w:color w:val="000000"/>
                      <w:szCs w:val="21"/>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rsidR="0095249C" w:rsidRDefault="00060DA0">
                  <w:pPr>
                    <w:rPr>
                      <w:color w:val="000000"/>
                      <w:szCs w:val="21"/>
                    </w:rPr>
                  </w:pPr>
                  <w:r>
                    <w:rPr>
                      <w:color w:val="000000"/>
                      <w:szCs w:val="21"/>
                    </w:rPr>
                    <w:t>（</w:t>
                  </w:r>
                  <w:r>
                    <w:rPr>
                      <w:color w:val="000000"/>
                      <w:szCs w:val="21"/>
                    </w:rPr>
                    <w:t>3.3</w:t>
                  </w:r>
                  <w:r>
                    <w:rPr>
                      <w:color w:val="000000"/>
                      <w:szCs w:val="21"/>
                    </w:rPr>
                    <w:t>）排放重点污染物的建设项目，在开展环境影响评价时，要严格落实对土壤环境影响的评价内容，并提出防范土壤污染的具体措施。禁止工矿企业排放废水直接用于农业灌溉，防止污染物随灌溉水进入耕地。</w:t>
                  </w:r>
                </w:p>
              </w:tc>
              <w:tc>
                <w:tcPr>
                  <w:tcW w:w="1202" w:type="pct"/>
                  <w:vAlign w:val="center"/>
                </w:tcPr>
                <w:p w:rsidR="0095249C" w:rsidRDefault="00060DA0">
                  <w:pPr>
                    <w:jc w:val="center"/>
                    <w:rPr>
                      <w:color w:val="000000"/>
                      <w:szCs w:val="21"/>
                    </w:rPr>
                  </w:pPr>
                  <w:r>
                    <w:rPr>
                      <w:szCs w:val="21"/>
                    </w:rPr>
                    <w:t>严格执行</w:t>
                  </w:r>
                  <w:r>
                    <w:rPr>
                      <w:color w:val="000000"/>
                      <w:szCs w:val="21"/>
                    </w:rPr>
                    <w:t>。</w:t>
                  </w:r>
                </w:p>
              </w:tc>
              <w:tc>
                <w:tcPr>
                  <w:tcW w:w="328" w:type="pct"/>
                  <w:vAlign w:val="center"/>
                </w:tcPr>
                <w:p w:rsidR="0095249C" w:rsidRDefault="00060DA0">
                  <w:pPr>
                    <w:jc w:val="center"/>
                    <w:rPr>
                      <w:color w:val="000000"/>
                      <w:szCs w:val="21"/>
                    </w:rPr>
                  </w:pPr>
                  <w:r>
                    <w:rPr>
                      <w:color w:val="000000"/>
                      <w:szCs w:val="21"/>
                    </w:rPr>
                    <w:t>相符</w:t>
                  </w:r>
                </w:p>
              </w:tc>
            </w:tr>
            <w:tr w:rsidR="0095249C">
              <w:trPr>
                <w:trHeight w:val="340"/>
                <w:jc w:val="center"/>
              </w:trPr>
              <w:tc>
                <w:tcPr>
                  <w:tcW w:w="314" w:type="pct"/>
                  <w:vAlign w:val="center"/>
                </w:tcPr>
                <w:p w:rsidR="0095249C" w:rsidRDefault="00060DA0">
                  <w:pPr>
                    <w:jc w:val="center"/>
                    <w:rPr>
                      <w:b/>
                      <w:bCs/>
                      <w:color w:val="000000"/>
                      <w:szCs w:val="21"/>
                    </w:rPr>
                  </w:pPr>
                  <w:r>
                    <w:rPr>
                      <w:b/>
                      <w:bCs/>
                      <w:color w:val="000000"/>
                      <w:szCs w:val="21"/>
                    </w:rPr>
                    <w:t>资源开发</w:t>
                  </w:r>
                </w:p>
                <w:p w:rsidR="0095249C" w:rsidRDefault="00060DA0">
                  <w:pPr>
                    <w:jc w:val="center"/>
                    <w:rPr>
                      <w:b/>
                      <w:bCs/>
                      <w:color w:val="000000"/>
                      <w:szCs w:val="21"/>
                    </w:rPr>
                  </w:pPr>
                  <w:r>
                    <w:rPr>
                      <w:b/>
                      <w:bCs/>
                      <w:color w:val="000000"/>
                      <w:szCs w:val="21"/>
                    </w:rPr>
                    <w:t>效率要求</w:t>
                  </w:r>
                </w:p>
              </w:tc>
              <w:tc>
                <w:tcPr>
                  <w:tcW w:w="3155" w:type="pct"/>
                  <w:gridSpan w:val="9"/>
                  <w:vAlign w:val="center"/>
                </w:tcPr>
                <w:p w:rsidR="0095249C" w:rsidRDefault="00060DA0">
                  <w:pPr>
                    <w:rPr>
                      <w:color w:val="000000"/>
                      <w:szCs w:val="21"/>
                    </w:rPr>
                  </w:pPr>
                  <w:r>
                    <w:rPr>
                      <w:color w:val="000000"/>
                      <w:szCs w:val="21"/>
                    </w:rPr>
                    <w:t>（</w:t>
                  </w:r>
                  <w:r>
                    <w:rPr>
                      <w:color w:val="000000"/>
                      <w:szCs w:val="21"/>
                    </w:rPr>
                    <w:t>4.1</w:t>
                  </w:r>
                  <w:r>
                    <w:rPr>
                      <w:color w:val="000000"/>
                      <w:szCs w:val="21"/>
                    </w:rPr>
                    <w:t>）能源：</w:t>
                  </w:r>
                </w:p>
                <w:p w:rsidR="0095249C" w:rsidRDefault="00060DA0">
                  <w:pPr>
                    <w:rPr>
                      <w:color w:val="000000"/>
                      <w:szCs w:val="21"/>
                    </w:rPr>
                  </w:pPr>
                  <w:r>
                    <w:rPr>
                      <w:color w:val="000000"/>
                      <w:szCs w:val="21"/>
                    </w:rPr>
                    <w:t>（</w:t>
                  </w:r>
                  <w:r>
                    <w:rPr>
                      <w:color w:val="000000"/>
                      <w:szCs w:val="21"/>
                    </w:rPr>
                    <w:t>4.1.1</w:t>
                  </w:r>
                  <w:r>
                    <w:rPr>
                      <w:color w:val="000000"/>
                      <w:szCs w:val="21"/>
                    </w:rPr>
                    <w:t>）高新区管理机构应加强管理，对</w:t>
                  </w:r>
                  <w:r>
                    <w:rPr>
                      <w:color w:val="000000"/>
                      <w:szCs w:val="21"/>
                    </w:rPr>
                    <w:t>2017</w:t>
                  </w:r>
                  <w:r>
                    <w:rPr>
                      <w:color w:val="000000"/>
                      <w:szCs w:val="21"/>
                    </w:rPr>
                    <w:t>年以前建成的企业进行能源结构清洁化改造，</w:t>
                  </w:r>
                  <w:r>
                    <w:rPr>
                      <w:color w:val="000000"/>
                      <w:szCs w:val="21"/>
                    </w:rPr>
                    <w:t>2017</w:t>
                  </w:r>
                  <w:r>
                    <w:rPr>
                      <w:color w:val="000000"/>
                      <w:szCs w:val="21"/>
                    </w:rPr>
                    <w:t>年以后黎家坪、新区引进企业必须采用天然气、电能等清洁能源。白水片区实施集中供热。各片区涉及高污染燃料禁燃区范围严格执行禁燃区相关要求。</w:t>
                  </w:r>
                </w:p>
                <w:p w:rsidR="0095249C" w:rsidRDefault="00060DA0">
                  <w:pPr>
                    <w:rPr>
                      <w:color w:val="000000"/>
                      <w:szCs w:val="21"/>
                    </w:rPr>
                  </w:pPr>
                  <w:r>
                    <w:rPr>
                      <w:color w:val="000000"/>
                      <w:szCs w:val="21"/>
                    </w:rPr>
                    <w:t>（</w:t>
                  </w:r>
                  <w:r>
                    <w:rPr>
                      <w:color w:val="000000"/>
                      <w:szCs w:val="21"/>
                    </w:rPr>
                    <w:t>4.1.2</w:t>
                  </w:r>
                  <w:r>
                    <w:rPr>
                      <w:color w:val="000000"/>
                      <w:szCs w:val="21"/>
                    </w:rPr>
                    <w:t>）</w:t>
                  </w:r>
                  <w:r>
                    <w:rPr>
                      <w:color w:val="000000"/>
                      <w:szCs w:val="21"/>
                    </w:rPr>
                    <w:t>2020</w:t>
                  </w:r>
                  <w:r>
                    <w:rPr>
                      <w:color w:val="000000"/>
                      <w:szCs w:val="21"/>
                    </w:rPr>
                    <w:t>年，园区综合能源消费量预测当量值为</w:t>
                  </w:r>
                  <w:r>
                    <w:rPr>
                      <w:color w:val="000000"/>
                      <w:szCs w:val="21"/>
                    </w:rPr>
                    <w:t>613029.43</w:t>
                  </w:r>
                  <w:r>
                    <w:rPr>
                      <w:color w:val="000000"/>
                      <w:szCs w:val="21"/>
                    </w:rPr>
                    <w:t>吨标煤，能源消费增量控制在</w:t>
                  </w:r>
                  <w:r>
                    <w:rPr>
                      <w:color w:val="000000"/>
                      <w:szCs w:val="21"/>
                    </w:rPr>
                    <w:t xml:space="preserve"> 13109.17</w:t>
                  </w:r>
                  <w:r>
                    <w:rPr>
                      <w:color w:val="000000"/>
                      <w:szCs w:val="21"/>
                    </w:rPr>
                    <w:t>吨标煤，单位生产总值综合能耗预测值为</w:t>
                  </w:r>
                  <w:r>
                    <w:rPr>
                      <w:color w:val="000000"/>
                      <w:szCs w:val="21"/>
                    </w:rPr>
                    <w:t>0.579</w:t>
                  </w:r>
                  <w:r>
                    <w:rPr>
                      <w:color w:val="000000"/>
                      <w:szCs w:val="21"/>
                    </w:rPr>
                    <w:t>吨标煤</w:t>
                  </w:r>
                  <w:r>
                    <w:rPr>
                      <w:color w:val="000000"/>
                      <w:szCs w:val="21"/>
                    </w:rPr>
                    <w:t>/</w:t>
                  </w:r>
                  <w:r>
                    <w:rPr>
                      <w:color w:val="000000"/>
                      <w:szCs w:val="21"/>
                    </w:rPr>
                    <w:t>万元；到</w:t>
                  </w:r>
                  <w:r>
                    <w:rPr>
                      <w:color w:val="000000"/>
                      <w:szCs w:val="21"/>
                    </w:rPr>
                    <w:t>2025</w:t>
                  </w:r>
                  <w:r>
                    <w:rPr>
                      <w:color w:val="000000"/>
                      <w:szCs w:val="21"/>
                    </w:rPr>
                    <w:t>年，祁阳高新区能源消费强度控制在</w:t>
                  </w:r>
                  <w:r>
                    <w:rPr>
                      <w:color w:val="000000"/>
                      <w:szCs w:val="21"/>
                    </w:rPr>
                    <w:t>0.487</w:t>
                  </w:r>
                  <w:r>
                    <w:rPr>
                      <w:color w:val="000000"/>
                      <w:szCs w:val="21"/>
                    </w:rPr>
                    <w:t>吨标煤</w:t>
                  </w:r>
                  <w:r>
                    <w:rPr>
                      <w:color w:val="000000"/>
                      <w:szCs w:val="21"/>
                    </w:rPr>
                    <w:t>/</w:t>
                  </w:r>
                  <w:r>
                    <w:rPr>
                      <w:color w:val="000000"/>
                      <w:szCs w:val="21"/>
                    </w:rPr>
                    <w:t>万元，能源消费增量控制在</w:t>
                  </w:r>
                  <w:r>
                    <w:rPr>
                      <w:color w:val="000000"/>
                      <w:szCs w:val="21"/>
                    </w:rPr>
                    <w:t>181401.00</w:t>
                  </w:r>
                  <w:r>
                    <w:rPr>
                      <w:color w:val="000000"/>
                      <w:szCs w:val="21"/>
                    </w:rPr>
                    <w:t>吨标煤以内，能源消费总量控制在</w:t>
                  </w:r>
                  <w:r>
                    <w:rPr>
                      <w:color w:val="000000"/>
                      <w:szCs w:val="21"/>
                    </w:rPr>
                    <w:t>954897</w:t>
                  </w:r>
                  <w:r>
                    <w:rPr>
                      <w:color w:val="000000"/>
                      <w:szCs w:val="21"/>
                    </w:rPr>
                    <w:t>吨标煤以内。</w:t>
                  </w:r>
                </w:p>
                <w:p w:rsidR="0095249C" w:rsidRDefault="00060DA0">
                  <w:pPr>
                    <w:rPr>
                      <w:color w:val="000000"/>
                      <w:szCs w:val="21"/>
                    </w:rPr>
                  </w:pPr>
                  <w:r>
                    <w:rPr>
                      <w:color w:val="000000"/>
                      <w:szCs w:val="21"/>
                    </w:rPr>
                    <w:lastRenderedPageBreak/>
                    <w:t>（</w:t>
                  </w:r>
                  <w:r>
                    <w:rPr>
                      <w:color w:val="000000"/>
                      <w:szCs w:val="21"/>
                    </w:rPr>
                    <w:t>4.2</w:t>
                  </w:r>
                  <w:r>
                    <w:rPr>
                      <w:color w:val="000000"/>
                      <w:szCs w:val="21"/>
                    </w:rPr>
                    <w:t>）水资源：优化高耗水行业空间布局，推动高耗水行业沿河布局，推广串联式循环用水布局，促进可利用再生水的企业与城市污水处理厂就近布局。加大工业节水技术改造，提高水的重复利用率。以纺织、食品等主要高耗水行业为重点，组织开展节水型企业创建。</w:t>
                  </w:r>
                </w:p>
                <w:p w:rsidR="0095249C" w:rsidRDefault="00060DA0">
                  <w:pPr>
                    <w:rPr>
                      <w:color w:val="000000"/>
                      <w:szCs w:val="21"/>
                    </w:rPr>
                  </w:pPr>
                  <w:r>
                    <w:rPr>
                      <w:color w:val="000000"/>
                      <w:szCs w:val="21"/>
                    </w:rPr>
                    <w:t>规范各行业用水定额，各行业应严格按照湖南省用水定额执行，对暂时不能达到要求的，应逐步提高水利用率，确保在</w:t>
                  </w:r>
                  <w:r>
                    <w:rPr>
                      <w:color w:val="000000"/>
                      <w:szCs w:val="21"/>
                    </w:rPr>
                    <w:t>2021</w:t>
                  </w:r>
                  <w:r>
                    <w:rPr>
                      <w:color w:val="000000"/>
                      <w:szCs w:val="21"/>
                    </w:rPr>
                    <w:t>年达到用水定额要求。到</w:t>
                  </w:r>
                  <w:r>
                    <w:rPr>
                      <w:color w:val="000000"/>
                      <w:szCs w:val="21"/>
                    </w:rPr>
                    <w:t>2020</w:t>
                  </w:r>
                  <w:r>
                    <w:rPr>
                      <w:color w:val="000000"/>
                      <w:szCs w:val="21"/>
                    </w:rPr>
                    <w:t>年，全县万元国内生产总值用水量比</w:t>
                  </w:r>
                  <w:r>
                    <w:rPr>
                      <w:color w:val="000000"/>
                      <w:szCs w:val="21"/>
                    </w:rPr>
                    <w:t>2015</w:t>
                  </w:r>
                  <w:r>
                    <w:rPr>
                      <w:color w:val="000000"/>
                      <w:szCs w:val="21"/>
                    </w:rPr>
                    <w:t>年降低</w:t>
                  </w:r>
                  <w:r>
                    <w:rPr>
                      <w:color w:val="000000"/>
                      <w:szCs w:val="21"/>
                    </w:rPr>
                    <w:t>23%</w:t>
                  </w:r>
                  <w:r>
                    <w:rPr>
                      <w:color w:val="000000"/>
                      <w:szCs w:val="21"/>
                    </w:rPr>
                    <w:t>。</w:t>
                  </w:r>
                </w:p>
                <w:p w:rsidR="0095249C" w:rsidRDefault="00060DA0">
                  <w:pPr>
                    <w:rPr>
                      <w:color w:val="000000"/>
                      <w:szCs w:val="21"/>
                    </w:rPr>
                  </w:pPr>
                  <w:r>
                    <w:rPr>
                      <w:color w:val="000000"/>
                      <w:szCs w:val="21"/>
                    </w:rPr>
                    <w:t>（</w:t>
                  </w:r>
                  <w:r>
                    <w:rPr>
                      <w:color w:val="000000"/>
                      <w:szCs w:val="21"/>
                    </w:rPr>
                    <w:t>4.3</w:t>
                  </w:r>
                  <w:r>
                    <w:rPr>
                      <w:color w:val="000000"/>
                      <w:szCs w:val="21"/>
                    </w:rPr>
                    <w:t>）土地资源：工业项目用地应本着集约节约的原则，实行指标控制。严禁在工业项目用地范围内建造成套住宅、宾馆、招待所和培训中心等非生产性配套设施。工业项目行政办公、生活配套服务设施用地面积不得超过工业项目总用地面积的</w:t>
                  </w:r>
                  <w:r>
                    <w:rPr>
                      <w:color w:val="000000"/>
                      <w:szCs w:val="21"/>
                    </w:rPr>
                    <w:t>7%</w:t>
                  </w:r>
                  <w:r>
                    <w:rPr>
                      <w:color w:val="000000"/>
                      <w:szCs w:val="21"/>
                    </w:rPr>
                    <w:t>，且不得建设单层建筑。工业项目用地固定资产投资强度不得低于</w:t>
                  </w:r>
                  <w:r>
                    <w:rPr>
                      <w:color w:val="000000"/>
                      <w:szCs w:val="21"/>
                    </w:rPr>
                    <w:t>150</w:t>
                  </w:r>
                  <w:r>
                    <w:rPr>
                      <w:color w:val="000000"/>
                      <w:szCs w:val="21"/>
                    </w:rPr>
                    <w:t>万元</w:t>
                  </w:r>
                  <w:r>
                    <w:rPr>
                      <w:color w:val="000000"/>
                      <w:szCs w:val="21"/>
                    </w:rPr>
                    <w:t>/</w:t>
                  </w:r>
                  <w:r>
                    <w:rPr>
                      <w:color w:val="000000"/>
                      <w:szCs w:val="21"/>
                    </w:rPr>
                    <w:t>亩。</w:t>
                  </w:r>
                </w:p>
              </w:tc>
              <w:tc>
                <w:tcPr>
                  <w:tcW w:w="1202" w:type="pct"/>
                  <w:vAlign w:val="center"/>
                </w:tcPr>
                <w:p w:rsidR="0095249C" w:rsidRDefault="00060DA0">
                  <w:pPr>
                    <w:rPr>
                      <w:color w:val="000000"/>
                      <w:szCs w:val="21"/>
                    </w:rPr>
                  </w:pPr>
                  <w:r>
                    <w:rPr>
                      <w:rFonts w:hint="eastAsia"/>
                      <w:color w:val="000000"/>
                      <w:szCs w:val="21"/>
                    </w:rPr>
                    <w:lastRenderedPageBreak/>
                    <w:t>（</w:t>
                  </w:r>
                  <w:r>
                    <w:rPr>
                      <w:rFonts w:hint="eastAsia"/>
                      <w:color w:val="000000"/>
                      <w:szCs w:val="21"/>
                    </w:rPr>
                    <w:t>4</w:t>
                  </w:r>
                  <w:r>
                    <w:rPr>
                      <w:color w:val="000000"/>
                      <w:szCs w:val="21"/>
                    </w:rPr>
                    <w:t>.1</w:t>
                  </w:r>
                  <w:r>
                    <w:rPr>
                      <w:rFonts w:hint="eastAsia"/>
                      <w:color w:val="000000"/>
                      <w:szCs w:val="21"/>
                    </w:rPr>
                    <w:t>）</w:t>
                  </w:r>
                  <w:r>
                    <w:rPr>
                      <w:color w:val="000000"/>
                      <w:szCs w:val="21"/>
                    </w:rPr>
                    <w:t>本项目</w:t>
                  </w:r>
                  <w:r>
                    <w:rPr>
                      <w:rFonts w:hint="eastAsia"/>
                      <w:color w:val="000000"/>
                      <w:szCs w:val="21"/>
                    </w:rPr>
                    <w:t>生产主要</w:t>
                  </w:r>
                  <w:r>
                    <w:rPr>
                      <w:color w:val="000000"/>
                      <w:szCs w:val="21"/>
                    </w:rPr>
                    <w:t>使用</w:t>
                  </w:r>
                  <w:r>
                    <w:rPr>
                      <w:rFonts w:hint="eastAsia"/>
                      <w:color w:val="000000"/>
                      <w:szCs w:val="21"/>
                    </w:rPr>
                    <w:t>天然气、</w:t>
                  </w:r>
                  <w:r>
                    <w:rPr>
                      <w:color w:val="000000"/>
                      <w:szCs w:val="21"/>
                    </w:rPr>
                    <w:t>电能。</w:t>
                  </w:r>
                </w:p>
                <w:p w:rsidR="0095249C" w:rsidRDefault="00060DA0">
                  <w:pPr>
                    <w:rPr>
                      <w:color w:val="000000"/>
                      <w:szCs w:val="21"/>
                    </w:rPr>
                  </w:pPr>
                  <w:r>
                    <w:rPr>
                      <w:rFonts w:hint="eastAsia"/>
                      <w:color w:val="000000"/>
                      <w:szCs w:val="21"/>
                    </w:rPr>
                    <w:t>（</w:t>
                  </w:r>
                  <w:r>
                    <w:rPr>
                      <w:rFonts w:hint="eastAsia"/>
                      <w:color w:val="000000"/>
                      <w:szCs w:val="21"/>
                    </w:rPr>
                    <w:t>4</w:t>
                  </w:r>
                  <w:r>
                    <w:rPr>
                      <w:color w:val="000000"/>
                      <w:szCs w:val="21"/>
                    </w:rPr>
                    <w:t>.2</w:t>
                  </w:r>
                  <w:r>
                    <w:rPr>
                      <w:rFonts w:hint="eastAsia"/>
                      <w:color w:val="000000"/>
                      <w:szCs w:val="21"/>
                    </w:rPr>
                    <w:t>）</w:t>
                  </w:r>
                  <w:r>
                    <w:rPr>
                      <w:color w:val="000000"/>
                      <w:szCs w:val="21"/>
                    </w:rPr>
                    <w:t>本项目</w:t>
                  </w:r>
                  <w:r>
                    <w:rPr>
                      <w:rFonts w:hint="eastAsia"/>
                      <w:color w:val="000000"/>
                      <w:szCs w:val="21"/>
                    </w:rPr>
                    <w:t>无</w:t>
                  </w:r>
                  <w:r>
                    <w:rPr>
                      <w:color w:val="000000"/>
                      <w:szCs w:val="21"/>
                    </w:rPr>
                    <w:t>生产用水，</w:t>
                  </w:r>
                  <w:r>
                    <w:rPr>
                      <w:rFonts w:hint="eastAsia"/>
                      <w:color w:val="000000"/>
                      <w:szCs w:val="21"/>
                    </w:rPr>
                    <w:t>生活污水</w:t>
                  </w:r>
                  <w:r>
                    <w:rPr>
                      <w:color w:val="000000"/>
                      <w:szCs w:val="21"/>
                    </w:rPr>
                    <w:t>经处理后</w:t>
                  </w:r>
                  <w:r>
                    <w:rPr>
                      <w:rFonts w:hint="eastAsia"/>
                      <w:color w:val="000000"/>
                      <w:szCs w:val="21"/>
                    </w:rPr>
                    <w:t>排入白竹污水处理厂</w:t>
                  </w:r>
                  <w:r>
                    <w:rPr>
                      <w:color w:val="000000"/>
                      <w:szCs w:val="21"/>
                    </w:rPr>
                    <w:t>。</w:t>
                  </w:r>
                </w:p>
                <w:p w:rsidR="0095249C" w:rsidRDefault="00060DA0">
                  <w:pPr>
                    <w:rPr>
                      <w:color w:val="000000"/>
                      <w:szCs w:val="21"/>
                    </w:rPr>
                  </w:pPr>
                  <w:r>
                    <w:rPr>
                      <w:rFonts w:hint="eastAsia"/>
                      <w:color w:val="000000"/>
                      <w:szCs w:val="21"/>
                    </w:rPr>
                    <w:t>（</w:t>
                  </w:r>
                  <w:r>
                    <w:rPr>
                      <w:rFonts w:hint="eastAsia"/>
                      <w:color w:val="000000"/>
                      <w:szCs w:val="21"/>
                    </w:rPr>
                    <w:t>4</w:t>
                  </w:r>
                  <w:r>
                    <w:rPr>
                      <w:color w:val="000000"/>
                      <w:szCs w:val="21"/>
                    </w:rPr>
                    <w:t>.3</w:t>
                  </w:r>
                  <w:r>
                    <w:rPr>
                      <w:rFonts w:hint="eastAsia"/>
                      <w:color w:val="000000"/>
                      <w:szCs w:val="21"/>
                    </w:rPr>
                    <w:t>）</w:t>
                  </w:r>
                  <w:r>
                    <w:rPr>
                      <w:color w:val="000000"/>
                      <w:szCs w:val="21"/>
                    </w:rPr>
                    <w:t>项目</w:t>
                  </w:r>
                  <w:r>
                    <w:rPr>
                      <w:rFonts w:hint="eastAsia"/>
                      <w:color w:val="000000"/>
                      <w:szCs w:val="21"/>
                    </w:rPr>
                    <w:t>购置工业园工业用地</w:t>
                  </w:r>
                  <w:r>
                    <w:rPr>
                      <w:color w:val="000000"/>
                      <w:szCs w:val="21"/>
                    </w:rPr>
                    <w:t>，不新增占用</w:t>
                  </w:r>
                  <w:r>
                    <w:rPr>
                      <w:rFonts w:hint="eastAsia"/>
                      <w:color w:val="000000"/>
                      <w:szCs w:val="21"/>
                    </w:rPr>
                    <w:t>其他</w:t>
                  </w:r>
                  <w:r>
                    <w:rPr>
                      <w:color w:val="000000"/>
                      <w:szCs w:val="21"/>
                    </w:rPr>
                    <w:t>土地资源。</w:t>
                  </w:r>
                </w:p>
              </w:tc>
              <w:tc>
                <w:tcPr>
                  <w:tcW w:w="328" w:type="pct"/>
                  <w:vAlign w:val="center"/>
                </w:tcPr>
                <w:p w:rsidR="0095249C" w:rsidRDefault="00060DA0">
                  <w:pPr>
                    <w:jc w:val="center"/>
                    <w:rPr>
                      <w:color w:val="000000"/>
                      <w:szCs w:val="21"/>
                    </w:rPr>
                  </w:pPr>
                  <w:r>
                    <w:rPr>
                      <w:color w:val="000000"/>
                      <w:szCs w:val="21"/>
                    </w:rPr>
                    <w:t>相符</w:t>
                  </w:r>
                </w:p>
              </w:tc>
            </w:tr>
          </w:tbl>
          <w:p w:rsidR="0095249C" w:rsidRDefault="00060DA0">
            <w:pPr>
              <w:pStyle w:val="Default"/>
              <w:adjustRightInd/>
              <w:spacing w:line="360" w:lineRule="auto"/>
              <w:ind w:firstLineChars="200" w:firstLine="480"/>
              <w:jc w:val="both"/>
              <w:rPr>
                <w:rFonts w:ascii="Times New Roman"/>
              </w:rPr>
            </w:pPr>
            <w:r>
              <w:rPr>
                <w:rFonts w:ascii="Times New Roman"/>
              </w:rPr>
              <w:lastRenderedPageBreak/>
              <w:t>综上分析，本项目符合《湖南省</w:t>
            </w:r>
            <w:r>
              <w:rPr>
                <w:rFonts w:ascii="Times New Roman"/>
              </w:rPr>
              <w:t>“</w:t>
            </w:r>
            <w:r>
              <w:rPr>
                <w:rFonts w:ascii="Times New Roman"/>
              </w:rPr>
              <w:t>三线一单</w:t>
            </w:r>
            <w:r>
              <w:rPr>
                <w:rFonts w:ascii="Times New Roman"/>
              </w:rPr>
              <w:t>”</w:t>
            </w:r>
            <w:r>
              <w:rPr>
                <w:rFonts w:ascii="Times New Roman"/>
              </w:rPr>
              <w:t>生态环境总体管控要求暨省级以上产业园区生态环境准入清单》中十一、永州市产业园区生态环境准入清单</w:t>
            </w:r>
            <w:r>
              <w:rPr>
                <w:rFonts w:ascii="Times New Roman"/>
              </w:rPr>
              <w:t>-11-3</w:t>
            </w:r>
            <w:r>
              <w:rPr>
                <w:rFonts w:ascii="Times New Roman"/>
              </w:rPr>
              <w:t>祁阳高新技术产业开发区相关要求。</w:t>
            </w:r>
          </w:p>
          <w:p w:rsidR="0095249C" w:rsidRDefault="00060DA0">
            <w:pPr>
              <w:tabs>
                <w:tab w:val="left" w:pos="360"/>
              </w:tabs>
              <w:spacing w:line="360" w:lineRule="auto"/>
              <w:rPr>
                <w:b/>
                <w:snapToGrid w:val="0"/>
                <w:sz w:val="24"/>
              </w:rPr>
            </w:pPr>
            <w:r>
              <w:rPr>
                <w:b/>
                <w:snapToGrid w:val="0"/>
                <w:sz w:val="24"/>
              </w:rPr>
              <w:t>3</w:t>
            </w:r>
            <w:r>
              <w:rPr>
                <w:b/>
                <w:snapToGrid w:val="0"/>
                <w:sz w:val="24"/>
              </w:rPr>
              <w:t>、项目与</w:t>
            </w:r>
            <w:r>
              <w:rPr>
                <w:rFonts w:hint="eastAsia"/>
                <w:b/>
                <w:snapToGrid w:val="0"/>
                <w:sz w:val="24"/>
              </w:rPr>
              <w:t>《挥发性有机物（</w:t>
            </w:r>
            <w:r>
              <w:rPr>
                <w:rFonts w:hint="eastAsia"/>
                <w:b/>
                <w:snapToGrid w:val="0"/>
                <w:sz w:val="24"/>
              </w:rPr>
              <w:t>VOCs</w:t>
            </w:r>
            <w:r>
              <w:rPr>
                <w:rFonts w:hint="eastAsia"/>
                <w:b/>
                <w:snapToGrid w:val="0"/>
                <w:sz w:val="24"/>
              </w:rPr>
              <w:t>）污染防治技术政策》</w:t>
            </w:r>
            <w:r>
              <w:rPr>
                <w:b/>
                <w:snapToGrid w:val="0"/>
                <w:sz w:val="24"/>
              </w:rPr>
              <w:t>相符性分析</w:t>
            </w:r>
          </w:p>
          <w:p w:rsidR="0095249C" w:rsidRDefault="00060DA0">
            <w:pPr>
              <w:tabs>
                <w:tab w:val="left" w:pos="360"/>
              </w:tabs>
              <w:spacing w:line="360" w:lineRule="auto"/>
              <w:ind w:firstLineChars="200" w:firstLine="480"/>
              <w:rPr>
                <w:bCs/>
                <w:snapToGrid w:val="0"/>
                <w:sz w:val="24"/>
              </w:rPr>
            </w:pPr>
            <w:r>
              <w:rPr>
                <w:bCs/>
                <w:snapToGrid w:val="0"/>
                <w:sz w:val="24"/>
              </w:rPr>
              <w:t>本项目与《挥发性有机物（</w:t>
            </w:r>
            <w:r>
              <w:rPr>
                <w:bCs/>
                <w:snapToGrid w:val="0"/>
                <w:sz w:val="24"/>
              </w:rPr>
              <w:t>VOCs</w:t>
            </w:r>
            <w:r>
              <w:rPr>
                <w:bCs/>
                <w:snapToGrid w:val="0"/>
                <w:sz w:val="24"/>
              </w:rPr>
              <w:t>）污染防治技术政策》符合性分析见下表。</w:t>
            </w:r>
          </w:p>
          <w:p w:rsidR="0095249C" w:rsidRDefault="00060DA0">
            <w:pPr>
              <w:jc w:val="center"/>
              <w:rPr>
                <w:b/>
                <w:szCs w:val="21"/>
              </w:rPr>
            </w:pPr>
            <w:r>
              <w:rPr>
                <w:b/>
                <w:szCs w:val="21"/>
              </w:rPr>
              <w:t>表</w:t>
            </w:r>
            <w:r>
              <w:rPr>
                <w:b/>
                <w:szCs w:val="21"/>
              </w:rPr>
              <w:t xml:space="preserve">1-2  </w:t>
            </w:r>
            <w:r>
              <w:rPr>
                <w:b/>
                <w:szCs w:val="21"/>
              </w:rPr>
              <w:t>与《挥发性有机物（</w:t>
            </w:r>
            <w:r>
              <w:rPr>
                <w:b/>
                <w:szCs w:val="21"/>
              </w:rPr>
              <w:t>VOCs</w:t>
            </w:r>
            <w:r>
              <w:rPr>
                <w:b/>
                <w:szCs w:val="21"/>
              </w:rPr>
              <w:t>）污染防治技术政策》对比一览表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3222"/>
              <w:gridCol w:w="2204"/>
              <w:gridCol w:w="661"/>
            </w:tblGrid>
            <w:tr w:rsidR="0095249C">
              <w:trPr>
                <w:jc w:val="center"/>
              </w:trPr>
              <w:tc>
                <w:tcPr>
                  <w:tcW w:w="518" w:type="pct"/>
                  <w:vAlign w:val="center"/>
                </w:tcPr>
                <w:p w:rsidR="0095249C" w:rsidRDefault="00060DA0">
                  <w:pPr>
                    <w:pStyle w:val="sheet"/>
                    <w:rPr>
                      <w:b/>
                      <w:bCs/>
                      <w:szCs w:val="21"/>
                    </w:rPr>
                  </w:pPr>
                  <w:r>
                    <w:rPr>
                      <w:b/>
                      <w:bCs/>
                      <w:szCs w:val="21"/>
                    </w:rPr>
                    <w:t>控制项目</w:t>
                  </w:r>
                </w:p>
              </w:tc>
              <w:tc>
                <w:tcPr>
                  <w:tcW w:w="2372" w:type="pct"/>
                  <w:vAlign w:val="center"/>
                </w:tcPr>
                <w:p w:rsidR="0095249C" w:rsidRDefault="00060DA0">
                  <w:pPr>
                    <w:pStyle w:val="sheet"/>
                    <w:rPr>
                      <w:b/>
                      <w:bCs/>
                      <w:szCs w:val="21"/>
                    </w:rPr>
                  </w:pPr>
                  <w:r>
                    <w:rPr>
                      <w:b/>
                      <w:bCs/>
                      <w:szCs w:val="21"/>
                    </w:rPr>
                    <w:t>挥发性有机物（</w:t>
                  </w:r>
                  <w:r>
                    <w:rPr>
                      <w:b/>
                      <w:bCs/>
                      <w:szCs w:val="21"/>
                    </w:rPr>
                    <w:t>VOCs</w:t>
                  </w:r>
                  <w:r>
                    <w:rPr>
                      <w:b/>
                      <w:bCs/>
                      <w:szCs w:val="21"/>
                    </w:rPr>
                    <w:t>）污染防治技术政策</w:t>
                  </w:r>
                </w:p>
              </w:tc>
              <w:tc>
                <w:tcPr>
                  <w:tcW w:w="1623" w:type="pct"/>
                  <w:vAlign w:val="center"/>
                </w:tcPr>
                <w:p w:rsidR="0095249C" w:rsidRDefault="00060DA0">
                  <w:pPr>
                    <w:pStyle w:val="sheet"/>
                    <w:rPr>
                      <w:b/>
                      <w:bCs/>
                      <w:szCs w:val="21"/>
                    </w:rPr>
                  </w:pPr>
                  <w:r>
                    <w:rPr>
                      <w:b/>
                      <w:bCs/>
                      <w:szCs w:val="21"/>
                    </w:rPr>
                    <w:t>本项目情况</w:t>
                  </w:r>
                </w:p>
              </w:tc>
              <w:tc>
                <w:tcPr>
                  <w:tcW w:w="487" w:type="pct"/>
                  <w:vAlign w:val="center"/>
                </w:tcPr>
                <w:p w:rsidR="0095249C" w:rsidRDefault="00060DA0">
                  <w:pPr>
                    <w:pStyle w:val="sheet"/>
                    <w:rPr>
                      <w:b/>
                      <w:bCs/>
                      <w:szCs w:val="21"/>
                    </w:rPr>
                  </w:pPr>
                  <w:r>
                    <w:rPr>
                      <w:rFonts w:hint="eastAsia"/>
                      <w:b/>
                      <w:bCs/>
                      <w:szCs w:val="21"/>
                    </w:rPr>
                    <w:t>符合性分析</w:t>
                  </w:r>
                </w:p>
              </w:tc>
            </w:tr>
            <w:tr w:rsidR="0095249C">
              <w:trPr>
                <w:jc w:val="center"/>
              </w:trPr>
              <w:tc>
                <w:tcPr>
                  <w:tcW w:w="518" w:type="pct"/>
                  <w:vMerge w:val="restart"/>
                  <w:vAlign w:val="center"/>
                </w:tcPr>
                <w:p w:rsidR="0095249C" w:rsidRDefault="00060DA0">
                  <w:pPr>
                    <w:pStyle w:val="sheet"/>
                    <w:jc w:val="both"/>
                    <w:rPr>
                      <w:szCs w:val="21"/>
                    </w:rPr>
                  </w:pPr>
                  <w:r>
                    <w:rPr>
                      <w:szCs w:val="21"/>
                    </w:rPr>
                    <w:t>源头和过程控制</w:t>
                  </w:r>
                </w:p>
              </w:tc>
              <w:tc>
                <w:tcPr>
                  <w:tcW w:w="2372" w:type="pct"/>
                  <w:vAlign w:val="center"/>
                </w:tcPr>
                <w:p w:rsidR="0095249C" w:rsidRDefault="00060DA0">
                  <w:pPr>
                    <w:pStyle w:val="sheet"/>
                    <w:jc w:val="both"/>
                    <w:rPr>
                      <w:szCs w:val="21"/>
                    </w:rPr>
                  </w:pPr>
                  <w:r>
                    <w:rPr>
                      <w:szCs w:val="21"/>
                    </w:rPr>
                    <w:t>鼓励使用通过环境标志产品认证的环保型涂料、油墨、胶粘剂和清洗剂</w:t>
                  </w:r>
                  <w:r>
                    <w:rPr>
                      <w:rFonts w:hint="eastAsia"/>
                      <w:szCs w:val="21"/>
                    </w:rPr>
                    <w:t>。</w:t>
                  </w:r>
                </w:p>
              </w:tc>
              <w:tc>
                <w:tcPr>
                  <w:tcW w:w="1623" w:type="pct"/>
                  <w:vAlign w:val="center"/>
                </w:tcPr>
                <w:p w:rsidR="0095249C" w:rsidRDefault="00060DA0">
                  <w:pPr>
                    <w:pStyle w:val="sheet"/>
                    <w:jc w:val="both"/>
                    <w:rPr>
                      <w:szCs w:val="21"/>
                    </w:rPr>
                  </w:pPr>
                  <w:r>
                    <w:rPr>
                      <w:szCs w:val="21"/>
                    </w:rPr>
                    <w:t>本项目所用</w:t>
                  </w:r>
                  <w:r>
                    <w:rPr>
                      <w:rFonts w:hint="eastAsia"/>
                      <w:szCs w:val="21"/>
                    </w:rPr>
                    <w:t>原料</w:t>
                  </w:r>
                  <w:r>
                    <w:rPr>
                      <w:szCs w:val="21"/>
                    </w:rPr>
                    <w:t>均</w:t>
                  </w:r>
                  <w:r>
                    <w:rPr>
                      <w:rFonts w:hint="eastAsia"/>
                      <w:szCs w:val="21"/>
                    </w:rPr>
                    <w:t>符合相应标准要求。</w:t>
                  </w:r>
                </w:p>
              </w:tc>
              <w:tc>
                <w:tcPr>
                  <w:tcW w:w="487" w:type="pct"/>
                  <w:vAlign w:val="center"/>
                </w:tcPr>
                <w:p w:rsidR="0095249C" w:rsidRDefault="00060DA0">
                  <w:pPr>
                    <w:pStyle w:val="sheet"/>
                    <w:jc w:val="left"/>
                    <w:rPr>
                      <w:szCs w:val="21"/>
                    </w:rPr>
                  </w:pPr>
                  <w:r>
                    <w:rPr>
                      <w:rFonts w:hint="eastAsia"/>
                      <w:szCs w:val="21"/>
                    </w:rPr>
                    <w:t>符合</w:t>
                  </w:r>
                </w:p>
              </w:tc>
            </w:tr>
            <w:tr w:rsidR="0095249C">
              <w:trPr>
                <w:jc w:val="center"/>
              </w:trPr>
              <w:tc>
                <w:tcPr>
                  <w:tcW w:w="518" w:type="pct"/>
                  <w:vMerge/>
                  <w:vAlign w:val="center"/>
                </w:tcPr>
                <w:p w:rsidR="0095249C" w:rsidRDefault="0095249C">
                  <w:pPr>
                    <w:pStyle w:val="sheet"/>
                    <w:jc w:val="both"/>
                    <w:rPr>
                      <w:szCs w:val="21"/>
                    </w:rPr>
                  </w:pPr>
                </w:p>
              </w:tc>
              <w:tc>
                <w:tcPr>
                  <w:tcW w:w="2372" w:type="pct"/>
                  <w:vAlign w:val="center"/>
                </w:tcPr>
                <w:p w:rsidR="0095249C" w:rsidRDefault="00060DA0">
                  <w:pPr>
                    <w:pStyle w:val="sheet"/>
                    <w:jc w:val="both"/>
                    <w:rPr>
                      <w:szCs w:val="21"/>
                    </w:rPr>
                  </w:pPr>
                  <w:r>
                    <w:rPr>
                      <w:szCs w:val="21"/>
                    </w:rPr>
                    <w:t>根据涂装工艺的不同，鼓励使用水性涂料、高固份涂料、粉末涂料、紫外光固化（</w:t>
                  </w:r>
                  <w:r>
                    <w:rPr>
                      <w:szCs w:val="21"/>
                    </w:rPr>
                    <w:t>UV</w:t>
                  </w:r>
                  <w:r>
                    <w:rPr>
                      <w:szCs w:val="21"/>
                    </w:rPr>
                    <w:t>）涂料等环保型涂料；推广采用静电喷涂、淋涂、辊涂、浸涂等效率较高的涂装工艺；应尽量避免无</w:t>
                  </w:r>
                  <w:r>
                    <w:rPr>
                      <w:szCs w:val="21"/>
                    </w:rPr>
                    <w:t>VOCs</w:t>
                  </w:r>
                  <w:r>
                    <w:rPr>
                      <w:szCs w:val="21"/>
                    </w:rPr>
                    <w:t>净化、回收措施的露天喷涂作业</w:t>
                  </w:r>
                  <w:r>
                    <w:rPr>
                      <w:rFonts w:hint="eastAsia"/>
                      <w:szCs w:val="21"/>
                    </w:rPr>
                    <w:t>。</w:t>
                  </w:r>
                </w:p>
              </w:tc>
              <w:tc>
                <w:tcPr>
                  <w:tcW w:w="1623" w:type="pct"/>
                  <w:vAlign w:val="center"/>
                </w:tcPr>
                <w:p w:rsidR="0095249C" w:rsidRDefault="00060DA0">
                  <w:pPr>
                    <w:pStyle w:val="sheet"/>
                    <w:jc w:val="both"/>
                    <w:rPr>
                      <w:szCs w:val="21"/>
                    </w:rPr>
                  </w:pPr>
                  <w:r>
                    <w:rPr>
                      <w:szCs w:val="21"/>
                    </w:rPr>
                    <w:t>本项目</w:t>
                  </w:r>
                  <w:r>
                    <w:rPr>
                      <w:rFonts w:hint="eastAsia"/>
                      <w:szCs w:val="21"/>
                    </w:rPr>
                    <w:t>使用粉末涂料，采用静电喷涂工艺，并配套废气收集与处理设施。</w:t>
                  </w:r>
                </w:p>
              </w:tc>
              <w:tc>
                <w:tcPr>
                  <w:tcW w:w="487" w:type="pct"/>
                  <w:vAlign w:val="center"/>
                </w:tcPr>
                <w:p w:rsidR="0095249C" w:rsidRDefault="00060DA0">
                  <w:pPr>
                    <w:pStyle w:val="sheet"/>
                    <w:jc w:val="left"/>
                    <w:rPr>
                      <w:szCs w:val="21"/>
                    </w:rPr>
                  </w:pPr>
                  <w:r>
                    <w:rPr>
                      <w:rFonts w:hint="eastAsia"/>
                      <w:szCs w:val="21"/>
                    </w:rPr>
                    <w:t>符合</w:t>
                  </w:r>
                </w:p>
              </w:tc>
            </w:tr>
            <w:tr w:rsidR="0095249C">
              <w:trPr>
                <w:jc w:val="center"/>
              </w:trPr>
              <w:tc>
                <w:tcPr>
                  <w:tcW w:w="518" w:type="pct"/>
                  <w:vMerge/>
                  <w:vAlign w:val="center"/>
                </w:tcPr>
                <w:p w:rsidR="0095249C" w:rsidRDefault="0095249C">
                  <w:pPr>
                    <w:pStyle w:val="sheet"/>
                    <w:jc w:val="both"/>
                    <w:rPr>
                      <w:szCs w:val="21"/>
                    </w:rPr>
                  </w:pPr>
                </w:p>
              </w:tc>
              <w:tc>
                <w:tcPr>
                  <w:tcW w:w="2372" w:type="pct"/>
                  <w:vAlign w:val="center"/>
                </w:tcPr>
                <w:p w:rsidR="0095249C" w:rsidRDefault="00060DA0">
                  <w:pPr>
                    <w:pStyle w:val="sheet"/>
                    <w:jc w:val="both"/>
                    <w:rPr>
                      <w:szCs w:val="21"/>
                    </w:rPr>
                  </w:pPr>
                  <w:r>
                    <w:rPr>
                      <w:szCs w:val="21"/>
                    </w:rPr>
                    <w:t>含</w:t>
                  </w:r>
                  <w:r>
                    <w:rPr>
                      <w:szCs w:val="21"/>
                    </w:rPr>
                    <w:t>VOCs</w:t>
                  </w:r>
                  <w:r>
                    <w:rPr>
                      <w:szCs w:val="21"/>
                    </w:rPr>
                    <w:t>产品的使用过程中，应</w:t>
                  </w:r>
                  <w:r>
                    <w:rPr>
                      <w:szCs w:val="21"/>
                    </w:rPr>
                    <w:lastRenderedPageBreak/>
                    <w:t>采取废气收集措施，提高废气收集效率，减少废气的无组织排放与逸散，并对收集后的废气进行回收或处理后达标排放。</w:t>
                  </w:r>
                </w:p>
              </w:tc>
              <w:tc>
                <w:tcPr>
                  <w:tcW w:w="1623" w:type="pct"/>
                  <w:vAlign w:val="center"/>
                </w:tcPr>
                <w:p w:rsidR="0095249C" w:rsidRDefault="00060DA0">
                  <w:pPr>
                    <w:pStyle w:val="sheet"/>
                    <w:jc w:val="both"/>
                    <w:rPr>
                      <w:szCs w:val="21"/>
                    </w:rPr>
                  </w:pPr>
                  <w:r>
                    <w:rPr>
                      <w:szCs w:val="21"/>
                    </w:rPr>
                    <w:lastRenderedPageBreak/>
                    <w:t>本项目</w:t>
                  </w:r>
                  <w:r>
                    <w:rPr>
                      <w:rFonts w:hint="eastAsia"/>
                      <w:szCs w:val="21"/>
                    </w:rPr>
                    <w:t>烘干废气</w:t>
                  </w:r>
                  <w:r>
                    <w:rPr>
                      <w:szCs w:val="21"/>
                    </w:rPr>
                    <w:t>采用</w:t>
                  </w:r>
                  <w:r>
                    <w:rPr>
                      <w:rFonts w:hint="eastAsia"/>
                      <w:szCs w:val="21"/>
                    </w:rPr>
                    <w:lastRenderedPageBreak/>
                    <w:t>负压收集</w:t>
                  </w:r>
                  <w:r>
                    <w:rPr>
                      <w:szCs w:val="21"/>
                    </w:rPr>
                    <w:t>，</w:t>
                  </w:r>
                  <w:r>
                    <w:rPr>
                      <w:rFonts w:hint="eastAsia"/>
                      <w:szCs w:val="21"/>
                    </w:rPr>
                    <w:t>并设置</w:t>
                  </w:r>
                  <w:r>
                    <w:rPr>
                      <w:szCs w:val="21"/>
                    </w:rPr>
                    <w:t>UV</w:t>
                  </w:r>
                  <w:r>
                    <w:rPr>
                      <w:szCs w:val="21"/>
                    </w:rPr>
                    <w:t>光氧</w:t>
                  </w:r>
                  <w:r>
                    <w:rPr>
                      <w:rFonts w:hint="eastAsia"/>
                      <w:szCs w:val="21"/>
                    </w:rPr>
                    <w:t>+</w:t>
                  </w:r>
                  <w:r>
                    <w:rPr>
                      <w:rFonts w:hint="eastAsia"/>
                      <w:szCs w:val="21"/>
                    </w:rPr>
                    <w:t>活性炭</w:t>
                  </w:r>
                  <w:r>
                    <w:rPr>
                      <w:szCs w:val="21"/>
                    </w:rPr>
                    <w:t>吸附</w:t>
                  </w:r>
                  <w:r>
                    <w:rPr>
                      <w:rFonts w:hint="eastAsia"/>
                      <w:szCs w:val="21"/>
                    </w:rPr>
                    <w:t>设备</w:t>
                  </w:r>
                  <w:r>
                    <w:rPr>
                      <w:szCs w:val="21"/>
                    </w:rPr>
                    <w:t>进行处理</w:t>
                  </w:r>
                  <w:r>
                    <w:rPr>
                      <w:rFonts w:hint="eastAsia"/>
                      <w:szCs w:val="21"/>
                    </w:rPr>
                    <w:t>。</w:t>
                  </w:r>
                </w:p>
              </w:tc>
              <w:tc>
                <w:tcPr>
                  <w:tcW w:w="487" w:type="pct"/>
                  <w:vAlign w:val="center"/>
                </w:tcPr>
                <w:p w:rsidR="0095249C" w:rsidRDefault="00060DA0">
                  <w:pPr>
                    <w:pStyle w:val="sheet"/>
                    <w:jc w:val="left"/>
                    <w:rPr>
                      <w:szCs w:val="21"/>
                    </w:rPr>
                  </w:pPr>
                  <w:r>
                    <w:rPr>
                      <w:rFonts w:hint="eastAsia"/>
                      <w:szCs w:val="21"/>
                    </w:rPr>
                    <w:lastRenderedPageBreak/>
                    <w:t>符合</w:t>
                  </w:r>
                </w:p>
              </w:tc>
            </w:tr>
            <w:tr w:rsidR="0095249C">
              <w:trPr>
                <w:jc w:val="center"/>
              </w:trPr>
              <w:tc>
                <w:tcPr>
                  <w:tcW w:w="518" w:type="pct"/>
                  <w:vAlign w:val="center"/>
                </w:tcPr>
                <w:p w:rsidR="0095249C" w:rsidRDefault="00060DA0">
                  <w:pPr>
                    <w:pStyle w:val="sheet"/>
                    <w:jc w:val="both"/>
                    <w:rPr>
                      <w:szCs w:val="21"/>
                    </w:rPr>
                  </w:pPr>
                  <w:r>
                    <w:rPr>
                      <w:szCs w:val="21"/>
                    </w:rPr>
                    <w:lastRenderedPageBreak/>
                    <w:t>末端治理与综合利用</w:t>
                  </w:r>
                </w:p>
              </w:tc>
              <w:tc>
                <w:tcPr>
                  <w:tcW w:w="2372" w:type="pct"/>
                  <w:vAlign w:val="center"/>
                </w:tcPr>
                <w:p w:rsidR="0095249C" w:rsidRDefault="00060DA0">
                  <w:pPr>
                    <w:pStyle w:val="sheet"/>
                    <w:jc w:val="both"/>
                    <w:rPr>
                      <w:szCs w:val="21"/>
                    </w:rPr>
                  </w:pPr>
                  <w:r>
                    <w:rPr>
                      <w:szCs w:val="21"/>
                    </w:rPr>
                    <w:t>对于含低浓度</w:t>
                  </w:r>
                  <w:r>
                    <w:rPr>
                      <w:szCs w:val="21"/>
                    </w:rPr>
                    <w:t>VOCs</w:t>
                  </w:r>
                  <w:r>
                    <w:rPr>
                      <w:szCs w:val="21"/>
                    </w:rPr>
                    <w:t>的废气，有回收价值时可采用吸附技术、吸收技术对有机溶剂回收后达标排放；不宜回收时，可采用吸附浓缩燃烧技术、生物技术、吸收技术、等离子体技术或紫外光高级氧化技术等净化后达标排放。</w:t>
                  </w:r>
                </w:p>
              </w:tc>
              <w:tc>
                <w:tcPr>
                  <w:tcW w:w="1623" w:type="pct"/>
                  <w:vAlign w:val="center"/>
                </w:tcPr>
                <w:p w:rsidR="0095249C" w:rsidRDefault="00060DA0">
                  <w:pPr>
                    <w:pStyle w:val="sheet"/>
                    <w:jc w:val="both"/>
                    <w:rPr>
                      <w:szCs w:val="21"/>
                    </w:rPr>
                  </w:pPr>
                  <w:r>
                    <w:rPr>
                      <w:szCs w:val="21"/>
                    </w:rPr>
                    <w:t>有机废气采用</w:t>
                  </w:r>
                  <w:r>
                    <w:rPr>
                      <w:szCs w:val="21"/>
                    </w:rPr>
                    <w:t>UV</w:t>
                  </w:r>
                  <w:r>
                    <w:rPr>
                      <w:szCs w:val="21"/>
                    </w:rPr>
                    <w:t>光氧</w:t>
                  </w:r>
                  <w:r>
                    <w:rPr>
                      <w:rFonts w:hint="eastAsia"/>
                      <w:szCs w:val="21"/>
                    </w:rPr>
                    <w:t>+</w:t>
                  </w:r>
                  <w:r>
                    <w:rPr>
                      <w:rFonts w:hint="eastAsia"/>
                      <w:szCs w:val="21"/>
                    </w:rPr>
                    <w:t>活性炭</w:t>
                  </w:r>
                  <w:r>
                    <w:rPr>
                      <w:szCs w:val="21"/>
                    </w:rPr>
                    <w:t>吸附</w:t>
                  </w:r>
                  <w:r>
                    <w:rPr>
                      <w:rFonts w:hint="eastAsia"/>
                      <w:szCs w:val="21"/>
                    </w:rPr>
                    <w:t>设备处理后</w:t>
                  </w:r>
                  <w:r>
                    <w:rPr>
                      <w:szCs w:val="21"/>
                    </w:rPr>
                    <w:t>达标排放</w:t>
                  </w:r>
                  <w:r>
                    <w:rPr>
                      <w:rFonts w:hint="eastAsia"/>
                      <w:szCs w:val="21"/>
                    </w:rPr>
                    <w:t>。</w:t>
                  </w:r>
                </w:p>
              </w:tc>
              <w:tc>
                <w:tcPr>
                  <w:tcW w:w="487" w:type="pct"/>
                  <w:vAlign w:val="center"/>
                </w:tcPr>
                <w:p w:rsidR="0095249C" w:rsidRDefault="00060DA0">
                  <w:pPr>
                    <w:pStyle w:val="sheet"/>
                    <w:jc w:val="left"/>
                    <w:rPr>
                      <w:szCs w:val="21"/>
                    </w:rPr>
                  </w:pPr>
                  <w:r>
                    <w:rPr>
                      <w:rFonts w:hint="eastAsia"/>
                      <w:szCs w:val="21"/>
                    </w:rPr>
                    <w:t>符合</w:t>
                  </w:r>
                </w:p>
              </w:tc>
            </w:tr>
            <w:tr w:rsidR="0095249C">
              <w:trPr>
                <w:jc w:val="center"/>
              </w:trPr>
              <w:tc>
                <w:tcPr>
                  <w:tcW w:w="518" w:type="pct"/>
                  <w:vMerge w:val="restart"/>
                  <w:vAlign w:val="center"/>
                </w:tcPr>
                <w:p w:rsidR="0095249C" w:rsidRDefault="00060DA0">
                  <w:pPr>
                    <w:pStyle w:val="sheet"/>
                    <w:jc w:val="both"/>
                    <w:rPr>
                      <w:szCs w:val="21"/>
                    </w:rPr>
                  </w:pPr>
                  <w:r>
                    <w:rPr>
                      <w:szCs w:val="21"/>
                    </w:rPr>
                    <w:t>运行与监测</w:t>
                  </w:r>
                </w:p>
              </w:tc>
              <w:tc>
                <w:tcPr>
                  <w:tcW w:w="2372" w:type="pct"/>
                  <w:vAlign w:val="center"/>
                </w:tcPr>
                <w:p w:rsidR="0095249C" w:rsidRDefault="00060DA0">
                  <w:pPr>
                    <w:pStyle w:val="sheet"/>
                    <w:jc w:val="both"/>
                    <w:rPr>
                      <w:szCs w:val="21"/>
                    </w:rPr>
                  </w:pPr>
                  <w:r>
                    <w:rPr>
                      <w:szCs w:val="21"/>
                    </w:rPr>
                    <w:t>鼓励企业自行开展</w:t>
                  </w:r>
                  <w:r>
                    <w:rPr>
                      <w:szCs w:val="21"/>
                    </w:rPr>
                    <w:t>VOCs</w:t>
                  </w:r>
                  <w:r>
                    <w:rPr>
                      <w:szCs w:val="21"/>
                    </w:rPr>
                    <w:t>监测，并及时主动向当地环保行政主管部门报送监测结果</w:t>
                  </w:r>
                  <w:r>
                    <w:rPr>
                      <w:rFonts w:hint="eastAsia"/>
                      <w:szCs w:val="21"/>
                    </w:rPr>
                    <w:t>。</w:t>
                  </w:r>
                </w:p>
              </w:tc>
              <w:tc>
                <w:tcPr>
                  <w:tcW w:w="1623" w:type="pct"/>
                  <w:vAlign w:val="center"/>
                </w:tcPr>
                <w:p w:rsidR="0095249C" w:rsidRDefault="00060DA0">
                  <w:pPr>
                    <w:pStyle w:val="sheet"/>
                    <w:jc w:val="both"/>
                    <w:rPr>
                      <w:szCs w:val="21"/>
                    </w:rPr>
                  </w:pPr>
                  <w:r>
                    <w:rPr>
                      <w:szCs w:val="21"/>
                    </w:rPr>
                    <w:t>本项目</w:t>
                  </w:r>
                  <w:r>
                    <w:rPr>
                      <w:rFonts w:hint="eastAsia"/>
                      <w:szCs w:val="21"/>
                    </w:rPr>
                    <w:t>建成后，</w:t>
                  </w:r>
                  <w:r>
                    <w:rPr>
                      <w:szCs w:val="21"/>
                    </w:rPr>
                    <w:t>企业自行开展</w:t>
                  </w:r>
                  <w:r>
                    <w:rPr>
                      <w:szCs w:val="21"/>
                    </w:rPr>
                    <w:t>VOCs</w:t>
                  </w:r>
                  <w:r>
                    <w:rPr>
                      <w:szCs w:val="21"/>
                    </w:rPr>
                    <w:t>监测，并主动向当地环保部门报送监测结果</w:t>
                  </w:r>
                  <w:r>
                    <w:rPr>
                      <w:rFonts w:hint="eastAsia"/>
                      <w:szCs w:val="21"/>
                    </w:rPr>
                    <w:t>。</w:t>
                  </w:r>
                </w:p>
              </w:tc>
              <w:tc>
                <w:tcPr>
                  <w:tcW w:w="487" w:type="pct"/>
                  <w:vAlign w:val="center"/>
                </w:tcPr>
                <w:p w:rsidR="0095249C" w:rsidRDefault="00060DA0">
                  <w:pPr>
                    <w:pStyle w:val="sheet"/>
                    <w:jc w:val="left"/>
                    <w:rPr>
                      <w:szCs w:val="21"/>
                    </w:rPr>
                  </w:pPr>
                  <w:r>
                    <w:rPr>
                      <w:rFonts w:hint="eastAsia"/>
                      <w:szCs w:val="21"/>
                    </w:rPr>
                    <w:t>符合</w:t>
                  </w:r>
                </w:p>
              </w:tc>
            </w:tr>
            <w:tr w:rsidR="0095249C">
              <w:trPr>
                <w:jc w:val="center"/>
              </w:trPr>
              <w:tc>
                <w:tcPr>
                  <w:tcW w:w="518" w:type="pct"/>
                  <w:vMerge/>
                  <w:vAlign w:val="center"/>
                </w:tcPr>
                <w:p w:rsidR="0095249C" w:rsidRDefault="0095249C">
                  <w:pPr>
                    <w:pStyle w:val="sheet"/>
                    <w:jc w:val="left"/>
                    <w:rPr>
                      <w:szCs w:val="21"/>
                    </w:rPr>
                  </w:pPr>
                </w:p>
              </w:tc>
              <w:tc>
                <w:tcPr>
                  <w:tcW w:w="2372" w:type="pct"/>
                  <w:vAlign w:val="center"/>
                </w:tcPr>
                <w:p w:rsidR="0095249C" w:rsidRDefault="00060DA0">
                  <w:pPr>
                    <w:pStyle w:val="sheet"/>
                    <w:jc w:val="both"/>
                    <w:rPr>
                      <w:szCs w:val="21"/>
                    </w:rPr>
                  </w:pPr>
                  <w:r>
                    <w:rPr>
                      <w:szCs w:val="21"/>
                    </w:rPr>
                    <w:t>采用吸附回收（浓缩）、催化燃烧、热力焚烧、等离子体等方法进行末端治理时，应编制本单位事故火灾、爆炸等应急救援预案，配备应急救援人员和器材，并开展应急演练。</w:t>
                  </w:r>
                </w:p>
              </w:tc>
              <w:tc>
                <w:tcPr>
                  <w:tcW w:w="1623" w:type="pct"/>
                  <w:vAlign w:val="center"/>
                </w:tcPr>
                <w:p w:rsidR="0095249C" w:rsidRDefault="00060DA0">
                  <w:pPr>
                    <w:pStyle w:val="sheet"/>
                    <w:jc w:val="both"/>
                    <w:rPr>
                      <w:szCs w:val="21"/>
                    </w:rPr>
                  </w:pPr>
                  <w:r>
                    <w:rPr>
                      <w:szCs w:val="21"/>
                    </w:rPr>
                    <w:t>项目</w:t>
                  </w:r>
                  <w:r>
                    <w:rPr>
                      <w:rFonts w:hint="eastAsia"/>
                      <w:szCs w:val="21"/>
                    </w:rPr>
                    <w:t>有机</w:t>
                  </w:r>
                  <w:r>
                    <w:rPr>
                      <w:szCs w:val="21"/>
                    </w:rPr>
                    <w:t>废气采用</w:t>
                  </w:r>
                  <w:r>
                    <w:rPr>
                      <w:szCs w:val="21"/>
                    </w:rPr>
                    <w:t>UV</w:t>
                  </w:r>
                  <w:r>
                    <w:rPr>
                      <w:szCs w:val="21"/>
                    </w:rPr>
                    <w:t>光氧</w:t>
                  </w:r>
                  <w:r>
                    <w:rPr>
                      <w:rFonts w:hint="eastAsia"/>
                      <w:szCs w:val="21"/>
                    </w:rPr>
                    <w:t>。</w:t>
                  </w:r>
                  <w:r>
                    <w:rPr>
                      <w:rFonts w:hint="eastAsia"/>
                      <w:szCs w:val="21"/>
                    </w:rPr>
                    <w:t>+</w:t>
                  </w:r>
                  <w:r>
                    <w:rPr>
                      <w:rFonts w:hint="eastAsia"/>
                      <w:szCs w:val="21"/>
                    </w:rPr>
                    <w:t>活性炭</w:t>
                  </w:r>
                  <w:r>
                    <w:rPr>
                      <w:szCs w:val="21"/>
                    </w:rPr>
                    <w:t>吸附</w:t>
                  </w:r>
                  <w:r>
                    <w:rPr>
                      <w:rFonts w:hint="eastAsia"/>
                      <w:szCs w:val="21"/>
                    </w:rPr>
                    <w:t>设备</w:t>
                  </w:r>
                  <w:r>
                    <w:rPr>
                      <w:szCs w:val="21"/>
                    </w:rPr>
                    <w:t>进行处理，</w:t>
                  </w:r>
                  <w:r>
                    <w:rPr>
                      <w:rFonts w:hint="eastAsia"/>
                      <w:szCs w:val="21"/>
                    </w:rPr>
                    <w:t>项目建成投入验收之前，需编制环境应急预案。</w:t>
                  </w:r>
                </w:p>
              </w:tc>
              <w:tc>
                <w:tcPr>
                  <w:tcW w:w="487" w:type="pct"/>
                  <w:vAlign w:val="center"/>
                </w:tcPr>
                <w:p w:rsidR="0095249C" w:rsidRDefault="00060DA0">
                  <w:pPr>
                    <w:pStyle w:val="sheet"/>
                    <w:jc w:val="left"/>
                    <w:rPr>
                      <w:szCs w:val="21"/>
                    </w:rPr>
                  </w:pPr>
                  <w:r>
                    <w:rPr>
                      <w:rFonts w:hint="eastAsia"/>
                      <w:szCs w:val="21"/>
                    </w:rPr>
                    <w:t>符合</w:t>
                  </w:r>
                </w:p>
              </w:tc>
            </w:tr>
          </w:tbl>
          <w:p w:rsidR="0095249C" w:rsidRDefault="00060DA0">
            <w:pPr>
              <w:tabs>
                <w:tab w:val="left" w:pos="360"/>
              </w:tabs>
              <w:spacing w:line="360" w:lineRule="auto"/>
              <w:ind w:firstLineChars="200" w:firstLine="480"/>
              <w:rPr>
                <w:bCs/>
                <w:snapToGrid w:val="0"/>
                <w:sz w:val="24"/>
              </w:rPr>
            </w:pPr>
            <w:r>
              <w:rPr>
                <w:bCs/>
                <w:snapToGrid w:val="0"/>
                <w:sz w:val="24"/>
              </w:rPr>
              <w:t>综上分析，本项目与《挥发性有机物（</w:t>
            </w:r>
            <w:r>
              <w:rPr>
                <w:bCs/>
                <w:snapToGrid w:val="0"/>
                <w:sz w:val="24"/>
              </w:rPr>
              <w:t>VOCs</w:t>
            </w:r>
            <w:r>
              <w:rPr>
                <w:bCs/>
                <w:snapToGrid w:val="0"/>
                <w:sz w:val="24"/>
              </w:rPr>
              <w:t>）污染防治技术政策》相符。</w:t>
            </w:r>
          </w:p>
          <w:p w:rsidR="0095249C" w:rsidRDefault="00060DA0">
            <w:pPr>
              <w:tabs>
                <w:tab w:val="left" w:pos="360"/>
              </w:tabs>
              <w:spacing w:line="360" w:lineRule="auto"/>
              <w:rPr>
                <w:b/>
                <w:snapToGrid w:val="0"/>
                <w:sz w:val="24"/>
              </w:rPr>
            </w:pPr>
            <w:r>
              <w:rPr>
                <w:b/>
                <w:snapToGrid w:val="0"/>
                <w:sz w:val="24"/>
              </w:rPr>
              <w:t>4</w:t>
            </w:r>
            <w:r>
              <w:rPr>
                <w:b/>
                <w:snapToGrid w:val="0"/>
                <w:sz w:val="24"/>
              </w:rPr>
              <w:t>、</w:t>
            </w:r>
            <w:r>
              <w:rPr>
                <w:rFonts w:hint="eastAsia"/>
                <w:b/>
                <w:snapToGrid w:val="0"/>
                <w:sz w:val="24"/>
              </w:rPr>
              <w:t>《湖南省“十四五”生态环境保护规划》符合性分析</w:t>
            </w:r>
          </w:p>
          <w:p w:rsidR="0095249C" w:rsidRDefault="00060DA0">
            <w:pPr>
              <w:tabs>
                <w:tab w:val="left" w:pos="360"/>
              </w:tabs>
              <w:spacing w:line="360" w:lineRule="auto"/>
              <w:ind w:firstLineChars="200" w:firstLine="480"/>
              <w:rPr>
                <w:bCs/>
                <w:snapToGrid w:val="0"/>
                <w:sz w:val="24"/>
              </w:rPr>
            </w:pPr>
            <w:r>
              <w:rPr>
                <w:bCs/>
                <w:snapToGrid w:val="0"/>
                <w:sz w:val="24"/>
              </w:rPr>
              <w:t>《</w:t>
            </w:r>
            <w:r>
              <w:rPr>
                <w:rFonts w:hint="eastAsia"/>
                <w:bCs/>
                <w:snapToGrid w:val="0"/>
                <w:sz w:val="24"/>
              </w:rPr>
              <w:t>湖南省“十四五”生态环境保护规划</w:t>
            </w:r>
            <w:r>
              <w:rPr>
                <w:bCs/>
                <w:snapToGrid w:val="0"/>
                <w:sz w:val="24"/>
              </w:rPr>
              <w:t>》相关内容如下：</w:t>
            </w:r>
            <w:r>
              <w:rPr>
                <w:rFonts w:hint="eastAsia"/>
                <w:bCs/>
                <w:snapToGrid w:val="0"/>
                <w:sz w:val="24"/>
              </w:rPr>
              <w:t>“二、深入打好蓝天保卫战：强化重点行业</w:t>
            </w:r>
            <w:r>
              <w:rPr>
                <w:rFonts w:hint="eastAsia"/>
                <w:bCs/>
                <w:snapToGrid w:val="0"/>
                <w:sz w:val="24"/>
              </w:rPr>
              <w:t>V</w:t>
            </w:r>
            <w:r>
              <w:rPr>
                <w:bCs/>
                <w:snapToGrid w:val="0"/>
                <w:sz w:val="24"/>
              </w:rPr>
              <w:t>OCs</w:t>
            </w:r>
            <w:r>
              <w:rPr>
                <w:rFonts w:hint="eastAsia"/>
                <w:bCs/>
                <w:snapToGrid w:val="0"/>
                <w:sz w:val="24"/>
              </w:rPr>
              <w:t>科学治理</w:t>
            </w:r>
            <w:r>
              <w:rPr>
                <w:bCs/>
                <w:snapToGrid w:val="0"/>
                <w:sz w:val="24"/>
              </w:rPr>
              <w:t>。</w:t>
            </w:r>
            <w:r>
              <w:rPr>
                <w:rFonts w:hint="eastAsia"/>
                <w:bCs/>
                <w:snapToGrid w:val="0"/>
                <w:sz w:val="24"/>
              </w:rPr>
              <w:t>以工业涂装、石化、化工、包装印刷、油品储运销等行业为重点，实施企业</w:t>
            </w:r>
            <w:r>
              <w:rPr>
                <w:rFonts w:hint="eastAsia"/>
                <w:bCs/>
                <w:snapToGrid w:val="0"/>
                <w:sz w:val="24"/>
              </w:rPr>
              <w:t>VOCs</w:t>
            </w:r>
            <w:r>
              <w:rPr>
                <w:rFonts w:hint="eastAsia"/>
                <w:bCs/>
                <w:snapToGrid w:val="0"/>
                <w:sz w:val="24"/>
              </w:rPr>
              <w:t>原料替代、排放全过程控制。按照“分业施策、一行一策”的原则，加大低</w:t>
            </w:r>
            <w:r>
              <w:rPr>
                <w:rFonts w:hint="eastAsia"/>
                <w:bCs/>
                <w:snapToGrid w:val="0"/>
                <w:sz w:val="24"/>
              </w:rPr>
              <w:t>VOCs</w:t>
            </w:r>
            <w:r>
              <w:rPr>
                <w:rFonts w:hint="eastAsia"/>
                <w:bCs/>
                <w:snapToGrid w:val="0"/>
                <w:sz w:val="24"/>
              </w:rPr>
              <w:t>含量原辅材料的推广使用力度，从源头减少</w:t>
            </w:r>
            <w:r>
              <w:rPr>
                <w:rFonts w:hint="eastAsia"/>
                <w:bCs/>
                <w:snapToGrid w:val="0"/>
                <w:sz w:val="24"/>
              </w:rPr>
              <w:t>VOCs</w:t>
            </w:r>
            <w:r>
              <w:rPr>
                <w:rFonts w:hint="eastAsia"/>
                <w:bCs/>
                <w:snapToGrid w:val="0"/>
                <w:sz w:val="24"/>
              </w:rPr>
              <w:t>产生。推进使用先进生产工艺设备，减少无组织排放。实行重点排放源排放浓度与去除效率双重控制。加强汽修行业</w:t>
            </w:r>
            <w:r>
              <w:rPr>
                <w:rFonts w:hint="eastAsia"/>
                <w:bCs/>
                <w:snapToGrid w:val="0"/>
                <w:sz w:val="24"/>
              </w:rPr>
              <w:t>VOCs</w:t>
            </w:r>
            <w:r>
              <w:rPr>
                <w:rFonts w:hint="eastAsia"/>
                <w:bCs/>
                <w:snapToGrid w:val="0"/>
                <w:sz w:val="24"/>
              </w:rPr>
              <w:t>综合治理，加大餐饮油烟污染治理力度，推进县级以上城市餐饮油烟治理全覆盖”。</w:t>
            </w:r>
          </w:p>
          <w:p w:rsidR="0095249C" w:rsidRDefault="00060DA0">
            <w:pPr>
              <w:tabs>
                <w:tab w:val="left" w:pos="360"/>
              </w:tabs>
              <w:spacing w:line="360" w:lineRule="auto"/>
              <w:ind w:firstLineChars="200" w:firstLine="480"/>
              <w:rPr>
                <w:bCs/>
                <w:snapToGrid w:val="0"/>
                <w:sz w:val="24"/>
              </w:rPr>
            </w:pPr>
            <w:r>
              <w:rPr>
                <w:bCs/>
                <w:snapToGrid w:val="0"/>
                <w:sz w:val="24"/>
              </w:rPr>
              <w:t>本项目</w:t>
            </w:r>
            <w:r>
              <w:rPr>
                <w:rFonts w:hint="eastAsia"/>
                <w:bCs/>
                <w:snapToGrid w:val="0"/>
                <w:sz w:val="24"/>
              </w:rPr>
              <w:t>位</w:t>
            </w:r>
            <w:r>
              <w:rPr>
                <w:bCs/>
                <w:snapToGrid w:val="0"/>
                <w:sz w:val="24"/>
              </w:rPr>
              <w:t>于</w:t>
            </w:r>
            <w:r>
              <w:rPr>
                <w:rFonts w:hint="eastAsia"/>
                <w:sz w:val="24"/>
              </w:rPr>
              <w:t>祁阳高新技术产业开发区</w:t>
            </w:r>
            <w:r>
              <w:rPr>
                <w:rFonts w:hint="eastAsia"/>
                <w:bCs/>
                <w:snapToGrid w:val="0"/>
                <w:sz w:val="24"/>
              </w:rPr>
              <w:t>，</w:t>
            </w:r>
            <w:r>
              <w:rPr>
                <w:bCs/>
                <w:snapToGrid w:val="0"/>
                <w:sz w:val="24"/>
              </w:rPr>
              <w:t>项目在确保安全和工艺许可条件下，最大限度减少有机物的挥发</w:t>
            </w:r>
            <w:r>
              <w:rPr>
                <w:rFonts w:hint="eastAsia"/>
                <w:bCs/>
                <w:snapToGrid w:val="0"/>
                <w:sz w:val="24"/>
              </w:rPr>
              <w:t>，</w:t>
            </w:r>
            <w:r>
              <w:rPr>
                <w:bCs/>
                <w:snapToGrid w:val="0"/>
                <w:sz w:val="24"/>
              </w:rPr>
              <w:t>对挥发性有机废气进行有效处理，实现达标排放。</w:t>
            </w:r>
            <w:r>
              <w:rPr>
                <w:rFonts w:hint="eastAsia"/>
                <w:bCs/>
                <w:snapToGrid w:val="0"/>
                <w:sz w:val="24"/>
              </w:rPr>
              <w:t>因此本项目符合《湖南省“十四五”生态环境保护规划》中深入打好蓝天保卫战规划要求。</w:t>
            </w:r>
          </w:p>
          <w:p w:rsidR="0095249C" w:rsidRDefault="00060DA0">
            <w:pPr>
              <w:pStyle w:val="S"/>
              <w:adjustRightInd/>
              <w:snapToGrid/>
              <w:spacing w:line="360" w:lineRule="auto"/>
              <w:ind w:firstLine="0"/>
              <w:jc w:val="both"/>
              <w:rPr>
                <w:b/>
                <w:bCs/>
                <w:color w:val="000000"/>
              </w:rPr>
            </w:pPr>
            <w:r>
              <w:rPr>
                <w:b/>
                <w:bCs/>
                <w:color w:val="000000"/>
              </w:rPr>
              <w:lastRenderedPageBreak/>
              <w:t>5</w:t>
            </w:r>
            <w:r>
              <w:rPr>
                <w:b/>
                <w:bCs/>
                <w:color w:val="000000"/>
              </w:rPr>
              <w:t>、</w:t>
            </w:r>
            <w:r>
              <w:rPr>
                <w:rFonts w:hint="eastAsia"/>
                <w:b/>
                <w:bCs/>
                <w:color w:val="000000"/>
              </w:rPr>
              <w:t>与《永州市“十四五”生态环境保护规划》的符合性分析</w:t>
            </w:r>
          </w:p>
          <w:p w:rsidR="0095249C" w:rsidRDefault="00060DA0">
            <w:pPr>
              <w:pStyle w:val="S"/>
              <w:adjustRightInd/>
              <w:snapToGrid/>
              <w:spacing w:line="360" w:lineRule="auto"/>
              <w:ind w:firstLineChars="200" w:firstLine="480"/>
              <w:jc w:val="both"/>
              <w:rPr>
                <w:color w:val="000000"/>
              </w:rPr>
            </w:pPr>
            <w:r>
              <w:rPr>
                <w:rFonts w:hint="eastAsia"/>
                <w:color w:val="000000"/>
              </w:rPr>
              <w:t>根据《永州市“十四五”生态环境保护规划》中“（二）严格环境准入与管控”相关内容，本项目与其符合性分析如下。</w:t>
            </w:r>
          </w:p>
          <w:p w:rsidR="0095249C" w:rsidRDefault="00060DA0">
            <w:pPr>
              <w:jc w:val="center"/>
              <w:rPr>
                <w:b/>
                <w:szCs w:val="21"/>
              </w:rPr>
            </w:pPr>
            <w:r>
              <w:rPr>
                <w:b/>
                <w:szCs w:val="21"/>
              </w:rPr>
              <w:t>表</w:t>
            </w:r>
            <w:r>
              <w:rPr>
                <w:b/>
                <w:szCs w:val="21"/>
              </w:rPr>
              <w:t xml:space="preserve">1-3  </w:t>
            </w:r>
            <w:r>
              <w:rPr>
                <w:b/>
                <w:szCs w:val="21"/>
              </w:rPr>
              <w:t>与《</w:t>
            </w:r>
            <w:r>
              <w:rPr>
                <w:rFonts w:hint="eastAsia"/>
                <w:b/>
                <w:bCs/>
                <w:color w:val="000000"/>
              </w:rPr>
              <w:t>永州市“十四五”生态环境保护规划</w:t>
            </w:r>
            <w:r>
              <w:rPr>
                <w:b/>
                <w:szCs w:val="21"/>
              </w:rPr>
              <w:t>》</w:t>
            </w:r>
            <w:r>
              <w:rPr>
                <w:rFonts w:hint="eastAsia"/>
                <w:b/>
                <w:szCs w:val="21"/>
              </w:rPr>
              <w:t>符合性分析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3222"/>
              <w:gridCol w:w="2204"/>
              <w:gridCol w:w="661"/>
            </w:tblGrid>
            <w:tr w:rsidR="0095249C">
              <w:trPr>
                <w:jc w:val="center"/>
              </w:trPr>
              <w:tc>
                <w:tcPr>
                  <w:tcW w:w="518" w:type="pct"/>
                  <w:vAlign w:val="center"/>
                </w:tcPr>
                <w:p w:rsidR="0095249C" w:rsidRDefault="00060DA0">
                  <w:pPr>
                    <w:pStyle w:val="sheet"/>
                    <w:rPr>
                      <w:b/>
                      <w:bCs/>
                      <w:szCs w:val="21"/>
                    </w:rPr>
                  </w:pPr>
                  <w:r>
                    <w:rPr>
                      <w:rFonts w:hint="eastAsia"/>
                      <w:b/>
                      <w:bCs/>
                      <w:szCs w:val="21"/>
                    </w:rPr>
                    <w:t>规划内容</w:t>
                  </w:r>
                </w:p>
              </w:tc>
              <w:tc>
                <w:tcPr>
                  <w:tcW w:w="2372" w:type="pct"/>
                  <w:vAlign w:val="center"/>
                </w:tcPr>
                <w:p w:rsidR="0095249C" w:rsidRDefault="00060DA0">
                  <w:pPr>
                    <w:pStyle w:val="sheet"/>
                    <w:rPr>
                      <w:b/>
                      <w:bCs/>
                      <w:szCs w:val="21"/>
                    </w:rPr>
                  </w:pPr>
                  <w:r>
                    <w:rPr>
                      <w:rFonts w:hint="eastAsia"/>
                      <w:b/>
                      <w:bCs/>
                      <w:szCs w:val="21"/>
                    </w:rPr>
                    <w:t>相关要求</w:t>
                  </w:r>
                </w:p>
              </w:tc>
              <w:tc>
                <w:tcPr>
                  <w:tcW w:w="1623" w:type="pct"/>
                  <w:vAlign w:val="center"/>
                </w:tcPr>
                <w:p w:rsidR="0095249C" w:rsidRDefault="00060DA0">
                  <w:pPr>
                    <w:pStyle w:val="sheet"/>
                    <w:rPr>
                      <w:b/>
                      <w:bCs/>
                      <w:szCs w:val="21"/>
                    </w:rPr>
                  </w:pPr>
                  <w:r>
                    <w:rPr>
                      <w:b/>
                      <w:bCs/>
                      <w:szCs w:val="21"/>
                    </w:rPr>
                    <w:t>本项目情况</w:t>
                  </w:r>
                </w:p>
              </w:tc>
              <w:tc>
                <w:tcPr>
                  <w:tcW w:w="487" w:type="pct"/>
                  <w:vAlign w:val="center"/>
                </w:tcPr>
                <w:p w:rsidR="0095249C" w:rsidRDefault="00060DA0">
                  <w:pPr>
                    <w:pStyle w:val="sheet"/>
                    <w:rPr>
                      <w:b/>
                      <w:bCs/>
                      <w:szCs w:val="21"/>
                    </w:rPr>
                  </w:pPr>
                  <w:r>
                    <w:rPr>
                      <w:rFonts w:hint="eastAsia"/>
                      <w:b/>
                      <w:bCs/>
                      <w:szCs w:val="21"/>
                    </w:rPr>
                    <w:t>符合性分析</w:t>
                  </w:r>
                </w:p>
              </w:tc>
            </w:tr>
            <w:tr w:rsidR="0095249C">
              <w:trPr>
                <w:jc w:val="center"/>
              </w:trPr>
              <w:tc>
                <w:tcPr>
                  <w:tcW w:w="518" w:type="pct"/>
                  <w:vAlign w:val="center"/>
                </w:tcPr>
                <w:p w:rsidR="0095249C" w:rsidRDefault="00060DA0">
                  <w:pPr>
                    <w:pStyle w:val="sheet"/>
                    <w:rPr>
                      <w:bCs/>
                      <w:szCs w:val="21"/>
                    </w:rPr>
                  </w:pPr>
                  <w:r>
                    <w:rPr>
                      <w:color w:val="000000"/>
                      <w:szCs w:val="21"/>
                    </w:rPr>
                    <w:t>严格环境准入</w:t>
                  </w:r>
                </w:p>
              </w:tc>
              <w:tc>
                <w:tcPr>
                  <w:tcW w:w="2372" w:type="pct"/>
                  <w:vAlign w:val="center"/>
                </w:tcPr>
                <w:p w:rsidR="0095249C" w:rsidRDefault="00060DA0">
                  <w:pPr>
                    <w:pStyle w:val="sheet"/>
                    <w:jc w:val="both"/>
                    <w:rPr>
                      <w:bCs/>
                      <w:szCs w:val="21"/>
                    </w:rPr>
                  </w:pPr>
                  <w:r>
                    <w:rPr>
                      <w:color w:val="000000"/>
                      <w:szCs w:val="21"/>
                    </w:rPr>
                    <w:t>按照国家要求的产业准入目录，严把永州项目产业政策关，促进产业转型升级，防止落后产能和污染严重项目转入永州市，严控化工、建材、有色、电镀、印染等高污染项目的审批，禁止新建、扩建落后产能项目。坚持新建工业企业必须入园，严控高污染高能耗企业入园。加强高能耗高排放项目准入管理，必须符合产业政策、行业发展规划和市场准入要求。实行排污总量前置管理</w:t>
                  </w:r>
                  <w:r>
                    <w:rPr>
                      <w:color w:val="000000"/>
                      <w:szCs w:val="21"/>
                    </w:rPr>
                    <w:t>,</w:t>
                  </w:r>
                  <w:r>
                    <w:rPr>
                      <w:color w:val="000000"/>
                      <w:szCs w:val="21"/>
                    </w:rPr>
                    <w:t>将建设项目污染物排放总量指标作为项目环评审批的前提条件，严控新增排放量。加强永州市</w:t>
                  </w:r>
                  <w:r>
                    <w:rPr>
                      <w:color w:val="000000"/>
                      <w:szCs w:val="21"/>
                    </w:rPr>
                    <w:t>11</w:t>
                  </w:r>
                  <w:r>
                    <w:rPr>
                      <w:color w:val="000000"/>
                      <w:szCs w:val="21"/>
                    </w:rPr>
                    <w:t>家省级工业园区生态环境准入管理。推进</w:t>
                  </w:r>
                  <w:r>
                    <w:rPr>
                      <w:color w:val="000000"/>
                      <w:szCs w:val="21"/>
                    </w:rPr>
                    <w:t>“</w:t>
                  </w:r>
                  <w:r>
                    <w:rPr>
                      <w:color w:val="000000"/>
                      <w:szCs w:val="21"/>
                    </w:rPr>
                    <w:t>三线一单</w:t>
                  </w:r>
                  <w:r>
                    <w:rPr>
                      <w:color w:val="000000"/>
                      <w:szCs w:val="21"/>
                    </w:rPr>
                    <w:t>”</w:t>
                  </w:r>
                  <w:r>
                    <w:rPr>
                      <w:color w:val="000000"/>
                      <w:szCs w:val="21"/>
                    </w:rPr>
                    <w:t>与排污许可、环评审批、环境监测、环境执法等数据系统共享。探索构建以</w:t>
                  </w:r>
                  <w:r>
                    <w:rPr>
                      <w:color w:val="000000"/>
                      <w:szCs w:val="21"/>
                    </w:rPr>
                    <w:t>“</w:t>
                  </w:r>
                  <w:r>
                    <w:rPr>
                      <w:color w:val="000000"/>
                      <w:szCs w:val="21"/>
                    </w:rPr>
                    <w:t>三线一单</w:t>
                  </w:r>
                  <w:r>
                    <w:rPr>
                      <w:color w:val="000000"/>
                      <w:szCs w:val="21"/>
                    </w:rPr>
                    <w:t>”</w:t>
                  </w:r>
                  <w:r>
                    <w:rPr>
                      <w:color w:val="000000"/>
                      <w:szCs w:val="21"/>
                    </w:rPr>
                    <w:t>为环境空间管控基础，以规划环评和项目环评为环境准入关口，以排污许可为企业运行守法依据，以执法、督察为环境监管闭环的全过程环境管理框架。</w:t>
                  </w:r>
                </w:p>
              </w:tc>
              <w:tc>
                <w:tcPr>
                  <w:tcW w:w="1623" w:type="pct"/>
                  <w:vAlign w:val="center"/>
                </w:tcPr>
                <w:p w:rsidR="0095249C" w:rsidRDefault="00060DA0">
                  <w:pPr>
                    <w:pStyle w:val="sheet"/>
                    <w:jc w:val="both"/>
                    <w:rPr>
                      <w:bCs/>
                      <w:szCs w:val="21"/>
                    </w:rPr>
                  </w:pPr>
                  <w:r>
                    <w:rPr>
                      <w:rFonts w:hint="eastAsia"/>
                      <w:color w:val="000000"/>
                      <w:szCs w:val="21"/>
                    </w:rPr>
                    <w:t>本项目属于金属制品业，位于工业园区，不属于</w:t>
                  </w:r>
                  <w:r>
                    <w:rPr>
                      <w:color w:val="000000"/>
                      <w:szCs w:val="21"/>
                    </w:rPr>
                    <w:t>落后产能和</w:t>
                  </w:r>
                  <w:r>
                    <w:rPr>
                      <w:rFonts w:hint="eastAsia"/>
                      <w:color w:val="000000"/>
                      <w:szCs w:val="21"/>
                    </w:rPr>
                    <w:t>高</w:t>
                  </w:r>
                  <w:r>
                    <w:rPr>
                      <w:color w:val="000000"/>
                      <w:szCs w:val="21"/>
                    </w:rPr>
                    <w:t>污染项目</w:t>
                  </w:r>
                  <w:r>
                    <w:rPr>
                      <w:rFonts w:hint="eastAsia"/>
                      <w:color w:val="000000"/>
                      <w:szCs w:val="21"/>
                    </w:rPr>
                    <w:t>。</w:t>
                  </w:r>
                </w:p>
              </w:tc>
              <w:tc>
                <w:tcPr>
                  <w:tcW w:w="487" w:type="pct"/>
                  <w:vAlign w:val="center"/>
                </w:tcPr>
                <w:p w:rsidR="0095249C" w:rsidRDefault="00060DA0">
                  <w:pPr>
                    <w:pStyle w:val="sheet"/>
                    <w:rPr>
                      <w:bCs/>
                      <w:szCs w:val="21"/>
                    </w:rPr>
                  </w:pPr>
                  <w:r>
                    <w:rPr>
                      <w:color w:val="000000"/>
                      <w:szCs w:val="21"/>
                    </w:rPr>
                    <w:t>符合</w:t>
                  </w:r>
                </w:p>
              </w:tc>
            </w:tr>
            <w:tr w:rsidR="0095249C">
              <w:trPr>
                <w:jc w:val="center"/>
              </w:trPr>
              <w:tc>
                <w:tcPr>
                  <w:tcW w:w="518" w:type="pct"/>
                  <w:vAlign w:val="center"/>
                </w:tcPr>
                <w:p w:rsidR="0095249C" w:rsidRDefault="00060DA0">
                  <w:pPr>
                    <w:pStyle w:val="sheet"/>
                    <w:rPr>
                      <w:bCs/>
                      <w:szCs w:val="21"/>
                    </w:rPr>
                  </w:pPr>
                  <w:r>
                    <w:rPr>
                      <w:color w:val="000000"/>
                      <w:szCs w:val="21"/>
                    </w:rPr>
                    <w:t>加强规划环境影响评价</w:t>
                  </w:r>
                </w:p>
              </w:tc>
              <w:tc>
                <w:tcPr>
                  <w:tcW w:w="2372" w:type="pct"/>
                  <w:vAlign w:val="center"/>
                </w:tcPr>
                <w:p w:rsidR="0095249C" w:rsidRDefault="00060DA0">
                  <w:pPr>
                    <w:pStyle w:val="sheet"/>
                    <w:jc w:val="both"/>
                    <w:rPr>
                      <w:bCs/>
                      <w:szCs w:val="21"/>
                    </w:rPr>
                  </w:pPr>
                  <w:r>
                    <w:rPr>
                      <w:color w:val="000000"/>
                      <w:szCs w:val="21"/>
                    </w:rPr>
                    <w:t>严格执行以环评制度为主体的生态环境源头预防制度，以国土空间规划、区域规划、行业发展规划引导经济社会发展，全面推进重点区域、重点流域、重点行业规划环评。推动规划编制底线约束，前置考虑空间管制、总量管控和生态环境准入，统筹区域空间布局与生态安全格局，统筹发展目标与资源环境承载力。严格审查涉</w:t>
                  </w:r>
                  <w:r>
                    <w:rPr>
                      <w:color w:val="000000"/>
                      <w:szCs w:val="21"/>
                    </w:rPr>
                    <w:t>“</w:t>
                  </w:r>
                  <w:r>
                    <w:rPr>
                      <w:color w:val="000000"/>
                      <w:szCs w:val="21"/>
                    </w:rPr>
                    <w:t>两高</w:t>
                  </w:r>
                  <w:r>
                    <w:rPr>
                      <w:color w:val="000000"/>
                      <w:szCs w:val="21"/>
                    </w:rPr>
                    <w:t>”</w:t>
                  </w:r>
                  <w:r>
                    <w:rPr>
                      <w:color w:val="000000"/>
                      <w:szCs w:val="21"/>
                    </w:rPr>
                    <w:t>行业的有关综合性规划和工业、能源等专项规划，严格控制</w:t>
                  </w:r>
                  <w:r>
                    <w:rPr>
                      <w:color w:val="000000"/>
                      <w:szCs w:val="21"/>
                    </w:rPr>
                    <w:t>“</w:t>
                  </w:r>
                  <w:r>
                    <w:rPr>
                      <w:color w:val="000000"/>
                      <w:szCs w:val="21"/>
                    </w:rPr>
                    <w:t>两高</w:t>
                  </w:r>
                  <w:r>
                    <w:rPr>
                      <w:color w:val="000000"/>
                      <w:szCs w:val="21"/>
                    </w:rPr>
                    <w:t>”</w:t>
                  </w:r>
                  <w:r>
                    <w:rPr>
                      <w:color w:val="000000"/>
                      <w:szCs w:val="21"/>
                    </w:rPr>
                    <w:t>行业发展规模，优化规划布局与实施时序。推动在项目环评审批及事中事后监督</w:t>
                  </w:r>
                  <w:r>
                    <w:rPr>
                      <w:color w:val="000000"/>
                      <w:szCs w:val="21"/>
                    </w:rPr>
                    <w:lastRenderedPageBreak/>
                    <w:t>管理中落实规划环评成果</w:t>
                  </w:r>
                  <w:r>
                    <w:rPr>
                      <w:rFonts w:hint="eastAsia"/>
                      <w:color w:val="000000"/>
                      <w:szCs w:val="21"/>
                    </w:rPr>
                    <w:t>。</w:t>
                  </w:r>
                </w:p>
              </w:tc>
              <w:tc>
                <w:tcPr>
                  <w:tcW w:w="1623" w:type="pct"/>
                  <w:vAlign w:val="center"/>
                </w:tcPr>
                <w:p w:rsidR="0095249C" w:rsidRDefault="00060DA0">
                  <w:pPr>
                    <w:pStyle w:val="sheet"/>
                    <w:jc w:val="both"/>
                    <w:rPr>
                      <w:bCs/>
                      <w:szCs w:val="21"/>
                    </w:rPr>
                  </w:pPr>
                  <w:r>
                    <w:rPr>
                      <w:rFonts w:hint="eastAsia"/>
                      <w:color w:val="000000"/>
                      <w:szCs w:val="21"/>
                    </w:rPr>
                    <w:lastRenderedPageBreak/>
                    <w:t>本项目严格</w:t>
                  </w:r>
                  <w:r>
                    <w:rPr>
                      <w:color w:val="000000"/>
                      <w:szCs w:val="21"/>
                    </w:rPr>
                    <w:t>执行以环评制度为主体的生态环境源头预防制度</w:t>
                  </w:r>
                  <w:r>
                    <w:rPr>
                      <w:rFonts w:hint="eastAsia"/>
                      <w:color w:val="000000"/>
                      <w:szCs w:val="21"/>
                    </w:rPr>
                    <w:t>。</w:t>
                  </w:r>
                </w:p>
              </w:tc>
              <w:tc>
                <w:tcPr>
                  <w:tcW w:w="487" w:type="pct"/>
                  <w:vAlign w:val="center"/>
                </w:tcPr>
                <w:p w:rsidR="0095249C" w:rsidRDefault="00060DA0">
                  <w:pPr>
                    <w:pStyle w:val="sheet"/>
                    <w:rPr>
                      <w:bCs/>
                      <w:szCs w:val="21"/>
                    </w:rPr>
                  </w:pPr>
                  <w:r>
                    <w:rPr>
                      <w:color w:val="000000"/>
                      <w:szCs w:val="21"/>
                    </w:rPr>
                    <w:t>符合</w:t>
                  </w:r>
                </w:p>
              </w:tc>
            </w:tr>
            <w:tr w:rsidR="0095249C">
              <w:trPr>
                <w:jc w:val="center"/>
              </w:trPr>
              <w:tc>
                <w:tcPr>
                  <w:tcW w:w="518" w:type="pct"/>
                  <w:vAlign w:val="center"/>
                </w:tcPr>
                <w:p w:rsidR="0095249C" w:rsidRDefault="00060DA0">
                  <w:pPr>
                    <w:pStyle w:val="sheet"/>
                    <w:rPr>
                      <w:bCs/>
                      <w:szCs w:val="21"/>
                    </w:rPr>
                  </w:pPr>
                  <w:r>
                    <w:rPr>
                      <w:color w:val="000000"/>
                      <w:szCs w:val="21"/>
                    </w:rPr>
                    <w:lastRenderedPageBreak/>
                    <w:t>全面实行排污许可制度</w:t>
                  </w:r>
                </w:p>
              </w:tc>
              <w:tc>
                <w:tcPr>
                  <w:tcW w:w="2372" w:type="pct"/>
                  <w:vAlign w:val="center"/>
                </w:tcPr>
                <w:p w:rsidR="0095249C" w:rsidRDefault="00060DA0">
                  <w:pPr>
                    <w:pStyle w:val="sheet"/>
                    <w:jc w:val="both"/>
                    <w:rPr>
                      <w:bCs/>
                      <w:szCs w:val="21"/>
                    </w:rPr>
                  </w:pPr>
                  <w:r>
                    <w:rPr>
                      <w:color w:val="000000"/>
                      <w:szCs w:val="21"/>
                    </w:rPr>
                    <w:t>推行以排污许可制为核心的固定污染源监管制度，推动工业固体废物、土壤环境要素全覆盖，实现固定污染源排污许可全覆盖。严格落实企业持证排</w:t>
                  </w:r>
                  <w:r>
                    <w:rPr>
                      <w:color w:val="000000"/>
                      <w:szCs w:val="21"/>
                    </w:rPr>
                    <w:t xml:space="preserve"> </w:t>
                  </w:r>
                  <w:r>
                    <w:rPr>
                      <w:color w:val="000000"/>
                      <w:szCs w:val="21"/>
                    </w:rPr>
                    <w:t>污要求，按照</w:t>
                  </w:r>
                  <w:r>
                    <w:rPr>
                      <w:color w:val="000000"/>
                      <w:szCs w:val="21"/>
                    </w:rPr>
                    <w:t>“</w:t>
                  </w:r>
                  <w:r>
                    <w:rPr>
                      <w:color w:val="000000"/>
                      <w:szCs w:val="21"/>
                    </w:rPr>
                    <w:t>新老有别、平稳过渡</w:t>
                  </w:r>
                  <w:r>
                    <w:rPr>
                      <w:color w:val="000000"/>
                      <w:szCs w:val="21"/>
                    </w:rPr>
                    <w:t>”</w:t>
                  </w:r>
                  <w:r>
                    <w:rPr>
                      <w:color w:val="000000"/>
                      <w:szCs w:val="21"/>
                    </w:rPr>
                    <w:t>原则，推进排污口清理整治，规范排污口设置。依托排污许可证实施企事业单位</w:t>
                  </w:r>
                  <w:r>
                    <w:rPr>
                      <w:color w:val="000000"/>
                      <w:szCs w:val="21"/>
                    </w:rPr>
                    <w:t xml:space="preserve"> </w:t>
                  </w:r>
                  <w:r>
                    <w:rPr>
                      <w:color w:val="000000"/>
                      <w:szCs w:val="21"/>
                    </w:rPr>
                    <w:t>污染物排放总量指标分配、监管和考核。加强对排污许可的事中事后监管管理，将排污许可执法检查纳入生态环境执法年度计划，落实排污许可</w:t>
                  </w:r>
                  <w:r>
                    <w:rPr>
                      <w:color w:val="000000"/>
                      <w:szCs w:val="21"/>
                    </w:rPr>
                    <w:t>“</w:t>
                  </w:r>
                  <w:r>
                    <w:rPr>
                      <w:color w:val="000000"/>
                      <w:szCs w:val="21"/>
                    </w:rPr>
                    <w:t>一证式</w:t>
                  </w:r>
                  <w:r>
                    <w:rPr>
                      <w:color w:val="000000"/>
                      <w:szCs w:val="21"/>
                    </w:rPr>
                    <w:t>”</w:t>
                  </w:r>
                  <w:r>
                    <w:rPr>
                      <w:color w:val="000000"/>
                      <w:szCs w:val="21"/>
                    </w:rPr>
                    <w:t>管理。持续做好排污许可证换证或登记延续动态更新。推进全市排污许可制度与环</w:t>
                  </w:r>
                  <w:r>
                    <w:rPr>
                      <w:color w:val="000000"/>
                      <w:szCs w:val="21"/>
                    </w:rPr>
                    <w:t xml:space="preserve"> </w:t>
                  </w:r>
                  <w:r>
                    <w:rPr>
                      <w:color w:val="000000"/>
                      <w:szCs w:val="21"/>
                    </w:rPr>
                    <w:t>境影响评价制度有效融合，推动重点行业企业环境影响评价、排污许可、监管执法全闭环管理。</w:t>
                  </w:r>
                </w:p>
              </w:tc>
              <w:tc>
                <w:tcPr>
                  <w:tcW w:w="1623" w:type="pct"/>
                  <w:vAlign w:val="center"/>
                </w:tcPr>
                <w:p w:rsidR="0095249C" w:rsidRDefault="00060DA0">
                  <w:pPr>
                    <w:pStyle w:val="sheet"/>
                    <w:jc w:val="both"/>
                    <w:rPr>
                      <w:bCs/>
                      <w:szCs w:val="21"/>
                    </w:rPr>
                  </w:pPr>
                  <w:r>
                    <w:rPr>
                      <w:rFonts w:hint="eastAsia"/>
                      <w:color w:val="000000"/>
                      <w:szCs w:val="21"/>
                    </w:rPr>
                    <w:t>本项目严格执行</w:t>
                  </w:r>
                  <w:r>
                    <w:rPr>
                      <w:color w:val="000000"/>
                      <w:szCs w:val="21"/>
                    </w:rPr>
                    <w:t>排污许可制为核心的固定污染源监管制度</w:t>
                  </w:r>
                  <w:r>
                    <w:rPr>
                      <w:rFonts w:hint="eastAsia"/>
                      <w:color w:val="000000"/>
                      <w:szCs w:val="21"/>
                    </w:rPr>
                    <w:t>。</w:t>
                  </w:r>
                </w:p>
              </w:tc>
              <w:tc>
                <w:tcPr>
                  <w:tcW w:w="487" w:type="pct"/>
                  <w:vAlign w:val="center"/>
                </w:tcPr>
                <w:p w:rsidR="0095249C" w:rsidRDefault="00060DA0">
                  <w:pPr>
                    <w:pStyle w:val="sheet"/>
                    <w:rPr>
                      <w:bCs/>
                      <w:szCs w:val="21"/>
                    </w:rPr>
                  </w:pPr>
                  <w:r>
                    <w:rPr>
                      <w:color w:val="000000"/>
                      <w:szCs w:val="21"/>
                      <w:u w:val="single"/>
                    </w:rPr>
                    <w:t>符合</w:t>
                  </w:r>
                </w:p>
              </w:tc>
            </w:tr>
          </w:tbl>
          <w:p w:rsidR="0095249C" w:rsidRDefault="00060DA0">
            <w:pPr>
              <w:pStyle w:val="S"/>
              <w:adjustRightInd/>
              <w:snapToGrid/>
              <w:spacing w:line="360" w:lineRule="auto"/>
              <w:ind w:firstLine="0"/>
              <w:jc w:val="both"/>
              <w:rPr>
                <w:b/>
                <w:bCs/>
                <w:color w:val="000000"/>
              </w:rPr>
            </w:pPr>
            <w:r>
              <w:rPr>
                <w:b/>
                <w:bCs/>
                <w:color w:val="000000"/>
              </w:rPr>
              <w:t>6</w:t>
            </w:r>
            <w:r>
              <w:rPr>
                <w:b/>
                <w:bCs/>
                <w:color w:val="000000"/>
              </w:rPr>
              <w:t>、</w:t>
            </w:r>
            <w:r>
              <w:rPr>
                <w:rFonts w:hint="eastAsia"/>
                <w:b/>
                <w:bCs/>
                <w:color w:val="000000"/>
              </w:rPr>
              <w:t>与《祁阳市“十四五”生态环境保护规划》的符合性分析</w:t>
            </w:r>
          </w:p>
          <w:p w:rsidR="0095249C" w:rsidRDefault="00060DA0">
            <w:pPr>
              <w:pStyle w:val="S"/>
              <w:adjustRightInd/>
              <w:snapToGrid/>
              <w:spacing w:line="360" w:lineRule="auto"/>
              <w:ind w:firstLineChars="200" w:firstLine="480"/>
              <w:jc w:val="both"/>
              <w:rPr>
                <w:color w:val="000000"/>
              </w:rPr>
            </w:pPr>
            <w:r>
              <w:rPr>
                <w:rFonts w:hint="eastAsia"/>
                <w:color w:val="000000"/>
              </w:rPr>
              <w:t>根据《祁阳市“十四五”生态环境保护规划》中“</w:t>
            </w:r>
            <w:r>
              <w:rPr>
                <w:rFonts w:hint="eastAsia"/>
                <w:color w:val="000000"/>
              </w:rPr>
              <w:t xml:space="preserve">4.2.2 </w:t>
            </w:r>
            <w:r>
              <w:rPr>
                <w:rFonts w:hint="eastAsia"/>
                <w:color w:val="000000"/>
              </w:rPr>
              <w:t>深化工业污染治理”相关内容，本项目与其符合性分析如下。</w:t>
            </w:r>
          </w:p>
          <w:p w:rsidR="0095249C" w:rsidRDefault="00060DA0">
            <w:pPr>
              <w:ind w:firstLine="482"/>
              <w:jc w:val="center"/>
              <w:rPr>
                <w:b/>
                <w:szCs w:val="21"/>
              </w:rPr>
            </w:pPr>
            <w:r>
              <w:rPr>
                <w:b/>
                <w:szCs w:val="21"/>
              </w:rPr>
              <w:t>表</w:t>
            </w:r>
            <w:r>
              <w:rPr>
                <w:b/>
                <w:szCs w:val="21"/>
              </w:rPr>
              <w:t xml:space="preserve">1-4  </w:t>
            </w:r>
            <w:r>
              <w:rPr>
                <w:b/>
                <w:szCs w:val="21"/>
              </w:rPr>
              <w:t>与《</w:t>
            </w:r>
            <w:r>
              <w:rPr>
                <w:rFonts w:hint="eastAsia"/>
                <w:b/>
                <w:szCs w:val="21"/>
              </w:rPr>
              <w:t>祁阳</w:t>
            </w:r>
            <w:r>
              <w:rPr>
                <w:rFonts w:hint="eastAsia"/>
                <w:b/>
                <w:bCs/>
                <w:color w:val="000000"/>
              </w:rPr>
              <w:t>市“十四五”生态环境保护规划</w:t>
            </w:r>
            <w:r>
              <w:rPr>
                <w:b/>
                <w:szCs w:val="21"/>
              </w:rPr>
              <w:t>》</w:t>
            </w:r>
            <w:r>
              <w:rPr>
                <w:rFonts w:hint="eastAsia"/>
                <w:b/>
                <w:szCs w:val="21"/>
              </w:rPr>
              <w:t>符合性分析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67"/>
              <w:gridCol w:w="3060"/>
              <w:gridCol w:w="2204"/>
              <w:gridCol w:w="660"/>
            </w:tblGrid>
            <w:tr w:rsidR="0095249C">
              <w:trPr>
                <w:jc w:val="center"/>
              </w:trPr>
              <w:tc>
                <w:tcPr>
                  <w:tcW w:w="638" w:type="pct"/>
                  <w:vAlign w:val="center"/>
                </w:tcPr>
                <w:p w:rsidR="0095249C" w:rsidRDefault="00060DA0">
                  <w:pPr>
                    <w:pStyle w:val="sheet"/>
                    <w:rPr>
                      <w:b/>
                      <w:bCs/>
                      <w:szCs w:val="21"/>
                    </w:rPr>
                  </w:pPr>
                  <w:r>
                    <w:rPr>
                      <w:rFonts w:hint="eastAsia"/>
                      <w:b/>
                      <w:bCs/>
                      <w:szCs w:val="21"/>
                    </w:rPr>
                    <w:t>规划内容</w:t>
                  </w:r>
                </w:p>
              </w:tc>
              <w:tc>
                <w:tcPr>
                  <w:tcW w:w="2253" w:type="pct"/>
                  <w:vAlign w:val="center"/>
                </w:tcPr>
                <w:p w:rsidR="0095249C" w:rsidRDefault="00060DA0">
                  <w:pPr>
                    <w:pStyle w:val="sheet"/>
                    <w:rPr>
                      <w:b/>
                      <w:bCs/>
                      <w:szCs w:val="21"/>
                    </w:rPr>
                  </w:pPr>
                  <w:r>
                    <w:rPr>
                      <w:rFonts w:hint="eastAsia"/>
                      <w:b/>
                      <w:bCs/>
                      <w:szCs w:val="21"/>
                    </w:rPr>
                    <w:t>相关要求</w:t>
                  </w:r>
                </w:p>
              </w:tc>
              <w:tc>
                <w:tcPr>
                  <w:tcW w:w="1623" w:type="pct"/>
                  <w:vAlign w:val="center"/>
                </w:tcPr>
                <w:p w:rsidR="0095249C" w:rsidRDefault="00060DA0">
                  <w:pPr>
                    <w:pStyle w:val="sheet"/>
                    <w:rPr>
                      <w:b/>
                      <w:bCs/>
                      <w:szCs w:val="21"/>
                    </w:rPr>
                  </w:pPr>
                  <w:r>
                    <w:rPr>
                      <w:b/>
                      <w:bCs/>
                      <w:szCs w:val="21"/>
                    </w:rPr>
                    <w:t>本项目情况</w:t>
                  </w:r>
                </w:p>
              </w:tc>
              <w:tc>
                <w:tcPr>
                  <w:tcW w:w="487" w:type="pct"/>
                  <w:vAlign w:val="center"/>
                </w:tcPr>
                <w:p w:rsidR="0095249C" w:rsidRDefault="00060DA0">
                  <w:pPr>
                    <w:pStyle w:val="sheet"/>
                    <w:rPr>
                      <w:b/>
                      <w:bCs/>
                      <w:szCs w:val="21"/>
                    </w:rPr>
                  </w:pPr>
                  <w:r>
                    <w:rPr>
                      <w:rFonts w:hint="eastAsia"/>
                      <w:b/>
                      <w:bCs/>
                      <w:szCs w:val="21"/>
                    </w:rPr>
                    <w:t>符合性分析</w:t>
                  </w:r>
                </w:p>
              </w:tc>
            </w:tr>
            <w:tr w:rsidR="0095249C">
              <w:trPr>
                <w:jc w:val="center"/>
              </w:trPr>
              <w:tc>
                <w:tcPr>
                  <w:tcW w:w="638" w:type="pct"/>
                  <w:vAlign w:val="center"/>
                </w:tcPr>
                <w:p w:rsidR="0095249C" w:rsidRDefault="00060DA0">
                  <w:pPr>
                    <w:pStyle w:val="sheet"/>
                    <w:rPr>
                      <w:bCs/>
                      <w:szCs w:val="21"/>
                    </w:rPr>
                  </w:pPr>
                  <w:r>
                    <w:rPr>
                      <w:rFonts w:hint="eastAsia"/>
                      <w:color w:val="000000"/>
                      <w:szCs w:val="21"/>
                    </w:rPr>
                    <w:t>实施工业炉窑深度治理</w:t>
                  </w:r>
                </w:p>
              </w:tc>
              <w:tc>
                <w:tcPr>
                  <w:tcW w:w="2253" w:type="pct"/>
                  <w:vAlign w:val="center"/>
                </w:tcPr>
                <w:p w:rsidR="0095249C" w:rsidRDefault="00060DA0">
                  <w:pPr>
                    <w:pStyle w:val="sheet"/>
                    <w:jc w:val="both"/>
                    <w:rPr>
                      <w:bCs/>
                      <w:szCs w:val="21"/>
                    </w:rPr>
                  </w:pPr>
                  <w:r>
                    <w:rPr>
                      <w:rFonts w:hint="eastAsia"/>
                      <w:color w:val="000000"/>
                      <w:szCs w:val="21"/>
                    </w:rPr>
                    <w:t>推进重点行业污染治理升级改造。建立工业炉窑管理台账，全面核实工业炉窑使用燃料和原料、治污设施配套建设、标准限值、污染物排放情况等基本信息，实施清单化管理，明确治理要求和时间期限，扎实推进工业炉窑治理。原料、燃料破碎及制备成型工序排放的颗粒物、二氧化硫和氮氧化物应做到稳定达标排放。</w:t>
                  </w:r>
                </w:p>
              </w:tc>
              <w:tc>
                <w:tcPr>
                  <w:tcW w:w="1623" w:type="pct"/>
                  <w:vAlign w:val="center"/>
                </w:tcPr>
                <w:p w:rsidR="0095249C" w:rsidRDefault="00060DA0">
                  <w:pPr>
                    <w:pStyle w:val="sheet"/>
                    <w:jc w:val="both"/>
                    <w:rPr>
                      <w:bCs/>
                      <w:szCs w:val="21"/>
                    </w:rPr>
                  </w:pPr>
                  <w:r>
                    <w:rPr>
                      <w:rFonts w:hint="eastAsia"/>
                      <w:color w:val="000000"/>
                      <w:szCs w:val="21"/>
                    </w:rPr>
                    <w:t>本项目烘干固化工序采用天然气为燃料，燃烧废气经收集处理后排放的颗粒物、二氧化硫、氮氧化物可实现达标排放。</w:t>
                  </w:r>
                </w:p>
              </w:tc>
              <w:tc>
                <w:tcPr>
                  <w:tcW w:w="487" w:type="pct"/>
                  <w:vAlign w:val="center"/>
                </w:tcPr>
                <w:p w:rsidR="0095249C" w:rsidRDefault="00060DA0">
                  <w:pPr>
                    <w:pStyle w:val="sheet"/>
                    <w:rPr>
                      <w:bCs/>
                      <w:szCs w:val="21"/>
                    </w:rPr>
                  </w:pPr>
                  <w:r>
                    <w:rPr>
                      <w:color w:val="000000"/>
                      <w:szCs w:val="21"/>
                    </w:rPr>
                    <w:t>符合</w:t>
                  </w:r>
                </w:p>
              </w:tc>
            </w:tr>
            <w:tr w:rsidR="0095249C">
              <w:trPr>
                <w:jc w:val="center"/>
              </w:trPr>
              <w:tc>
                <w:tcPr>
                  <w:tcW w:w="638" w:type="pct"/>
                  <w:vAlign w:val="center"/>
                </w:tcPr>
                <w:p w:rsidR="0095249C" w:rsidRDefault="00060DA0">
                  <w:pPr>
                    <w:pStyle w:val="sheet"/>
                    <w:jc w:val="both"/>
                    <w:rPr>
                      <w:color w:val="000000"/>
                      <w:szCs w:val="21"/>
                    </w:rPr>
                  </w:pPr>
                  <w:r>
                    <w:rPr>
                      <w:rFonts w:hint="eastAsia"/>
                      <w:color w:val="000000"/>
                      <w:szCs w:val="21"/>
                    </w:rPr>
                    <w:t>持续推进“散乱污”涉气企业整治，淘汰落后产能</w:t>
                  </w:r>
                </w:p>
              </w:tc>
              <w:tc>
                <w:tcPr>
                  <w:tcW w:w="2253" w:type="pct"/>
                  <w:vAlign w:val="center"/>
                </w:tcPr>
                <w:p w:rsidR="0095249C" w:rsidRDefault="00060DA0">
                  <w:pPr>
                    <w:pStyle w:val="sheet"/>
                    <w:jc w:val="both"/>
                    <w:rPr>
                      <w:color w:val="000000"/>
                      <w:szCs w:val="21"/>
                    </w:rPr>
                  </w:pPr>
                  <w:r>
                    <w:rPr>
                      <w:rFonts w:hint="eastAsia"/>
                      <w:color w:val="000000"/>
                      <w:szCs w:val="21"/>
                    </w:rPr>
                    <w:t>对列入淘汰的涉大气污染物排放散乱污企业，依法依规关停取缔，做到“两断三清”（断水、断电、清除原料、清除产品、清除设备），并进一步清理现场、恢复生态。严格控制全市砖瓦等产能严重过剩行业的新增产能项目，积极化解砖瓦、有色等过</w:t>
                  </w:r>
                  <w:r>
                    <w:rPr>
                      <w:rFonts w:hint="eastAsia"/>
                      <w:color w:val="000000"/>
                      <w:szCs w:val="21"/>
                    </w:rPr>
                    <w:lastRenderedPageBreak/>
                    <w:t>剩行业产能，依法淘汰落后产能。</w:t>
                  </w:r>
                </w:p>
              </w:tc>
              <w:tc>
                <w:tcPr>
                  <w:tcW w:w="1623" w:type="pct"/>
                  <w:vAlign w:val="center"/>
                </w:tcPr>
                <w:p w:rsidR="0095249C" w:rsidRDefault="00060DA0">
                  <w:pPr>
                    <w:pStyle w:val="sheet"/>
                    <w:jc w:val="both"/>
                    <w:rPr>
                      <w:color w:val="000000"/>
                      <w:szCs w:val="21"/>
                    </w:rPr>
                  </w:pPr>
                  <w:r>
                    <w:rPr>
                      <w:rFonts w:hint="eastAsia"/>
                      <w:color w:val="000000"/>
                      <w:szCs w:val="21"/>
                    </w:rPr>
                    <w:lastRenderedPageBreak/>
                    <w:t>本项目属于金属制品业，不属于列入淘汰的涉大气污染物排放散乱污企业及其他依法淘汰的落后产能企业。</w:t>
                  </w:r>
                </w:p>
              </w:tc>
              <w:tc>
                <w:tcPr>
                  <w:tcW w:w="487" w:type="pct"/>
                  <w:vAlign w:val="center"/>
                </w:tcPr>
                <w:p w:rsidR="0095249C" w:rsidRDefault="00060DA0">
                  <w:pPr>
                    <w:pStyle w:val="sheet"/>
                    <w:rPr>
                      <w:color w:val="000000"/>
                      <w:szCs w:val="21"/>
                    </w:rPr>
                  </w:pPr>
                  <w:r>
                    <w:rPr>
                      <w:rFonts w:hint="eastAsia"/>
                      <w:color w:val="000000"/>
                      <w:szCs w:val="21"/>
                    </w:rPr>
                    <w:t>符合</w:t>
                  </w:r>
                </w:p>
              </w:tc>
            </w:tr>
            <w:tr w:rsidR="0095249C">
              <w:trPr>
                <w:jc w:val="center"/>
              </w:trPr>
              <w:tc>
                <w:tcPr>
                  <w:tcW w:w="638" w:type="pct"/>
                  <w:vAlign w:val="center"/>
                </w:tcPr>
                <w:p w:rsidR="0095249C" w:rsidRDefault="00060DA0">
                  <w:pPr>
                    <w:pStyle w:val="sheet"/>
                    <w:rPr>
                      <w:color w:val="000000"/>
                      <w:szCs w:val="21"/>
                    </w:rPr>
                  </w:pPr>
                  <w:r>
                    <w:rPr>
                      <w:rFonts w:hint="eastAsia"/>
                      <w:color w:val="000000"/>
                      <w:szCs w:val="21"/>
                    </w:rPr>
                    <w:lastRenderedPageBreak/>
                    <w:t>涉</w:t>
                  </w:r>
                  <w:r>
                    <w:rPr>
                      <w:rFonts w:hint="eastAsia"/>
                      <w:color w:val="000000"/>
                      <w:szCs w:val="21"/>
                    </w:rPr>
                    <w:t>VOCs</w:t>
                  </w:r>
                  <w:r>
                    <w:rPr>
                      <w:rFonts w:hint="eastAsia"/>
                      <w:color w:val="000000"/>
                      <w:szCs w:val="21"/>
                    </w:rPr>
                    <w:t>行业综合治理</w:t>
                  </w:r>
                </w:p>
              </w:tc>
              <w:tc>
                <w:tcPr>
                  <w:tcW w:w="2253" w:type="pct"/>
                  <w:vAlign w:val="center"/>
                </w:tcPr>
                <w:p w:rsidR="0095249C" w:rsidRDefault="00060DA0">
                  <w:pPr>
                    <w:pStyle w:val="sheet"/>
                    <w:jc w:val="both"/>
                    <w:rPr>
                      <w:color w:val="000000"/>
                      <w:szCs w:val="21"/>
                    </w:rPr>
                  </w:pPr>
                  <w:r>
                    <w:rPr>
                      <w:rFonts w:hint="eastAsia"/>
                      <w:color w:val="000000"/>
                      <w:szCs w:val="21"/>
                    </w:rPr>
                    <w:t>继续推动重点监管企业安装</w:t>
                  </w:r>
                  <w:r>
                    <w:rPr>
                      <w:rFonts w:hint="eastAsia"/>
                      <w:color w:val="000000"/>
                      <w:szCs w:val="21"/>
                    </w:rPr>
                    <w:t>VOCs</w:t>
                  </w:r>
                  <w:r>
                    <w:rPr>
                      <w:rFonts w:hint="eastAsia"/>
                      <w:color w:val="000000"/>
                      <w:szCs w:val="21"/>
                    </w:rPr>
                    <w:t>在线监测设备，确保企业</w:t>
                  </w:r>
                  <w:r>
                    <w:rPr>
                      <w:rFonts w:hint="eastAsia"/>
                      <w:color w:val="000000"/>
                      <w:szCs w:val="21"/>
                    </w:rPr>
                    <w:t>VOCs</w:t>
                  </w:r>
                  <w:r>
                    <w:rPr>
                      <w:rFonts w:hint="eastAsia"/>
                      <w:color w:val="000000"/>
                      <w:szCs w:val="21"/>
                    </w:rPr>
                    <w:t>排放长效稳定达标，对单纯用活性炭治理的需进行技术改造，增加长效处理设施，否则需安装浓度在线监测设备。加快金属表面涂装、包装印刷等涉</w:t>
                  </w:r>
                  <w:r>
                    <w:rPr>
                      <w:rFonts w:hint="eastAsia"/>
                      <w:color w:val="000000"/>
                      <w:szCs w:val="21"/>
                    </w:rPr>
                    <w:t>VOCs</w:t>
                  </w:r>
                  <w:r>
                    <w:rPr>
                      <w:rFonts w:hint="eastAsia"/>
                      <w:color w:val="000000"/>
                      <w:szCs w:val="21"/>
                    </w:rPr>
                    <w:t>行业后处理效率，杜绝加工车间无气体收集处理设施、机械产品表面涂装露天喷涂、</w:t>
                  </w:r>
                  <w:r>
                    <w:rPr>
                      <w:rFonts w:hint="eastAsia"/>
                      <w:color w:val="000000"/>
                      <w:szCs w:val="21"/>
                    </w:rPr>
                    <w:t>VOCs</w:t>
                  </w:r>
                  <w:r>
                    <w:rPr>
                      <w:rFonts w:hint="eastAsia"/>
                      <w:color w:val="000000"/>
                      <w:szCs w:val="21"/>
                    </w:rPr>
                    <w:t>无组织排放的现象。新建涉及</w:t>
                  </w:r>
                  <w:r>
                    <w:rPr>
                      <w:rFonts w:hint="eastAsia"/>
                      <w:color w:val="000000"/>
                      <w:szCs w:val="21"/>
                    </w:rPr>
                    <w:t>VOCs</w:t>
                  </w:r>
                  <w:r>
                    <w:rPr>
                      <w:rFonts w:hint="eastAsia"/>
                      <w:color w:val="000000"/>
                      <w:szCs w:val="21"/>
                    </w:rPr>
                    <w:t>排放的工业企业要入园区，实行区域内</w:t>
                  </w:r>
                  <w:r>
                    <w:rPr>
                      <w:rFonts w:hint="eastAsia"/>
                      <w:color w:val="000000"/>
                      <w:szCs w:val="21"/>
                    </w:rPr>
                    <w:t>VOCs</w:t>
                  </w:r>
                  <w:r>
                    <w:rPr>
                      <w:rFonts w:hint="eastAsia"/>
                      <w:color w:val="000000"/>
                      <w:szCs w:val="21"/>
                    </w:rPr>
                    <w:t>排放等量削减替代。新、改、扩建涉及</w:t>
                  </w:r>
                  <w:r>
                    <w:rPr>
                      <w:rFonts w:hint="eastAsia"/>
                      <w:color w:val="000000"/>
                      <w:szCs w:val="21"/>
                    </w:rPr>
                    <w:t>VOCs</w:t>
                  </w:r>
                  <w:r>
                    <w:rPr>
                      <w:rFonts w:hint="eastAsia"/>
                      <w:color w:val="000000"/>
                      <w:szCs w:val="21"/>
                    </w:rPr>
                    <w:t>排放项目，从原辅材料和工艺过程大力推广使用低（无）</w:t>
                  </w:r>
                  <w:r>
                    <w:rPr>
                      <w:rFonts w:hint="eastAsia"/>
                      <w:color w:val="000000"/>
                      <w:szCs w:val="21"/>
                    </w:rPr>
                    <w:t>VOCs</w:t>
                  </w:r>
                  <w:r>
                    <w:rPr>
                      <w:rFonts w:hint="eastAsia"/>
                      <w:color w:val="000000"/>
                      <w:szCs w:val="21"/>
                    </w:rPr>
                    <w:t>含量的涂料、有机溶剂、胶黏剂、油墨等原辅材料，配套改进生产工艺。</w:t>
                  </w:r>
                </w:p>
              </w:tc>
              <w:tc>
                <w:tcPr>
                  <w:tcW w:w="1623" w:type="pct"/>
                  <w:vAlign w:val="center"/>
                </w:tcPr>
                <w:p w:rsidR="0095249C" w:rsidRDefault="00060DA0">
                  <w:pPr>
                    <w:pStyle w:val="sheet"/>
                    <w:jc w:val="both"/>
                    <w:rPr>
                      <w:color w:val="000000"/>
                      <w:szCs w:val="21"/>
                    </w:rPr>
                  </w:pPr>
                  <w:r>
                    <w:rPr>
                      <w:rFonts w:hint="eastAsia"/>
                      <w:color w:val="000000"/>
                      <w:szCs w:val="21"/>
                    </w:rPr>
                    <w:t>本项目不属于重点监管企业。本项目位于工业园区，喷粉工序采用环保型粉末涂料，产生的挥发性有机废气经收集至</w:t>
                  </w:r>
                  <w:r>
                    <w:rPr>
                      <w:rFonts w:hint="eastAsia"/>
                      <w:color w:val="000000"/>
                      <w:szCs w:val="21"/>
                    </w:rPr>
                    <w:t>U</w:t>
                  </w:r>
                  <w:r>
                    <w:rPr>
                      <w:color w:val="000000"/>
                      <w:szCs w:val="21"/>
                    </w:rPr>
                    <w:t>V</w:t>
                  </w:r>
                  <w:r>
                    <w:rPr>
                      <w:rFonts w:hint="eastAsia"/>
                      <w:color w:val="000000"/>
                      <w:szCs w:val="21"/>
                    </w:rPr>
                    <w:t>光氧</w:t>
                  </w:r>
                  <w:r>
                    <w:rPr>
                      <w:rFonts w:hint="eastAsia"/>
                      <w:color w:val="000000"/>
                      <w:szCs w:val="21"/>
                    </w:rPr>
                    <w:t>+</w:t>
                  </w:r>
                  <w:r>
                    <w:rPr>
                      <w:rFonts w:hint="eastAsia"/>
                      <w:color w:val="000000"/>
                      <w:szCs w:val="21"/>
                    </w:rPr>
                    <w:t>活性炭吸附系统处理后有组织排放。</w:t>
                  </w:r>
                </w:p>
              </w:tc>
              <w:tc>
                <w:tcPr>
                  <w:tcW w:w="487" w:type="pct"/>
                  <w:vAlign w:val="center"/>
                </w:tcPr>
                <w:p w:rsidR="0095249C" w:rsidRDefault="00060DA0">
                  <w:pPr>
                    <w:pStyle w:val="sheet"/>
                    <w:rPr>
                      <w:color w:val="000000"/>
                      <w:szCs w:val="21"/>
                    </w:rPr>
                  </w:pPr>
                  <w:r>
                    <w:rPr>
                      <w:rFonts w:hint="eastAsia"/>
                      <w:color w:val="000000"/>
                      <w:szCs w:val="21"/>
                    </w:rPr>
                    <w:t>符合</w:t>
                  </w:r>
                </w:p>
              </w:tc>
            </w:tr>
          </w:tbl>
          <w:p w:rsidR="0095249C" w:rsidRDefault="00060DA0">
            <w:pPr>
              <w:pStyle w:val="S"/>
              <w:adjustRightInd/>
              <w:snapToGrid/>
              <w:spacing w:line="360" w:lineRule="auto"/>
              <w:ind w:firstLine="0"/>
              <w:jc w:val="both"/>
              <w:rPr>
                <w:b/>
                <w:bCs/>
                <w:color w:val="000000"/>
              </w:rPr>
            </w:pPr>
            <w:r>
              <w:rPr>
                <w:b/>
                <w:bCs/>
                <w:color w:val="000000"/>
              </w:rPr>
              <w:t>7</w:t>
            </w:r>
            <w:r>
              <w:rPr>
                <w:b/>
                <w:bCs/>
                <w:color w:val="000000"/>
              </w:rPr>
              <w:t>、选址合理性</w:t>
            </w:r>
          </w:p>
          <w:p w:rsidR="0095249C" w:rsidRDefault="00060DA0">
            <w:pPr>
              <w:pStyle w:val="S"/>
              <w:adjustRightInd/>
              <w:snapToGrid/>
              <w:spacing w:line="360" w:lineRule="auto"/>
              <w:ind w:firstLineChars="200" w:firstLine="480"/>
              <w:jc w:val="both"/>
              <w:rPr>
                <w:color w:val="000000"/>
              </w:rPr>
            </w:pPr>
            <w:r>
              <w:rPr>
                <w:rFonts w:hint="eastAsia"/>
                <w:color w:val="000000"/>
              </w:rPr>
              <w:t>（</w:t>
            </w:r>
            <w:r>
              <w:rPr>
                <w:rFonts w:hint="eastAsia"/>
                <w:color w:val="000000"/>
              </w:rPr>
              <w:t>1</w:t>
            </w:r>
            <w:r>
              <w:rPr>
                <w:rFonts w:hint="eastAsia"/>
                <w:color w:val="000000"/>
              </w:rPr>
              <w:t>）</w:t>
            </w:r>
            <w:r>
              <w:rPr>
                <w:color w:val="000000"/>
              </w:rPr>
              <w:t>用地合理性</w:t>
            </w:r>
          </w:p>
          <w:p w:rsidR="0095249C" w:rsidRDefault="00060DA0">
            <w:pPr>
              <w:pStyle w:val="S"/>
              <w:adjustRightInd/>
              <w:snapToGrid/>
              <w:spacing w:line="360" w:lineRule="auto"/>
              <w:ind w:firstLineChars="200" w:firstLine="480"/>
              <w:jc w:val="both"/>
              <w:rPr>
                <w:color w:val="000000"/>
                <w:spacing w:val="-4"/>
              </w:rPr>
            </w:pPr>
            <w:r>
              <w:t>根据</w:t>
            </w:r>
            <w:r>
              <w:rPr>
                <w:rFonts w:hint="eastAsia"/>
              </w:rPr>
              <w:t>祁阳市自然资源局出具的不动产权证书</w:t>
            </w:r>
            <w:r>
              <w:t>，</w:t>
            </w:r>
            <w:r>
              <w:rPr>
                <w:rFonts w:hint="eastAsia"/>
              </w:rPr>
              <w:t>本</w:t>
            </w:r>
            <w:r>
              <w:t>项目用地属于工业用地，用地性质符合规划要求。区域内电、路等相应配套设置齐全，基础条件充足，政策环境优越。项目厂址外环境关系较为简单，无特殊环境敏感点，无明显环境制约因子。本项目平面布置充分利用现有厂区空间与资源，工艺流程顺畅，功能分区明确，交通运输条件便利，本项目选址合理、可行</w:t>
            </w:r>
            <w:r>
              <w:rPr>
                <w:color w:val="000000"/>
                <w:spacing w:val="-4"/>
              </w:rPr>
              <w:t>。</w:t>
            </w:r>
          </w:p>
          <w:p w:rsidR="0095249C" w:rsidRDefault="00060DA0">
            <w:pPr>
              <w:pStyle w:val="S"/>
              <w:adjustRightInd/>
              <w:snapToGrid/>
              <w:spacing w:line="360" w:lineRule="auto"/>
              <w:ind w:firstLineChars="200" w:firstLine="480"/>
              <w:jc w:val="both"/>
              <w:rPr>
                <w:color w:val="000000"/>
              </w:rPr>
            </w:pPr>
            <w:r>
              <w:rPr>
                <w:rFonts w:hint="eastAsia"/>
                <w:color w:val="000000"/>
              </w:rPr>
              <w:t>（</w:t>
            </w:r>
            <w:r>
              <w:rPr>
                <w:rFonts w:hint="eastAsia"/>
                <w:color w:val="000000"/>
              </w:rPr>
              <w:t>2</w:t>
            </w:r>
            <w:r>
              <w:rPr>
                <w:rFonts w:hint="eastAsia"/>
                <w:color w:val="000000"/>
              </w:rPr>
              <w:t>）</w:t>
            </w:r>
            <w:r>
              <w:rPr>
                <w:color w:val="000000"/>
              </w:rPr>
              <w:t>环境影响角度</w:t>
            </w:r>
          </w:p>
          <w:p w:rsidR="0095249C" w:rsidRDefault="00060DA0">
            <w:pPr>
              <w:pStyle w:val="S"/>
              <w:adjustRightInd/>
              <w:snapToGrid/>
              <w:spacing w:line="360" w:lineRule="auto"/>
              <w:ind w:firstLineChars="200" w:firstLine="480"/>
              <w:jc w:val="both"/>
              <w:rPr>
                <w:color w:val="000000"/>
              </w:rPr>
            </w:pPr>
            <w:r>
              <w:rPr>
                <w:color w:val="000000"/>
              </w:rPr>
              <w:t>由工程分析以及各环境要素的影响评价结果可知，项目实施后各类污染物在采取防治措施后可以达标排放，各项污染防治措施技术可行，经济合理，在严格落实各项环保措施后，各污染因子对周围环境影响不大，从环境影响角度看，项目选址是合理的。</w:t>
            </w:r>
          </w:p>
          <w:p w:rsidR="0095249C" w:rsidRDefault="00060DA0">
            <w:pPr>
              <w:pStyle w:val="S"/>
              <w:adjustRightInd/>
              <w:snapToGrid/>
              <w:spacing w:line="360" w:lineRule="auto"/>
              <w:ind w:firstLineChars="200" w:firstLine="480"/>
              <w:jc w:val="both"/>
              <w:rPr>
                <w:color w:val="000000"/>
              </w:rPr>
            </w:pPr>
            <w:r>
              <w:rPr>
                <w:rFonts w:hint="eastAsia"/>
                <w:color w:val="000000"/>
              </w:rPr>
              <w:t>（</w:t>
            </w:r>
            <w:r>
              <w:rPr>
                <w:rFonts w:hint="eastAsia"/>
                <w:color w:val="000000"/>
              </w:rPr>
              <w:t>3</w:t>
            </w:r>
            <w:r>
              <w:rPr>
                <w:rFonts w:hint="eastAsia"/>
                <w:color w:val="000000"/>
              </w:rPr>
              <w:t>）</w:t>
            </w:r>
            <w:r>
              <w:rPr>
                <w:color w:val="000000"/>
              </w:rPr>
              <w:t>环境敏感性和环境容量</w:t>
            </w:r>
          </w:p>
          <w:p w:rsidR="0095249C" w:rsidRDefault="00060DA0">
            <w:pPr>
              <w:pStyle w:val="S"/>
              <w:adjustRightInd/>
              <w:snapToGrid/>
              <w:spacing w:line="360" w:lineRule="auto"/>
              <w:ind w:firstLineChars="200" w:firstLine="480"/>
              <w:jc w:val="both"/>
              <w:rPr>
                <w:color w:val="000000"/>
              </w:rPr>
            </w:pPr>
            <w:r>
              <w:rPr>
                <w:color w:val="000000"/>
              </w:rPr>
              <w:t>本项目位于</w:t>
            </w:r>
            <w:r>
              <w:rPr>
                <w:rFonts w:hint="eastAsia"/>
              </w:rPr>
              <w:t>祁阳高新技术产业开发区</w:t>
            </w:r>
            <w:r>
              <w:rPr>
                <w:color w:val="000000"/>
              </w:rPr>
              <w:t>，所在区域不属于环境敏感区。现状监测结果表明，项目所在地具有一定的环境容量。</w:t>
            </w:r>
          </w:p>
        </w:tc>
      </w:tr>
    </w:tbl>
    <w:p w:rsidR="0095249C" w:rsidRDefault="0095249C">
      <w:pPr>
        <w:spacing w:line="360" w:lineRule="auto"/>
        <w:rPr>
          <w:sz w:val="30"/>
        </w:rPr>
        <w:sectPr w:rsidR="0095249C">
          <w:footerReference w:type="default" r:id="rId8"/>
          <w:pgSz w:w="11906" w:h="16838"/>
          <w:pgMar w:top="1701" w:right="1531" w:bottom="1701" w:left="1531" w:header="851" w:footer="1077" w:gutter="0"/>
          <w:pgNumType w:start="1"/>
          <w:cols w:space="720"/>
          <w:docGrid w:linePitch="312"/>
        </w:sectPr>
      </w:pPr>
    </w:p>
    <w:p w:rsidR="0095249C" w:rsidRDefault="00060DA0">
      <w:pPr>
        <w:pStyle w:val="1"/>
        <w:spacing w:line="260" w:lineRule="auto"/>
        <w:ind w:left="0" w:firstLine="0"/>
        <w:jc w:val="center"/>
        <w:rPr>
          <w:rFonts w:eastAsia="宋体"/>
          <w:color w:val="auto"/>
        </w:rPr>
      </w:pPr>
      <w:bookmarkStart w:id="8" w:name="_Toc91565593"/>
      <w:r>
        <w:rPr>
          <w:rFonts w:eastAsia="宋体"/>
          <w:color w:val="auto"/>
        </w:rPr>
        <w:lastRenderedPageBreak/>
        <w:t>二、建设项目工程分析</w:t>
      </w:r>
      <w:bookmarkEnd w:id="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545"/>
        <w:gridCol w:w="8515"/>
      </w:tblGrid>
      <w:tr w:rsidR="0095249C">
        <w:trPr>
          <w:trHeight w:val="340"/>
          <w:jc w:val="center"/>
        </w:trPr>
        <w:tc>
          <w:tcPr>
            <w:tcW w:w="823" w:type="dxa"/>
            <w:vAlign w:val="center"/>
          </w:tcPr>
          <w:p w:rsidR="0095249C" w:rsidRDefault="00060DA0">
            <w:pPr>
              <w:pStyle w:val="af3"/>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8161" w:type="dxa"/>
            <w:vAlign w:val="center"/>
          </w:tcPr>
          <w:p w:rsidR="0095249C" w:rsidRDefault="00060DA0">
            <w:pPr>
              <w:tabs>
                <w:tab w:val="left" w:pos="360"/>
              </w:tabs>
              <w:spacing w:line="360" w:lineRule="auto"/>
              <w:rPr>
                <w:b/>
                <w:snapToGrid w:val="0"/>
                <w:sz w:val="24"/>
              </w:rPr>
            </w:pPr>
            <w:r>
              <w:rPr>
                <w:b/>
                <w:snapToGrid w:val="0"/>
                <w:sz w:val="24"/>
              </w:rPr>
              <w:t>1</w:t>
            </w:r>
            <w:r>
              <w:rPr>
                <w:b/>
                <w:snapToGrid w:val="0"/>
                <w:sz w:val="24"/>
              </w:rPr>
              <w:t>、主要建设内容</w:t>
            </w:r>
          </w:p>
          <w:p w:rsidR="0095249C" w:rsidRDefault="00060DA0">
            <w:pPr>
              <w:tabs>
                <w:tab w:val="left" w:pos="360"/>
              </w:tabs>
              <w:spacing w:line="360" w:lineRule="auto"/>
              <w:ind w:firstLineChars="200" w:firstLine="480"/>
              <w:rPr>
                <w:bCs/>
                <w:snapToGrid w:val="0"/>
                <w:sz w:val="24"/>
              </w:rPr>
            </w:pPr>
            <w:bookmarkStart w:id="9" w:name="_Hlk79144654"/>
            <w:r>
              <w:rPr>
                <w:rFonts w:hint="eastAsia"/>
                <w:bCs/>
                <w:snapToGrid w:val="0"/>
                <w:sz w:val="24"/>
              </w:rPr>
              <w:t>永州汇裕科技有限公司购入位于</w:t>
            </w:r>
            <w:r>
              <w:rPr>
                <w:rFonts w:hint="eastAsia"/>
                <w:color w:val="000000"/>
                <w:sz w:val="24"/>
              </w:rPr>
              <w:t>祁阳市高新技术产业开发区长流路以南地块</w:t>
            </w:r>
            <w:r>
              <w:rPr>
                <w:rFonts w:hint="eastAsia"/>
                <w:bCs/>
                <w:snapToGrid w:val="0"/>
                <w:sz w:val="24"/>
              </w:rPr>
              <w:t>新建永州汇裕科技有限公司新建建筑铝合金模板生产基地</w:t>
            </w:r>
            <w:r>
              <w:rPr>
                <w:rFonts w:hint="eastAsia"/>
                <w:sz w:val="24"/>
              </w:rPr>
              <w:t>项目</w:t>
            </w:r>
            <w:r>
              <w:rPr>
                <w:rFonts w:hint="eastAsia"/>
                <w:bCs/>
                <w:snapToGrid w:val="0"/>
                <w:sz w:val="24"/>
              </w:rPr>
              <w:t>。</w:t>
            </w:r>
          </w:p>
          <w:p w:rsidR="0095249C" w:rsidRDefault="00060DA0">
            <w:pPr>
              <w:tabs>
                <w:tab w:val="left" w:pos="360"/>
              </w:tabs>
              <w:spacing w:line="360" w:lineRule="auto"/>
              <w:ind w:firstLineChars="200" w:firstLine="480"/>
              <w:rPr>
                <w:bCs/>
                <w:snapToGrid w:val="0"/>
                <w:sz w:val="24"/>
              </w:rPr>
            </w:pPr>
            <w:r>
              <w:rPr>
                <w:rFonts w:hint="eastAsia"/>
                <w:bCs/>
                <w:snapToGrid w:val="0"/>
                <w:sz w:val="24"/>
              </w:rPr>
              <w:t>项目主要建设内容与规模为：用地面积</w:t>
            </w:r>
            <w:r>
              <w:rPr>
                <w:rFonts w:hint="eastAsia"/>
                <w:bCs/>
                <w:snapToGrid w:val="0"/>
                <w:sz w:val="24"/>
              </w:rPr>
              <w:t>7</w:t>
            </w:r>
            <w:r>
              <w:rPr>
                <w:bCs/>
                <w:snapToGrid w:val="0"/>
                <w:sz w:val="24"/>
              </w:rPr>
              <w:t>0</w:t>
            </w:r>
            <w:r>
              <w:rPr>
                <w:rFonts w:hint="eastAsia"/>
                <w:bCs/>
                <w:snapToGrid w:val="0"/>
                <w:sz w:val="24"/>
              </w:rPr>
              <w:t>亩，生产车间、装备车间</w:t>
            </w:r>
            <w:r>
              <w:rPr>
                <w:rFonts w:hint="eastAsia"/>
                <w:bCs/>
                <w:snapToGrid w:val="0"/>
                <w:sz w:val="24"/>
              </w:rPr>
              <w:t>4</w:t>
            </w:r>
            <w:r>
              <w:rPr>
                <w:rFonts w:hint="eastAsia"/>
                <w:bCs/>
                <w:snapToGrid w:val="0"/>
                <w:sz w:val="24"/>
              </w:rPr>
              <w:t>栋</w:t>
            </w:r>
            <w:r>
              <w:rPr>
                <w:rFonts w:hint="eastAsia"/>
                <w:bCs/>
                <w:snapToGrid w:val="0"/>
                <w:sz w:val="24"/>
              </w:rPr>
              <w:t>3</w:t>
            </w:r>
            <w:r>
              <w:rPr>
                <w:bCs/>
                <w:snapToGrid w:val="0"/>
                <w:sz w:val="24"/>
              </w:rPr>
              <w:t>0000</w:t>
            </w:r>
            <w:r>
              <w:rPr>
                <w:rFonts w:hint="eastAsia"/>
                <w:bCs/>
                <w:snapToGrid w:val="0"/>
                <w:sz w:val="24"/>
              </w:rPr>
              <w:t>平方米；办公楼、研发中心、宿舍楼、食堂</w:t>
            </w:r>
            <w:r>
              <w:rPr>
                <w:rFonts w:hint="eastAsia"/>
                <w:bCs/>
                <w:snapToGrid w:val="0"/>
                <w:sz w:val="24"/>
              </w:rPr>
              <w:t>1</w:t>
            </w:r>
            <w:r>
              <w:rPr>
                <w:bCs/>
                <w:snapToGrid w:val="0"/>
                <w:sz w:val="24"/>
              </w:rPr>
              <w:t>5000</w:t>
            </w:r>
            <w:r>
              <w:rPr>
                <w:rFonts w:hint="eastAsia"/>
                <w:bCs/>
                <w:snapToGrid w:val="0"/>
                <w:sz w:val="24"/>
              </w:rPr>
              <w:t>平方米及配套设施建设，新建年加工</w:t>
            </w:r>
            <w:r>
              <w:rPr>
                <w:rFonts w:hint="eastAsia"/>
                <w:bCs/>
                <w:snapToGrid w:val="0"/>
                <w:sz w:val="24"/>
              </w:rPr>
              <w:t>1</w:t>
            </w:r>
            <w:r>
              <w:rPr>
                <w:bCs/>
                <w:snapToGrid w:val="0"/>
                <w:sz w:val="24"/>
              </w:rPr>
              <w:t>0</w:t>
            </w:r>
            <w:r>
              <w:rPr>
                <w:rFonts w:hint="eastAsia"/>
                <w:bCs/>
                <w:snapToGrid w:val="0"/>
                <w:sz w:val="24"/>
              </w:rPr>
              <w:t>万平方米建筑铝合金模板生产基地。</w:t>
            </w:r>
          </w:p>
          <w:p w:rsidR="0095249C" w:rsidRDefault="00060DA0">
            <w:pPr>
              <w:tabs>
                <w:tab w:val="left" w:pos="360"/>
              </w:tabs>
              <w:spacing w:line="360" w:lineRule="auto"/>
              <w:ind w:firstLineChars="200" w:firstLine="480"/>
              <w:rPr>
                <w:sz w:val="24"/>
              </w:rPr>
            </w:pPr>
            <w:r>
              <w:rPr>
                <w:rFonts w:hint="eastAsia"/>
                <w:bCs/>
                <w:snapToGrid w:val="0"/>
                <w:sz w:val="24"/>
              </w:rPr>
              <w:t>根据企业发展规划，拟将永州汇裕科技有限公司新建建筑铝合金模板生产基地</w:t>
            </w:r>
            <w:r>
              <w:rPr>
                <w:rFonts w:hint="eastAsia"/>
                <w:sz w:val="24"/>
              </w:rPr>
              <w:t>项目分为两期建设，本次评价仅包含一期工程（以下统称本项目），二期工程后续建设时再另行评价。</w:t>
            </w:r>
          </w:p>
          <w:p w:rsidR="0095249C" w:rsidRDefault="00060DA0">
            <w:pPr>
              <w:tabs>
                <w:tab w:val="left" w:pos="360"/>
              </w:tabs>
              <w:spacing w:line="360" w:lineRule="auto"/>
              <w:ind w:firstLineChars="200" w:firstLine="480"/>
              <w:rPr>
                <w:bCs/>
                <w:snapToGrid w:val="0"/>
                <w:sz w:val="24"/>
                <w:u w:val="single"/>
              </w:rPr>
            </w:pPr>
            <w:r>
              <w:rPr>
                <w:rFonts w:hint="eastAsia"/>
                <w:sz w:val="24"/>
                <w:u w:val="single"/>
              </w:rPr>
              <w:t>本项目主要建设内容为：新建</w:t>
            </w:r>
            <w:r>
              <w:rPr>
                <w:rFonts w:hint="eastAsia"/>
                <w:sz w:val="24"/>
                <w:u w:val="single"/>
              </w:rPr>
              <w:t>1</w:t>
            </w:r>
            <w:r>
              <w:rPr>
                <w:rFonts w:hint="eastAsia"/>
                <w:sz w:val="24"/>
                <w:u w:val="single"/>
              </w:rPr>
              <w:t>栋占地面积为</w:t>
            </w:r>
            <w:r>
              <w:rPr>
                <w:rFonts w:hint="eastAsia"/>
                <w:sz w:val="24"/>
                <w:u w:val="single"/>
              </w:rPr>
              <w:t>3</w:t>
            </w:r>
            <w:r>
              <w:rPr>
                <w:sz w:val="24"/>
                <w:u w:val="single"/>
              </w:rPr>
              <w:t>696</w:t>
            </w:r>
            <w:r>
              <w:rPr>
                <w:rFonts w:hint="eastAsia"/>
                <w:sz w:val="24"/>
                <w:u w:val="single"/>
              </w:rPr>
              <w:t>m</w:t>
            </w:r>
            <w:r>
              <w:rPr>
                <w:sz w:val="24"/>
                <w:u w:val="single"/>
                <w:vertAlign w:val="superscript"/>
              </w:rPr>
              <w:t>2</w:t>
            </w:r>
            <w:r>
              <w:rPr>
                <w:rFonts w:hint="eastAsia"/>
                <w:sz w:val="24"/>
                <w:u w:val="single"/>
              </w:rPr>
              <w:t>的生产车间、</w:t>
            </w:r>
            <w:r>
              <w:rPr>
                <w:rFonts w:hint="eastAsia"/>
                <w:sz w:val="24"/>
                <w:u w:val="single"/>
              </w:rPr>
              <w:t>1</w:t>
            </w:r>
            <w:r>
              <w:rPr>
                <w:rFonts w:hint="eastAsia"/>
                <w:sz w:val="24"/>
                <w:u w:val="single"/>
              </w:rPr>
              <w:t>栋占地面积为</w:t>
            </w:r>
            <w:r>
              <w:rPr>
                <w:rFonts w:hint="eastAsia"/>
                <w:sz w:val="24"/>
                <w:u w:val="single"/>
              </w:rPr>
              <w:t>3</w:t>
            </w:r>
            <w:r>
              <w:rPr>
                <w:sz w:val="24"/>
                <w:u w:val="single"/>
              </w:rPr>
              <w:t>000</w:t>
            </w:r>
            <w:r>
              <w:rPr>
                <w:rFonts w:hint="eastAsia"/>
                <w:sz w:val="24"/>
                <w:u w:val="single"/>
              </w:rPr>
              <w:t>m</w:t>
            </w:r>
            <w:r>
              <w:rPr>
                <w:sz w:val="24"/>
                <w:u w:val="single"/>
                <w:vertAlign w:val="superscript"/>
              </w:rPr>
              <w:t>2</w:t>
            </w:r>
            <w:r>
              <w:rPr>
                <w:rFonts w:hint="eastAsia"/>
                <w:sz w:val="24"/>
                <w:u w:val="single"/>
              </w:rPr>
              <w:t>的仓库、</w:t>
            </w:r>
            <w:r>
              <w:rPr>
                <w:rFonts w:hint="eastAsia"/>
                <w:sz w:val="24"/>
                <w:u w:val="single"/>
              </w:rPr>
              <w:t>1</w:t>
            </w:r>
            <w:r>
              <w:rPr>
                <w:rFonts w:hint="eastAsia"/>
                <w:sz w:val="24"/>
                <w:u w:val="single"/>
              </w:rPr>
              <w:t>栋占地面积为</w:t>
            </w:r>
            <w:r>
              <w:rPr>
                <w:sz w:val="24"/>
                <w:u w:val="single"/>
              </w:rPr>
              <w:t>230</w:t>
            </w:r>
            <w:r>
              <w:rPr>
                <w:rFonts w:hint="eastAsia"/>
                <w:sz w:val="24"/>
                <w:u w:val="single"/>
              </w:rPr>
              <w:t>m</w:t>
            </w:r>
            <w:r>
              <w:rPr>
                <w:sz w:val="24"/>
                <w:u w:val="single"/>
                <w:vertAlign w:val="superscript"/>
              </w:rPr>
              <w:t>2</w:t>
            </w:r>
            <w:r>
              <w:rPr>
                <w:rFonts w:hint="eastAsia"/>
                <w:sz w:val="24"/>
                <w:u w:val="single"/>
              </w:rPr>
              <w:t>的办公楼、</w:t>
            </w:r>
            <w:r>
              <w:rPr>
                <w:rFonts w:hint="eastAsia"/>
                <w:sz w:val="24"/>
                <w:u w:val="single"/>
              </w:rPr>
              <w:t>1</w:t>
            </w:r>
            <w:r>
              <w:rPr>
                <w:rFonts w:hint="eastAsia"/>
                <w:sz w:val="24"/>
                <w:u w:val="single"/>
              </w:rPr>
              <w:t>栋占地面积为</w:t>
            </w:r>
            <w:r>
              <w:rPr>
                <w:sz w:val="24"/>
                <w:u w:val="single"/>
              </w:rPr>
              <w:t>154</w:t>
            </w:r>
            <w:r>
              <w:rPr>
                <w:rFonts w:hint="eastAsia"/>
                <w:sz w:val="24"/>
                <w:u w:val="single"/>
              </w:rPr>
              <w:t>m</w:t>
            </w:r>
            <w:r>
              <w:rPr>
                <w:sz w:val="24"/>
                <w:u w:val="single"/>
                <w:vertAlign w:val="superscript"/>
              </w:rPr>
              <w:t>2</w:t>
            </w:r>
            <w:r>
              <w:rPr>
                <w:rFonts w:hint="eastAsia"/>
                <w:sz w:val="24"/>
                <w:u w:val="single"/>
              </w:rPr>
              <w:t>的辅助用房及</w:t>
            </w:r>
            <w:r>
              <w:rPr>
                <w:rFonts w:hint="eastAsia"/>
                <w:sz w:val="24"/>
                <w:u w:val="single"/>
              </w:rPr>
              <w:t>1</w:t>
            </w:r>
            <w:r>
              <w:rPr>
                <w:rFonts w:hint="eastAsia"/>
                <w:sz w:val="24"/>
                <w:u w:val="single"/>
              </w:rPr>
              <w:t>栋占地面积为</w:t>
            </w:r>
            <w:r>
              <w:rPr>
                <w:sz w:val="24"/>
                <w:u w:val="single"/>
              </w:rPr>
              <w:t>41</w:t>
            </w:r>
            <w:r>
              <w:rPr>
                <w:rFonts w:hint="eastAsia"/>
                <w:sz w:val="24"/>
                <w:u w:val="single"/>
              </w:rPr>
              <w:t>m</w:t>
            </w:r>
            <w:r>
              <w:rPr>
                <w:sz w:val="24"/>
                <w:u w:val="single"/>
                <w:vertAlign w:val="superscript"/>
              </w:rPr>
              <w:t>2</w:t>
            </w:r>
            <w:r>
              <w:rPr>
                <w:rFonts w:hint="eastAsia"/>
                <w:sz w:val="24"/>
                <w:u w:val="single"/>
              </w:rPr>
              <w:t>的门卫室，一期工程建成投产后达到年加工</w:t>
            </w:r>
            <w:r>
              <w:rPr>
                <w:rFonts w:hint="eastAsia"/>
                <w:sz w:val="24"/>
                <w:u w:val="single"/>
              </w:rPr>
              <w:t>5</w:t>
            </w:r>
            <w:r>
              <w:rPr>
                <w:rFonts w:hint="eastAsia"/>
                <w:sz w:val="24"/>
                <w:u w:val="single"/>
              </w:rPr>
              <w:t>万平方米建筑铝合金模板生产规模。</w:t>
            </w:r>
          </w:p>
          <w:p w:rsidR="0095249C" w:rsidRDefault="00060DA0">
            <w:pPr>
              <w:tabs>
                <w:tab w:val="left" w:pos="360"/>
              </w:tabs>
              <w:spacing w:line="360" w:lineRule="auto"/>
              <w:ind w:firstLineChars="200" w:firstLine="480"/>
              <w:rPr>
                <w:bCs/>
                <w:snapToGrid w:val="0"/>
                <w:sz w:val="24"/>
                <w:u w:val="single"/>
              </w:rPr>
            </w:pPr>
            <w:r>
              <w:rPr>
                <w:bCs/>
                <w:snapToGrid w:val="0"/>
                <w:sz w:val="24"/>
                <w:u w:val="single"/>
              </w:rPr>
              <w:t>本项目主要建设内容见下表：</w:t>
            </w:r>
          </w:p>
          <w:p w:rsidR="0095249C" w:rsidRDefault="00060DA0">
            <w:pPr>
              <w:snapToGrid w:val="0"/>
              <w:contextualSpacing/>
              <w:jc w:val="center"/>
              <w:rPr>
                <w:b/>
                <w:szCs w:val="21"/>
                <w:u w:val="single"/>
              </w:rPr>
            </w:pPr>
            <w:r>
              <w:rPr>
                <w:b/>
                <w:szCs w:val="21"/>
                <w:u w:val="single"/>
              </w:rPr>
              <w:t>表</w:t>
            </w:r>
            <w:r>
              <w:rPr>
                <w:rFonts w:hint="eastAsia"/>
                <w:b/>
                <w:szCs w:val="21"/>
                <w:u w:val="single"/>
              </w:rPr>
              <w:t>2-1</w:t>
            </w:r>
            <w:r>
              <w:rPr>
                <w:b/>
                <w:szCs w:val="21"/>
                <w:u w:val="single"/>
              </w:rPr>
              <w:t xml:space="preserve">  </w:t>
            </w:r>
            <w:r>
              <w:rPr>
                <w:b/>
                <w:szCs w:val="21"/>
                <w:u w:val="single"/>
              </w:rPr>
              <w:t>主要建设内容一览表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20"/>
              <w:gridCol w:w="1189"/>
              <w:gridCol w:w="1151"/>
              <w:gridCol w:w="5109"/>
            </w:tblGrid>
            <w:tr w:rsidR="0095249C">
              <w:trPr>
                <w:trHeight w:val="20"/>
                <w:jc w:val="center"/>
              </w:trPr>
              <w:tc>
                <w:tcPr>
                  <w:tcW w:w="496" w:type="pct"/>
                  <w:vAlign w:val="center"/>
                </w:tcPr>
                <w:p w:rsidR="0095249C" w:rsidRDefault="00060DA0">
                  <w:pPr>
                    <w:pStyle w:val="a4"/>
                    <w:rPr>
                      <w:rFonts w:eastAsia="宋体"/>
                      <w:color w:val="000000"/>
                      <w:u w:val="single"/>
                    </w:rPr>
                  </w:pPr>
                  <w:r>
                    <w:rPr>
                      <w:rFonts w:eastAsia="宋体" w:hAnsi="宋体"/>
                      <w:color w:val="000000"/>
                      <w:u w:val="single"/>
                    </w:rPr>
                    <w:t>工程类别</w:t>
                  </w:r>
                </w:p>
              </w:tc>
              <w:tc>
                <w:tcPr>
                  <w:tcW w:w="719" w:type="pct"/>
                  <w:vAlign w:val="center"/>
                </w:tcPr>
                <w:p w:rsidR="0095249C" w:rsidRDefault="00060DA0">
                  <w:pPr>
                    <w:pStyle w:val="a4"/>
                    <w:rPr>
                      <w:rFonts w:eastAsia="宋体"/>
                      <w:color w:val="000000"/>
                      <w:u w:val="single"/>
                    </w:rPr>
                  </w:pPr>
                  <w:r>
                    <w:rPr>
                      <w:rFonts w:eastAsia="宋体" w:hAnsi="宋体"/>
                      <w:color w:val="000000"/>
                      <w:u w:val="single"/>
                    </w:rPr>
                    <w:t>工程名称</w:t>
                  </w:r>
                </w:p>
              </w:tc>
              <w:tc>
                <w:tcPr>
                  <w:tcW w:w="3785" w:type="pct"/>
                  <w:gridSpan w:val="2"/>
                  <w:vAlign w:val="center"/>
                </w:tcPr>
                <w:p w:rsidR="0095249C" w:rsidRDefault="00060DA0">
                  <w:pPr>
                    <w:pStyle w:val="a4"/>
                    <w:rPr>
                      <w:rFonts w:eastAsia="宋体"/>
                      <w:color w:val="000000"/>
                      <w:u w:val="single"/>
                    </w:rPr>
                  </w:pPr>
                  <w:r>
                    <w:rPr>
                      <w:rFonts w:eastAsia="宋体" w:hAnsi="宋体"/>
                      <w:color w:val="000000"/>
                      <w:u w:val="single"/>
                    </w:rPr>
                    <w:t>工程内容</w:t>
                  </w:r>
                </w:p>
              </w:tc>
            </w:tr>
            <w:tr w:rsidR="0095249C">
              <w:trPr>
                <w:trHeight w:val="20"/>
                <w:jc w:val="center"/>
              </w:trPr>
              <w:tc>
                <w:tcPr>
                  <w:tcW w:w="496" w:type="pct"/>
                  <w:vMerge w:val="restart"/>
                  <w:vAlign w:val="center"/>
                </w:tcPr>
                <w:p w:rsidR="0095249C" w:rsidRDefault="00060DA0">
                  <w:pPr>
                    <w:pStyle w:val="a4"/>
                    <w:rPr>
                      <w:rFonts w:eastAsia="宋体"/>
                      <w:color w:val="000000"/>
                      <w:u w:val="single"/>
                    </w:rPr>
                  </w:pPr>
                  <w:r>
                    <w:rPr>
                      <w:rFonts w:eastAsia="宋体" w:hAnsi="宋体"/>
                      <w:color w:val="000000"/>
                      <w:u w:val="single"/>
                    </w:rPr>
                    <w:t>主体工程</w:t>
                  </w:r>
                </w:p>
              </w:tc>
              <w:tc>
                <w:tcPr>
                  <w:tcW w:w="719" w:type="pct"/>
                  <w:vAlign w:val="center"/>
                </w:tcPr>
                <w:p w:rsidR="0095249C" w:rsidRDefault="00060DA0">
                  <w:pPr>
                    <w:pStyle w:val="a4"/>
                    <w:rPr>
                      <w:rFonts w:eastAsia="宋体"/>
                      <w:color w:val="000000"/>
                      <w:u w:val="single"/>
                    </w:rPr>
                  </w:pPr>
                  <w:r>
                    <w:rPr>
                      <w:rFonts w:eastAsia="宋体" w:hAnsi="宋体" w:hint="eastAsia"/>
                      <w:color w:val="000000"/>
                      <w:u w:val="single"/>
                    </w:rPr>
                    <w:t>生产车间</w:t>
                  </w:r>
                </w:p>
              </w:tc>
              <w:tc>
                <w:tcPr>
                  <w:tcW w:w="3785" w:type="pct"/>
                  <w:gridSpan w:val="2"/>
                  <w:vAlign w:val="center"/>
                </w:tcPr>
                <w:p w:rsidR="0095249C" w:rsidRDefault="00060DA0">
                  <w:pPr>
                    <w:pStyle w:val="a4"/>
                    <w:rPr>
                      <w:rFonts w:eastAsia="宋体"/>
                      <w:color w:val="000000"/>
                      <w:u w:val="single"/>
                    </w:rPr>
                  </w:pPr>
                  <w:r>
                    <w:rPr>
                      <w:rFonts w:eastAsia="宋体" w:hint="eastAsia"/>
                      <w:color w:val="000000"/>
                      <w:u w:val="single"/>
                    </w:rPr>
                    <w:t>1</w:t>
                  </w:r>
                  <w:r>
                    <w:rPr>
                      <w:rFonts w:eastAsia="宋体" w:hint="eastAsia"/>
                      <w:color w:val="000000"/>
                      <w:u w:val="single"/>
                    </w:rPr>
                    <w:t>栋</w:t>
                  </w:r>
                  <w:r>
                    <w:rPr>
                      <w:rFonts w:eastAsia="宋体" w:hint="eastAsia"/>
                      <w:color w:val="000000"/>
                      <w:u w:val="single"/>
                    </w:rPr>
                    <w:t>1</w:t>
                  </w:r>
                  <w:r>
                    <w:rPr>
                      <w:rFonts w:eastAsia="宋体" w:hint="eastAsia"/>
                      <w:color w:val="000000"/>
                      <w:u w:val="single"/>
                    </w:rPr>
                    <w:t>层，</w:t>
                  </w:r>
                  <w:r>
                    <w:rPr>
                      <w:rFonts w:eastAsia="宋体" w:hint="eastAsia"/>
                      <w:color w:val="000000"/>
                      <w:u w:val="single"/>
                    </w:rPr>
                    <w:t>H=</w:t>
                  </w:r>
                  <w:r>
                    <w:rPr>
                      <w:rFonts w:eastAsia="宋体"/>
                      <w:color w:val="000000"/>
                      <w:u w:val="single"/>
                    </w:rPr>
                    <w:t>12</w:t>
                  </w:r>
                  <w:r>
                    <w:rPr>
                      <w:rFonts w:eastAsia="宋体" w:hint="eastAsia"/>
                      <w:color w:val="000000"/>
                      <w:u w:val="single"/>
                    </w:rPr>
                    <w:t>m</w:t>
                  </w:r>
                  <w:r>
                    <w:rPr>
                      <w:rFonts w:eastAsia="宋体" w:hint="eastAsia"/>
                      <w:color w:val="000000"/>
                      <w:u w:val="single"/>
                    </w:rPr>
                    <w:t>，钢架结构，占地面积</w:t>
                  </w:r>
                  <w:r>
                    <w:rPr>
                      <w:rFonts w:eastAsia="宋体"/>
                      <w:color w:val="000000"/>
                      <w:u w:val="single"/>
                    </w:rPr>
                    <w:t>3696m</w:t>
                  </w:r>
                  <w:r>
                    <w:rPr>
                      <w:rFonts w:eastAsia="宋体"/>
                      <w:color w:val="000000"/>
                      <w:u w:val="single"/>
                      <w:vertAlign w:val="superscript"/>
                    </w:rPr>
                    <w:t>2</w:t>
                  </w:r>
                  <w:r>
                    <w:rPr>
                      <w:rFonts w:eastAsia="宋体" w:hint="eastAsia"/>
                      <w:color w:val="000000"/>
                      <w:u w:val="single"/>
                    </w:rPr>
                    <w:t>，内设机械加工区、焊接区、抛丸区、喷涂区及模板暂存区，主要进行旧模板翻新、新模板加工。</w:t>
                  </w:r>
                </w:p>
              </w:tc>
            </w:tr>
            <w:tr w:rsidR="0095249C">
              <w:trPr>
                <w:trHeight w:val="20"/>
                <w:jc w:val="center"/>
              </w:trPr>
              <w:tc>
                <w:tcPr>
                  <w:tcW w:w="496" w:type="pct"/>
                  <w:vMerge/>
                  <w:vAlign w:val="center"/>
                </w:tcPr>
                <w:p w:rsidR="0095249C" w:rsidRDefault="0095249C">
                  <w:pPr>
                    <w:pStyle w:val="a4"/>
                    <w:rPr>
                      <w:rFonts w:eastAsia="宋体" w:hAnsi="宋体"/>
                      <w:color w:val="000000"/>
                      <w:u w:val="single"/>
                    </w:rPr>
                  </w:pPr>
                </w:p>
              </w:tc>
              <w:tc>
                <w:tcPr>
                  <w:tcW w:w="719" w:type="pct"/>
                  <w:vAlign w:val="center"/>
                </w:tcPr>
                <w:p w:rsidR="0095249C" w:rsidRDefault="00060DA0">
                  <w:pPr>
                    <w:pStyle w:val="a4"/>
                    <w:rPr>
                      <w:rFonts w:eastAsia="宋体" w:hAnsi="宋体"/>
                      <w:color w:val="000000"/>
                      <w:u w:val="single"/>
                    </w:rPr>
                  </w:pPr>
                  <w:r>
                    <w:rPr>
                      <w:rFonts w:eastAsia="宋体" w:hAnsi="宋体" w:hint="eastAsia"/>
                      <w:color w:val="000000"/>
                      <w:u w:val="single"/>
                    </w:rPr>
                    <w:t>仓库</w:t>
                  </w:r>
                </w:p>
              </w:tc>
              <w:tc>
                <w:tcPr>
                  <w:tcW w:w="3785" w:type="pct"/>
                  <w:gridSpan w:val="2"/>
                  <w:vAlign w:val="center"/>
                </w:tcPr>
                <w:p w:rsidR="0095249C" w:rsidRDefault="00060DA0">
                  <w:pPr>
                    <w:pStyle w:val="a4"/>
                    <w:rPr>
                      <w:rFonts w:eastAsia="宋体"/>
                      <w:color w:val="000000"/>
                      <w:u w:val="single"/>
                    </w:rPr>
                  </w:pPr>
                  <w:r>
                    <w:rPr>
                      <w:rFonts w:eastAsia="宋体" w:hint="eastAsia"/>
                      <w:color w:val="000000"/>
                      <w:u w:val="single"/>
                    </w:rPr>
                    <w:t>1</w:t>
                  </w:r>
                  <w:r>
                    <w:rPr>
                      <w:rFonts w:eastAsia="宋体" w:hint="eastAsia"/>
                      <w:color w:val="000000"/>
                      <w:u w:val="single"/>
                    </w:rPr>
                    <w:t>栋</w:t>
                  </w:r>
                  <w:r>
                    <w:rPr>
                      <w:rFonts w:eastAsia="宋体" w:hint="eastAsia"/>
                      <w:color w:val="000000"/>
                      <w:u w:val="single"/>
                    </w:rPr>
                    <w:t>1</w:t>
                  </w:r>
                  <w:r>
                    <w:rPr>
                      <w:rFonts w:eastAsia="宋体" w:hint="eastAsia"/>
                      <w:color w:val="000000"/>
                      <w:u w:val="single"/>
                    </w:rPr>
                    <w:t>层，</w:t>
                  </w:r>
                  <w:r>
                    <w:rPr>
                      <w:rFonts w:eastAsia="宋体" w:hint="eastAsia"/>
                      <w:color w:val="000000"/>
                      <w:u w:val="single"/>
                    </w:rPr>
                    <w:t>H=</w:t>
                  </w:r>
                  <w:r>
                    <w:rPr>
                      <w:rFonts w:eastAsia="宋体"/>
                      <w:color w:val="000000"/>
                      <w:u w:val="single"/>
                    </w:rPr>
                    <w:t>12</w:t>
                  </w:r>
                  <w:r>
                    <w:rPr>
                      <w:rFonts w:eastAsia="宋体" w:hint="eastAsia"/>
                      <w:color w:val="000000"/>
                      <w:u w:val="single"/>
                    </w:rPr>
                    <w:t>m</w:t>
                  </w:r>
                  <w:r>
                    <w:rPr>
                      <w:rFonts w:eastAsia="宋体" w:hint="eastAsia"/>
                      <w:color w:val="000000"/>
                      <w:u w:val="single"/>
                    </w:rPr>
                    <w:t>，钢架结构，占地面积</w:t>
                  </w:r>
                  <w:r>
                    <w:rPr>
                      <w:rFonts w:eastAsia="宋体"/>
                      <w:color w:val="000000"/>
                      <w:u w:val="single"/>
                    </w:rPr>
                    <w:t>3000m</w:t>
                  </w:r>
                  <w:r>
                    <w:rPr>
                      <w:rFonts w:eastAsia="宋体"/>
                      <w:color w:val="000000"/>
                      <w:u w:val="single"/>
                      <w:vertAlign w:val="superscript"/>
                    </w:rPr>
                    <w:t>2</w:t>
                  </w:r>
                  <w:r>
                    <w:rPr>
                      <w:rFonts w:eastAsia="宋体" w:hint="eastAsia"/>
                      <w:color w:val="000000"/>
                      <w:u w:val="single"/>
                    </w:rPr>
                    <w:t>，主要布置原料区、产品区。</w:t>
                  </w:r>
                </w:p>
              </w:tc>
            </w:tr>
            <w:tr w:rsidR="0095249C">
              <w:trPr>
                <w:trHeight w:val="20"/>
                <w:jc w:val="center"/>
              </w:trPr>
              <w:tc>
                <w:tcPr>
                  <w:tcW w:w="496" w:type="pct"/>
                  <w:vMerge w:val="restart"/>
                  <w:vAlign w:val="center"/>
                </w:tcPr>
                <w:p w:rsidR="0095249C" w:rsidRDefault="00060DA0">
                  <w:pPr>
                    <w:pStyle w:val="a4"/>
                    <w:rPr>
                      <w:rFonts w:eastAsia="宋体" w:hAnsi="宋体"/>
                      <w:color w:val="000000"/>
                      <w:u w:val="single"/>
                    </w:rPr>
                  </w:pPr>
                  <w:r>
                    <w:rPr>
                      <w:rFonts w:eastAsia="宋体" w:hAnsi="宋体" w:hint="eastAsia"/>
                      <w:color w:val="000000"/>
                      <w:u w:val="single"/>
                    </w:rPr>
                    <w:t>辅助工程</w:t>
                  </w:r>
                </w:p>
              </w:tc>
              <w:tc>
                <w:tcPr>
                  <w:tcW w:w="719" w:type="pct"/>
                  <w:vAlign w:val="center"/>
                </w:tcPr>
                <w:p w:rsidR="0095249C" w:rsidRDefault="00060DA0">
                  <w:pPr>
                    <w:pStyle w:val="a4"/>
                    <w:rPr>
                      <w:rFonts w:eastAsia="宋体" w:hAnsi="宋体"/>
                      <w:color w:val="000000"/>
                      <w:u w:val="single"/>
                    </w:rPr>
                  </w:pPr>
                  <w:r>
                    <w:rPr>
                      <w:rFonts w:eastAsia="宋体" w:hAnsi="宋体" w:hint="eastAsia"/>
                      <w:color w:val="000000"/>
                      <w:u w:val="single"/>
                    </w:rPr>
                    <w:t>办公楼</w:t>
                  </w:r>
                </w:p>
              </w:tc>
              <w:tc>
                <w:tcPr>
                  <w:tcW w:w="3785" w:type="pct"/>
                  <w:gridSpan w:val="2"/>
                  <w:vAlign w:val="center"/>
                </w:tcPr>
                <w:p w:rsidR="0095249C" w:rsidRDefault="00060DA0">
                  <w:pPr>
                    <w:pStyle w:val="a4"/>
                    <w:rPr>
                      <w:rFonts w:eastAsia="宋体"/>
                      <w:color w:val="000000"/>
                      <w:u w:val="single"/>
                    </w:rPr>
                  </w:pPr>
                  <w:r>
                    <w:rPr>
                      <w:rFonts w:eastAsia="宋体" w:hint="eastAsia"/>
                      <w:color w:val="000000"/>
                      <w:u w:val="single"/>
                    </w:rPr>
                    <w:t>位于生产车间东南面，</w:t>
                  </w:r>
                  <w:r>
                    <w:rPr>
                      <w:rFonts w:eastAsia="宋体" w:hint="eastAsia"/>
                      <w:color w:val="000000"/>
                      <w:u w:val="single"/>
                    </w:rPr>
                    <w:t>1</w:t>
                  </w:r>
                  <w:r>
                    <w:rPr>
                      <w:rFonts w:eastAsia="宋体" w:hint="eastAsia"/>
                      <w:color w:val="000000"/>
                      <w:u w:val="single"/>
                    </w:rPr>
                    <w:t>栋</w:t>
                  </w:r>
                  <w:r>
                    <w:rPr>
                      <w:rFonts w:eastAsia="宋体" w:hint="eastAsia"/>
                      <w:color w:val="000000"/>
                      <w:u w:val="single"/>
                    </w:rPr>
                    <w:t>2</w:t>
                  </w:r>
                  <w:r>
                    <w:rPr>
                      <w:rFonts w:eastAsia="宋体" w:hint="eastAsia"/>
                      <w:color w:val="000000"/>
                      <w:u w:val="single"/>
                    </w:rPr>
                    <w:t>层，钢架结构，占地面积</w:t>
                  </w:r>
                  <w:r>
                    <w:rPr>
                      <w:rFonts w:eastAsia="宋体"/>
                      <w:color w:val="000000"/>
                      <w:u w:val="single"/>
                    </w:rPr>
                    <w:t>230m</w:t>
                  </w:r>
                  <w:r>
                    <w:rPr>
                      <w:rFonts w:eastAsia="宋体"/>
                      <w:color w:val="000000"/>
                      <w:u w:val="single"/>
                      <w:vertAlign w:val="superscript"/>
                    </w:rPr>
                    <w:t>2</w:t>
                  </w:r>
                  <w:r>
                    <w:rPr>
                      <w:rFonts w:eastAsia="宋体" w:hint="eastAsia"/>
                      <w:color w:val="000000"/>
                      <w:u w:val="single"/>
                    </w:rPr>
                    <w:t>，主要用于办公。</w:t>
                  </w:r>
                </w:p>
              </w:tc>
            </w:tr>
            <w:tr w:rsidR="0095249C">
              <w:trPr>
                <w:trHeight w:val="20"/>
                <w:jc w:val="center"/>
              </w:trPr>
              <w:tc>
                <w:tcPr>
                  <w:tcW w:w="496" w:type="pct"/>
                  <w:vMerge/>
                  <w:vAlign w:val="center"/>
                </w:tcPr>
                <w:p w:rsidR="0095249C" w:rsidRDefault="0095249C">
                  <w:pPr>
                    <w:pStyle w:val="a4"/>
                    <w:rPr>
                      <w:rFonts w:eastAsia="宋体" w:hAnsi="宋体"/>
                      <w:color w:val="000000"/>
                      <w:u w:val="single"/>
                    </w:rPr>
                  </w:pPr>
                </w:p>
              </w:tc>
              <w:tc>
                <w:tcPr>
                  <w:tcW w:w="719" w:type="pct"/>
                  <w:vAlign w:val="center"/>
                </w:tcPr>
                <w:p w:rsidR="0095249C" w:rsidRDefault="00060DA0">
                  <w:pPr>
                    <w:pStyle w:val="a4"/>
                    <w:rPr>
                      <w:rFonts w:eastAsia="宋体" w:hAnsi="宋体"/>
                      <w:color w:val="000000"/>
                      <w:u w:val="single"/>
                    </w:rPr>
                  </w:pPr>
                  <w:r>
                    <w:rPr>
                      <w:rFonts w:eastAsia="宋体" w:hAnsi="宋体" w:hint="eastAsia"/>
                      <w:color w:val="000000"/>
                      <w:u w:val="single"/>
                    </w:rPr>
                    <w:t>辅助用房</w:t>
                  </w:r>
                </w:p>
              </w:tc>
              <w:tc>
                <w:tcPr>
                  <w:tcW w:w="3785" w:type="pct"/>
                  <w:gridSpan w:val="2"/>
                  <w:vAlign w:val="center"/>
                </w:tcPr>
                <w:p w:rsidR="0095249C" w:rsidRDefault="00060DA0">
                  <w:pPr>
                    <w:pStyle w:val="a4"/>
                    <w:rPr>
                      <w:rFonts w:eastAsia="宋体"/>
                      <w:color w:val="000000"/>
                      <w:u w:val="single"/>
                    </w:rPr>
                  </w:pPr>
                  <w:r>
                    <w:rPr>
                      <w:rFonts w:eastAsia="宋体" w:hint="eastAsia"/>
                      <w:color w:val="000000"/>
                      <w:u w:val="single"/>
                    </w:rPr>
                    <w:t>位于生产车间北面，</w:t>
                  </w:r>
                  <w:r>
                    <w:rPr>
                      <w:rFonts w:eastAsia="宋体" w:hint="eastAsia"/>
                      <w:color w:val="000000"/>
                      <w:u w:val="single"/>
                    </w:rPr>
                    <w:t>1</w:t>
                  </w:r>
                  <w:r>
                    <w:rPr>
                      <w:rFonts w:eastAsia="宋体" w:hint="eastAsia"/>
                      <w:color w:val="000000"/>
                      <w:u w:val="single"/>
                    </w:rPr>
                    <w:t>栋</w:t>
                  </w:r>
                  <w:r>
                    <w:rPr>
                      <w:rFonts w:eastAsia="宋体" w:hint="eastAsia"/>
                      <w:color w:val="000000"/>
                      <w:u w:val="single"/>
                    </w:rPr>
                    <w:t>1</w:t>
                  </w:r>
                  <w:r>
                    <w:rPr>
                      <w:rFonts w:eastAsia="宋体" w:hint="eastAsia"/>
                      <w:color w:val="000000"/>
                      <w:u w:val="single"/>
                    </w:rPr>
                    <w:t>层，砖混结构，占地面积</w:t>
                  </w:r>
                  <w:r>
                    <w:rPr>
                      <w:rFonts w:eastAsia="宋体"/>
                      <w:color w:val="000000"/>
                      <w:u w:val="single"/>
                    </w:rPr>
                    <w:t>154m</w:t>
                  </w:r>
                  <w:r>
                    <w:rPr>
                      <w:rFonts w:eastAsia="宋体"/>
                      <w:color w:val="000000"/>
                      <w:u w:val="single"/>
                      <w:vertAlign w:val="superscript"/>
                    </w:rPr>
                    <w:t>2</w:t>
                  </w:r>
                  <w:r>
                    <w:rPr>
                      <w:rFonts w:eastAsia="宋体" w:hint="eastAsia"/>
                      <w:color w:val="000000"/>
                      <w:u w:val="single"/>
                    </w:rPr>
                    <w:t>，主要设置洗手间、润滑油仓库、危废暂存间。</w:t>
                  </w:r>
                </w:p>
              </w:tc>
            </w:tr>
            <w:tr w:rsidR="0095249C">
              <w:trPr>
                <w:trHeight w:val="20"/>
                <w:jc w:val="center"/>
              </w:trPr>
              <w:tc>
                <w:tcPr>
                  <w:tcW w:w="496" w:type="pct"/>
                  <w:vMerge/>
                  <w:vAlign w:val="center"/>
                </w:tcPr>
                <w:p w:rsidR="0095249C" w:rsidRDefault="0095249C">
                  <w:pPr>
                    <w:pStyle w:val="a4"/>
                    <w:rPr>
                      <w:rFonts w:eastAsia="宋体" w:hAnsi="宋体"/>
                      <w:color w:val="000000"/>
                      <w:u w:val="single"/>
                    </w:rPr>
                  </w:pPr>
                </w:p>
              </w:tc>
              <w:tc>
                <w:tcPr>
                  <w:tcW w:w="719" w:type="pct"/>
                  <w:vAlign w:val="center"/>
                </w:tcPr>
                <w:p w:rsidR="0095249C" w:rsidRDefault="00060DA0">
                  <w:pPr>
                    <w:pStyle w:val="a4"/>
                    <w:rPr>
                      <w:rFonts w:eastAsia="宋体" w:hAnsi="宋体"/>
                      <w:color w:val="000000"/>
                      <w:u w:val="single"/>
                    </w:rPr>
                  </w:pPr>
                  <w:r>
                    <w:rPr>
                      <w:rFonts w:eastAsia="宋体" w:hAnsi="宋体" w:hint="eastAsia"/>
                      <w:color w:val="000000"/>
                      <w:u w:val="single"/>
                    </w:rPr>
                    <w:t>门卫室</w:t>
                  </w:r>
                </w:p>
              </w:tc>
              <w:tc>
                <w:tcPr>
                  <w:tcW w:w="3785" w:type="pct"/>
                  <w:gridSpan w:val="2"/>
                  <w:vAlign w:val="center"/>
                </w:tcPr>
                <w:p w:rsidR="0095249C" w:rsidRDefault="00060DA0">
                  <w:pPr>
                    <w:pStyle w:val="a4"/>
                    <w:rPr>
                      <w:rFonts w:eastAsia="宋体"/>
                      <w:color w:val="000000"/>
                      <w:u w:val="single"/>
                    </w:rPr>
                  </w:pPr>
                  <w:r>
                    <w:rPr>
                      <w:rFonts w:eastAsia="宋体" w:hint="eastAsia"/>
                      <w:color w:val="000000"/>
                      <w:u w:val="single"/>
                    </w:rPr>
                    <w:t>位于厂区出入口处，</w:t>
                  </w:r>
                  <w:r>
                    <w:rPr>
                      <w:rFonts w:eastAsia="宋体" w:hint="eastAsia"/>
                      <w:color w:val="000000"/>
                      <w:u w:val="single"/>
                    </w:rPr>
                    <w:t>1</w:t>
                  </w:r>
                  <w:r>
                    <w:rPr>
                      <w:rFonts w:eastAsia="宋体" w:hint="eastAsia"/>
                      <w:color w:val="000000"/>
                      <w:u w:val="single"/>
                    </w:rPr>
                    <w:t>栋</w:t>
                  </w:r>
                  <w:r>
                    <w:rPr>
                      <w:rFonts w:eastAsia="宋体" w:hint="eastAsia"/>
                      <w:color w:val="000000"/>
                      <w:u w:val="single"/>
                    </w:rPr>
                    <w:t>1</w:t>
                  </w:r>
                  <w:r>
                    <w:rPr>
                      <w:rFonts w:eastAsia="宋体" w:hint="eastAsia"/>
                      <w:color w:val="000000"/>
                      <w:u w:val="single"/>
                    </w:rPr>
                    <w:t>层，砖混结构，占地面积</w:t>
                  </w:r>
                  <w:r>
                    <w:rPr>
                      <w:rFonts w:eastAsia="宋体"/>
                      <w:color w:val="000000"/>
                      <w:u w:val="single"/>
                    </w:rPr>
                    <w:t>41m</w:t>
                  </w:r>
                  <w:r>
                    <w:rPr>
                      <w:rFonts w:eastAsia="宋体"/>
                      <w:color w:val="000000"/>
                      <w:u w:val="single"/>
                      <w:vertAlign w:val="superscript"/>
                    </w:rPr>
                    <w:t>2</w:t>
                  </w:r>
                  <w:r>
                    <w:rPr>
                      <w:rFonts w:eastAsia="宋体" w:hint="eastAsia"/>
                      <w:color w:val="000000"/>
                      <w:u w:val="single"/>
                    </w:rPr>
                    <w:t>。</w:t>
                  </w:r>
                </w:p>
              </w:tc>
            </w:tr>
            <w:tr w:rsidR="0095249C">
              <w:trPr>
                <w:trHeight w:val="20"/>
                <w:jc w:val="center"/>
              </w:trPr>
              <w:tc>
                <w:tcPr>
                  <w:tcW w:w="496" w:type="pct"/>
                  <w:vMerge w:val="restart"/>
                  <w:vAlign w:val="center"/>
                </w:tcPr>
                <w:p w:rsidR="0095249C" w:rsidRDefault="00060DA0">
                  <w:pPr>
                    <w:pStyle w:val="a4"/>
                    <w:rPr>
                      <w:rFonts w:eastAsia="宋体"/>
                      <w:color w:val="000000"/>
                      <w:u w:val="single"/>
                    </w:rPr>
                  </w:pPr>
                  <w:r>
                    <w:rPr>
                      <w:rFonts w:eastAsia="宋体" w:hAnsi="宋体"/>
                      <w:color w:val="000000"/>
                      <w:u w:val="single"/>
                    </w:rPr>
                    <w:t>公用工程</w:t>
                  </w:r>
                </w:p>
              </w:tc>
              <w:tc>
                <w:tcPr>
                  <w:tcW w:w="719" w:type="pct"/>
                  <w:vAlign w:val="center"/>
                </w:tcPr>
                <w:p w:rsidR="0095249C" w:rsidRDefault="00060DA0">
                  <w:pPr>
                    <w:pStyle w:val="a4"/>
                    <w:rPr>
                      <w:rFonts w:eastAsia="宋体"/>
                      <w:color w:val="000000"/>
                      <w:u w:val="single"/>
                    </w:rPr>
                  </w:pPr>
                  <w:r>
                    <w:rPr>
                      <w:rFonts w:eastAsia="宋体" w:hAnsi="宋体"/>
                      <w:color w:val="000000"/>
                      <w:u w:val="single"/>
                    </w:rPr>
                    <w:t>供水系统</w:t>
                  </w:r>
                </w:p>
              </w:tc>
              <w:tc>
                <w:tcPr>
                  <w:tcW w:w="3785" w:type="pct"/>
                  <w:gridSpan w:val="2"/>
                  <w:vAlign w:val="center"/>
                </w:tcPr>
                <w:p w:rsidR="0095249C" w:rsidRDefault="00060DA0">
                  <w:pPr>
                    <w:pStyle w:val="a4"/>
                    <w:rPr>
                      <w:rFonts w:eastAsia="宋体"/>
                      <w:color w:val="000000"/>
                      <w:u w:val="single"/>
                    </w:rPr>
                  </w:pPr>
                  <w:r>
                    <w:rPr>
                      <w:rFonts w:eastAsia="宋体" w:hAnsi="宋体" w:hint="eastAsia"/>
                      <w:color w:val="000000"/>
                      <w:u w:val="single"/>
                    </w:rPr>
                    <w:t>由园区供水系统供给。</w:t>
                  </w:r>
                </w:p>
              </w:tc>
            </w:tr>
            <w:tr w:rsidR="0095249C">
              <w:trPr>
                <w:trHeight w:val="20"/>
                <w:jc w:val="center"/>
              </w:trPr>
              <w:tc>
                <w:tcPr>
                  <w:tcW w:w="496" w:type="pct"/>
                  <w:vMerge/>
                  <w:vAlign w:val="center"/>
                </w:tcPr>
                <w:p w:rsidR="0095249C" w:rsidRDefault="0095249C">
                  <w:pPr>
                    <w:pStyle w:val="a4"/>
                    <w:rPr>
                      <w:rFonts w:eastAsia="宋体"/>
                      <w:color w:val="000000"/>
                      <w:u w:val="single"/>
                    </w:rPr>
                  </w:pPr>
                </w:p>
              </w:tc>
              <w:tc>
                <w:tcPr>
                  <w:tcW w:w="719" w:type="pct"/>
                  <w:vAlign w:val="center"/>
                </w:tcPr>
                <w:p w:rsidR="0095249C" w:rsidRDefault="00060DA0">
                  <w:pPr>
                    <w:pStyle w:val="a4"/>
                    <w:rPr>
                      <w:rFonts w:eastAsia="宋体"/>
                      <w:color w:val="000000"/>
                      <w:u w:val="single"/>
                    </w:rPr>
                  </w:pPr>
                  <w:r>
                    <w:rPr>
                      <w:rFonts w:eastAsia="宋体" w:hAnsi="宋体"/>
                      <w:color w:val="000000"/>
                      <w:u w:val="single"/>
                    </w:rPr>
                    <w:t>供电系统</w:t>
                  </w:r>
                </w:p>
              </w:tc>
              <w:tc>
                <w:tcPr>
                  <w:tcW w:w="3785" w:type="pct"/>
                  <w:gridSpan w:val="2"/>
                  <w:vAlign w:val="center"/>
                </w:tcPr>
                <w:p w:rsidR="0095249C" w:rsidRDefault="00060DA0">
                  <w:pPr>
                    <w:pStyle w:val="a4"/>
                    <w:rPr>
                      <w:rFonts w:eastAsia="宋体"/>
                      <w:color w:val="000000"/>
                      <w:u w:val="single"/>
                    </w:rPr>
                  </w:pPr>
                  <w:r>
                    <w:rPr>
                      <w:rFonts w:eastAsia="宋体" w:hAnsi="宋体" w:hint="eastAsia"/>
                      <w:color w:val="000000"/>
                      <w:u w:val="single"/>
                    </w:rPr>
                    <w:t>由园区供电系统供给。</w:t>
                  </w:r>
                </w:p>
              </w:tc>
            </w:tr>
            <w:tr w:rsidR="0095249C">
              <w:trPr>
                <w:trHeight w:val="20"/>
                <w:jc w:val="center"/>
              </w:trPr>
              <w:tc>
                <w:tcPr>
                  <w:tcW w:w="496" w:type="pct"/>
                  <w:vMerge/>
                  <w:vAlign w:val="center"/>
                </w:tcPr>
                <w:p w:rsidR="0095249C" w:rsidRDefault="0095249C">
                  <w:pPr>
                    <w:pStyle w:val="a4"/>
                    <w:rPr>
                      <w:rFonts w:eastAsia="宋体"/>
                      <w:color w:val="000000"/>
                      <w:u w:val="single"/>
                    </w:rPr>
                  </w:pPr>
                </w:p>
              </w:tc>
              <w:tc>
                <w:tcPr>
                  <w:tcW w:w="719" w:type="pct"/>
                  <w:vAlign w:val="center"/>
                </w:tcPr>
                <w:p w:rsidR="0095249C" w:rsidRDefault="00060DA0">
                  <w:pPr>
                    <w:pStyle w:val="a4"/>
                    <w:rPr>
                      <w:rFonts w:eastAsia="宋体" w:hAnsi="宋体"/>
                      <w:color w:val="000000"/>
                      <w:u w:val="single"/>
                    </w:rPr>
                  </w:pPr>
                  <w:r>
                    <w:rPr>
                      <w:rFonts w:eastAsia="宋体" w:hAnsi="宋体" w:hint="eastAsia"/>
                      <w:color w:val="000000"/>
                      <w:u w:val="single"/>
                    </w:rPr>
                    <w:t>排水系统</w:t>
                  </w:r>
                </w:p>
              </w:tc>
              <w:tc>
                <w:tcPr>
                  <w:tcW w:w="3785" w:type="pct"/>
                  <w:gridSpan w:val="2"/>
                  <w:vAlign w:val="center"/>
                </w:tcPr>
                <w:p w:rsidR="0095249C" w:rsidRDefault="00060DA0">
                  <w:pPr>
                    <w:pStyle w:val="a4"/>
                    <w:rPr>
                      <w:rFonts w:eastAsia="宋体" w:hAnsi="宋体"/>
                      <w:color w:val="000000"/>
                      <w:u w:val="single"/>
                    </w:rPr>
                  </w:pPr>
                  <w:r>
                    <w:rPr>
                      <w:rFonts w:eastAsia="宋体" w:hAnsi="宋体" w:hint="eastAsia"/>
                      <w:color w:val="000000"/>
                      <w:u w:val="single"/>
                    </w:rPr>
                    <w:t>采取雨污分流制，雨水经厂区雨水系统收集后排入园区雨水管网；生活污水经化粪池处理达标后通过市政污水管网进入祁阳市白竹污水处理厂处理。</w:t>
                  </w:r>
                </w:p>
              </w:tc>
            </w:tr>
            <w:tr w:rsidR="0095249C">
              <w:trPr>
                <w:trHeight w:val="20"/>
                <w:jc w:val="center"/>
              </w:trPr>
              <w:tc>
                <w:tcPr>
                  <w:tcW w:w="496" w:type="pct"/>
                  <w:vMerge w:val="restart"/>
                  <w:vAlign w:val="center"/>
                </w:tcPr>
                <w:p w:rsidR="0095249C" w:rsidRDefault="00060DA0">
                  <w:pPr>
                    <w:pStyle w:val="a4"/>
                    <w:rPr>
                      <w:rFonts w:eastAsia="宋体"/>
                      <w:color w:val="000000"/>
                      <w:u w:val="single"/>
                    </w:rPr>
                  </w:pPr>
                  <w:r>
                    <w:rPr>
                      <w:rFonts w:eastAsia="宋体" w:hAnsi="宋体"/>
                      <w:color w:val="000000"/>
                      <w:u w:val="single"/>
                    </w:rPr>
                    <w:t>环保工程</w:t>
                  </w:r>
                </w:p>
              </w:tc>
              <w:tc>
                <w:tcPr>
                  <w:tcW w:w="719" w:type="pct"/>
                  <w:vMerge w:val="restart"/>
                  <w:vAlign w:val="center"/>
                </w:tcPr>
                <w:p w:rsidR="0095249C" w:rsidRDefault="00060DA0">
                  <w:pPr>
                    <w:pStyle w:val="a4"/>
                    <w:rPr>
                      <w:rFonts w:eastAsia="宋体"/>
                      <w:color w:val="FF0000"/>
                      <w:u w:val="single"/>
                    </w:rPr>
                  </w:pPr>
                  <w:r>
                    <w:rPr>
                      <w:rFonts w:eastAsia="宋体" w:hAnsi="宋体"/>
                      <w:color w:val="000000" w:themeColor="text1"/>
                      <w:u w:val="single"/>
                    </w:rPr>
                    <w:t>废气处理</w:t>
                  </w: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锯切粉尘</w:t>
                  </w:r>
                </w:p>
              </w:tc>
              <w:tc>
                <w:tcPr>
                  <w:tcW w:w="3089" w:type="pct"/>
                  <w:vAlign w:val="center"/>
                </w:tcPr>
                <w:p w:rsidR="0095249C" w:rsidRDefault="00060DA0">
                  <w:pPr>
                    <w:pStyle w:val="a4"/>
                    <w:rPr>
                      <w:rFonts w:eastAsia="宋体"/>
                      <w:color w:val="000000"/>
                      <w:u w:val="single"/>
                    </w:rPr>
                  </w:pPr>
                  <w:r>
                    <w:rPr>
                      <w:rFonts w:eastAsia="宋体" w:hAnsi="宋体" w:hint="eastAsia"/>
                      <w:color w:val="000000"/>
                      <w:u w:val="single"/>
                    </w:rPr>
                    <w:t>经布袋除尘器收集处理后于生产车间内无组织排放</w:t>
                  </w:r>
                </w:p>
              </w:tc>
            </w:tr>
            <w:tr w:rsidR="0095249C">
              <w:trPr>
                <w:trHeight w:val="20"/>
                <w:jc w:val="center"/>
              </w:trPr>
              <w:tc>
                <w:tcPr>
                  <w:tcW w:w="496" w:type="pct"/>
                  <w:vMerge/>
                  <w:vAlign w:val="center"/>
                </w:tcPr>
                <w:p w:rsidR="0095249C" w:rsidRDefault="0095249C">
                  <w:pPr>
                    <w:pStyle w:val="a4"/>
                    <w:rPr>
                      <w:rFonts w:eastAsia="宋体" w:hAnsi="宋体"/>
                      <w:color w:val="000000"/>
                      <w:u w:val="single"/>
                    </w:rPr>
                  </w:pPr>
                </w:p>
              </w:tc>
              <w:tc>
                <w:tcPr>
                  <w:tcW w:w="719" w:type="pct"/>
                  <w:vMerge/>
                  <w:vAlign w:val="center"/>
                </w:tcPr>
                <w:p w:rsidR="0095249C" w:rsidRDefault="0095249C">
                  <w:pPr>
                    <w:pStyle w:val="a4"/>
                    <w:rPr>
                      <w:rFonts w:eastAsia="宋体" w:hAnsi="宋体"/>
                      <w:color w:val="FF0000"/>
                      <w:u w:val="single"/>
                    </w:rPr>
                  </w:pP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抛丸粉尘</w:t>
                  </w:r>
                </w:p>
              </w:tc>
              <w:tc>
                <w:tcPr>
                  <w:tcW w:w="3089" w:type="pct"/>
                  <w:vAlign w:val="center"/>
                </w:tcPr>
                <w:p w:rsidR="0095249C" w:rsidRDefault="00060DA0">
                  <w:pPr>
                    <w:pStyle w:val="a4"/>
                    <w:rPr>
                      <w:rFonts w:eastAsia="宋体" w:hAnsi="宋体"/>
                      <w:color w:val="000000"/>
                      <w:u w:val="single"/>
                    </w:rPr>
                  </w:pPr>
                  <w:r>
                    <w:rPr>
                      <w:rFonts w:eastAsia="宋体" w:hAnsi="宋体" w:hint="eastAsia"/>
                      <w:color w:val="000000"/>
                      <w:u w:val="single"/>
                    </w:rPr>
                    <w:t>经抛丸机自带布袋除尘器收集处理后通过一根</w:t>
                  </w:r>
                  <w:r>
                    <w:rPr>
                      <w:rFonts w:eastAsia="宋体" w:hAnsi="宋体" w:hint="eastAsia"/>
                      <w:color w:val="000000"/>
                      <w:u w:val="single"/>
                    </w:rPr>
                    <w:t>15m</w:t>
                  </w:r>
                  <w:r>
                    <w:rPr>
                      <w:rFonts w:eastAsia="宋体" w:hAnsi="宋体" w:hint="eastAsia"/>
                      <w:color w:val="000000"/>
                      <w:u w:val="single"/>
                    </w:rPr>
                    <w:t>高排气筒（</w:t>
                  </w:r>
                  <w:r>
                    <w:rPr>
                      <w:rFonts w:eastAsia="宋体" w:hAnsi="宋体" w:hint="eastAsia"/>
                      <w:color w:val="000000"/>
                      <w:u w:val="single"/>
                    </w:rPr>
                    <w:t>DA001</w:t>
                  </w:r>
                  <w:r>
                    <w:rPr>
                      <w:rFonts w:eastAsia="宋体" w:hAnsi="宋体" w:hint="eastAsia"/>
                      <w:color w:val="000000"/>
                      <w:u w:val="single"/>
                    </w:rPr>
                    <w:t>）排放。</w:t>
                  </w:r>
                </w:p>
              </w:tc>
            </w:tr>
            <w:tr w:rsidR="0095249C">
              <w:trPr>
                <w:trHeight w:val="20"/>
                <w:jc w:val="center"/>
              </w:trPr>
              <w:tc>
                <w:tcPr>
                  <w:tcW w:w="496" w:type="pct"/>
                  <w:vMerge/>
                  <w:vAlign w:val="center"/>
                </w:tcPr>
                <w:p w:rsidR="0095249C" w:rsidRDefault="0095249C">
                  <w:pPr>
                    <w:pStyle w:val="a4"/>
                    <w:rPr>
                      <w:rFonts w:eastAsia="宋体" w:hAnsi="宋体"/>
                      <w:color w:val="000000"/>
                      <w:u w:val="single"/>
                    </w:rPr>
                  </w:pPr>
                </w:p>
              </w:tc>
              <w:tc>
                <w:tcPr>
                  <w:tcW w:w="719" w:type="pct"/>
                  <w:vMerge/>
                  <w:vAlign w:val="center"/>
                </w:tcPr>
                <w:p w:rsidR="0095249C" w:rsidRDefault="0095249C">
                  <w:pPr>
                    <w:pStyle w:val="a4"/>
                    <w:rPr>
                      <w:rFonts w:eastAsia="宋体" w:hAnsi="宋体"/>
                      <w:color w:val="FF0000"/>
                      <w:u w:val="single"/>
                    </w:rPr>
                  </w:pP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焊接烟尘</w:t>
                  </w:r>
                </w:p>
              </w:tc>
              <w:tc>
                <w:tcPr>
                  <w:tcW w:w="3089" w:type="pct"/>
                  <w:vAlign w:val="center"/>
                </w:tcPr>
                <w:p w:rsidR="0095249C" w:rsidRDefault="00060DA0">
                  <w:pPr>
                    <w:pStyle w:val="a4"/>
                    <w:rPr>
                      <w:rFonts w:eastAsia="宋体" w:hAnsi="宋体"/>
                      <w:color w:val="000000"/>
                      <w:u w:val="single"/>
                    </w:rPr>
                  </w:pPr>
                  <w:r>
                    <w:rPr>
                      <w:rFonts w:eastAsia="宋体" w:hAnsi="宋体" w:hint="eastAsia"/>
                      <w:color w:val="000000"/>
                      <w:u w:val="single"/>
                    </w:rPr>
                    <w:t>经移动式烟尘净化器处理后于生产车间内无组织排放</w:t>
                  </w:r>
                </w:p>
              </w:tc>
            </w:tr>
            <w:tr w:rsidR="0095249C">
              <w:trPr>
                <w:trHeight w:val="20"/>
                <w:jc w:val="center"/>
              </w:trPr>
              <w:tc>
                <w:tcPr>
                  <w:tcW w:w="496" w:type="pct"/>
                  <w:vMerge/>
                  <w:vAlign w:val="center"/>
                </w:tcPr>
                <w:p w:rsidR="0095249C" w:rsidRDefault="0095249C">
                  <w:pPr>
                    <w:pStyle w:val="a4"/>
                    <w:rPr>
                      <w:rFonts w:eastAsia="宋体" w:hAnsi="宋体"/>
                      <w:color w:val="000000"/>
                      <w:u w:val="single"/>
                    </w:rPr>
                  </w:pPr>
                </w:p>
              </w:tc>
              <w:tc>
                <w:tcPr>
                  <w:tcW w:w="719" w:type="pct"/>
                  <w:vMerge/>
                  <w:vAlign w:val="center"/>
                </w:tcPr>
                <w:p w:rsidR="0095249C" w:rsidRDefault="0095249C">
                  <w:pPr>
                    <w:pStyle w:val="a4"/>
                    <w:rPr>
                      <w:rFonts w:eastAsia="宋体" w:hAnsi="宋体"/>
                      <w:color w:val="FF0000"/>
                      <w:u w:val="single"/>
                    </w:rPr>
                  </w:pP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打磨粉尘</w:t>
                  </w:r>
                </w:p>
              </w:tc>
              <w:tc>
                <w:tcPr>
                  <w:tcW w:w="3089" w:type="pct"/>
                  <w:vAlign w:val="center"/>
                </w:tcPr>
                <w:p w:rsidR="0095249C" w:rsidRDefault="00060DA0">
                  <w:pPr>
                    <w:pStyle w:val="a4"/>
                    <w:rPr>
                      <w:rFonts w:eastAsia="宋体" w:hAnsi="宋体"/>
                      <w:color w:val="000000"/>
                      <w:u w:val="single"/>
                    </w:rPr>
                  </w:pPr>
                  <w:r>
                    <w:rPr>
                      <w:rFonts w:eastAsia="宋体" w:hAnsi="宋体" w:hint="eastAsia"/>
                      <w:color w:val="000000"/>
                      <w:u w:val="single"/>
                    </w:rPr>
                    <w:t>经打磨机自带布袋除尘器收集处理后于生产车间内无组织排放</w:t>
                  </w:r>
                </w:p>
              </w:tc>
            </w:tr>
            <w:tr w:rsidR="0095249C">
              <w:trPr>
                <w:trHeight w:val="20"/>
                <w:jc w:val="center"/>
              </w:trPr>
              <w:tc>
                <w:tcPr>
                  <w:tcW w:w="496" w:type="pct"/>
                  <w:vMerge/>
                  <w:vAlign w:val="center"/>
                </w:tcPr>
                <w:p w:rsidR="0095249C" w:rsidRDefault="0095249C">
                  <w:pPr>
                    <w:pStyle w:val="a4"/>
                    <w:rPr>
                      <w:rFonts w:eastAsia="宋体" w:hAnsi="宋体"/>
                      <w:color w:val="000000"/>
                      <w:u w:val="single"/>
                    </w:rPr>
                  </w:pPr>
                </w:p>
              </w:tc>
              <w:tc>
                <w:tcPr>
                  <w:tcW w:w="719" w:type="pct"/>
                  <w:vMerge/>
                  <w:vAlign w:val="center"/>
                </w:tcPr>
                <w:p w:rsidR="0095249C" w:rsidRDefault="0095249C">
                  <w:pPr>
                    <w:pStyle w:val="a4"/>
                    <w:rPr>
                      <w:rFonts w:eastAsia="宋体" w:hAnsi="宋体"/>
                      <w:color w:val="FF0000"/>
                      <w:u w:val="single"/>
                    </w:rPr>
                  </w:pP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喷粉废气</w:t>
                  </w:r>
                </w:p>
              </w:tc>
              <w:tc>
                <w:tcPr>
                  <w:tcW w:w="3089" w:type="pct"/>
                  <w:vAlign w:val="center"/>
                </w:tcPr>
                <w:p w:rsidR="0095249C" w:rsidRDefault="00060DA0">
                  <w:pPr>
                    <w:pStyle w:val="a4"/>
                    <w:rPr>
                      <w:rFonts w:eastAsia="宋体" w:hAnsi="宋体"/>
                      <w:color w:val="000000"/>
                      <w:u w:val="single"/>
                    </w:rPr>
                  </w:pPr>
                  <w:r>
                    <w:rPr>
                      <w:rFonts w:eastAsia="宋体" w:hAnsi="宋体" w:hint="eastAsia"/>
                      <w:color w:val="000000"/>
                      <w:u w:val="single"/>
                    </w:rPr>
                    <w:t>经二级回收装置进行回收利用，未被回收利用的粉尘通过一根</w:t>
                  </w:r>
                  <w:r>
                    <w:rPr>
                      <w:rFonts w:eastAsia="宋体" w:hAnsi="宋体" w:hint="eastAsia"/>
                      <w:color w:val="000000"/>
                      <w:u w:val="single"/>
                    </w:rPr>
                    <w:t>15m</w:t>
                  </w:r>
                  <w:r>
                    <w:rPr>
                      <w:rFonts w:eastAsia="宋体" w:hAnsi="宋体" w:hint="eastAsia"/>
                      <w:color w:val="000000"/>
                      <w:u w:val="single"/>
                    </w:rPr>
                    <w:t>高排气筒（</w:t>
                  </w:r>
                  <w:r>
                    <w:rPr>
                      <w:rFonts w:eastAsia="宋体" w:hAnsi="宋体" w:hint="eastAsia"/>
                      <w:color w:val="000000"/>
                      <w:u w:val="single"/>
                    </w:rPr>
                    <w:t>DA002</w:t>
                  </w:r>
                  <w:r>
                    <w:rPr>
                      <w:rFonts w:eastAsia="宋体" w:hAnsi="宋体" w:hint="eastAsia"/>
                      <w:color w:val="000000"/>
                      <w:u w:val="single"/>
                    </w:rPr>
                    <w:t>）排放</w:t>
                  </w:r>
                </w:p>
              </w:tc>
            </w:tr>
            <w:tr w:rsidR="0095249C">
              <w:trPr>
                <w:trHeight w:val="20"/>
                <w:jc w:val="center"/>
              </w:trPr>
              <w:tc>
                <w:tcPr>
                  <w:tcW w:w="496" w:type="pct"/>
                  <w:vMerge/>
                  <w:vAlign w:val="center"/>
                </w:tcPr>
                <w:p w:rsidR="0095249C" w:rsidRDefault="0095249C">
                  <w:pPr>
                    <w:pStyle w:val="a4"/>
                    <w:rPr>
                      <w:rFonts w:eastAsia="宋体" w:hAnsi="宋体"/>
                      <w:color w:val="FF0000"/>
                      <w:u w:val="single"/>
                    </w:rPr>
                  </w:pPr>
                </w:p>
              </w:tc>
              <w:tc>
                <w:tcPr>
                  <w:tcW w:w="719" w:type="pct"/>
                  <w:vMerge/>
                  <w:vAlign w:val="center"/>
                </w:tcPr>
                <w:p w:rsidR="0095249C" w:rsidRDefault="0095249C">
                  <w:pPr>
                    <w:pStyle w:val="a4"/>
                    <w:rPr>
                      <w:rFonts w:eastAsia="宋体" w:hAnsi="宋体"/>
                      <w:color w:val="000000"/>
                      <w:u w:val="single"/>
                    </w:rPr>
                  </w:pP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烘干固化废气</w:t>
                  </w:r>
                </w:p>
              </w:tc>
              <w:tc>
                <w:tcPr>
                  <w:tcW w:w="3089" w:type="pct"/>
                  <w:vAlign w:val="center"/>
                </w:tcPr>
                <w:p w:rsidR="0095249C" w:rsidRDefault="00060DA0">
                  <w:pPr>
                    <w:pStyle w:val="a4"/>
                    <w:rPr>
                      <w:rFonts w:eastAsia="宋体" w:hAnsi="宋体"/>
                      <w:color w:val="000000"/>
                      <w:u w:val="single"/>
                    </w:rPr>
                  </w:pPr>
                  <w:r>
                    <w:rPr>
                      <w:rFonts w:eastAsia="宋体" w:hAnsi="宋体" w:hint="eastAsia"/>
                      <w:color w:val="000000"/>
                      <w:u w:val="single"/>
                    </w:rPr>
                    <w:t>经</w:t>
                  </w:r>
                  <w:r>
                    <w:rPr>
                      <w:rFonts w:eastAsia="宋体" w:hAnsi="宋体" w:hint="eastAsia"/>
                      <w:color w:val="000000"/>
                      <w:u w:val="single"/>
                    </w:rPr>
                    <w:t>U</w:t>
                  </w:r>
                  <w:r>
                    <w:rPr>
                      <w:rFonts w:eastAsia="宋体" w:hAnsi="宋体"/>
                      <w:color w:val="000000"/>
                      <w:u w:val="single"/>
                    </w:rPr>
                    <w:t>V</w:t>
                  </w:r>
                  <w:r>
                    <w:rPr>
                      <w:rFonts w:eastAsia="宋体" w:hAnsi="宋体" w:hint="eastAsia"/>
                      <w:color w:val="000000"/>
                      <w:u w:val="single"/>
                    </w:rPr>
                    <w:t>光解</w:t>
                  </w:r>
                  <w:r>
                    <w:rPr>
                      <w:rFonts w:eastAsia="宋体" w:hAnsi="宋体" w:hint="eastAsia"/>
                      <w:color w:val="000000"/>
                      <w:u w:val="single"/>
                    </w:rPr>
                    <w:t>+</w:t>
                  </w:r>
                  <w:r>
                    <w:rPr>
                      <w:rFonts w:eastAsia="宋体" w:hAnsi="宋体" w:hint="eastAsia"/>
                      <w:color w:val="000000"/>
                      <w:u w:val="single"/>
                    </w:rPr>
                    <w:t>活性炭吸附系统处理后通过一根</w:t>
                  </w:r>
                  <w:r>
                    <w:rPr>
                      <w:rFonts w:eastAsia="宋体" w:hAnsi="宋体"/>
                      <w:color w:val="000000"/>
                      <w:u w:val="single"/>
                    </w:rPr>
                    <w:t>15m</w:t>
                  </w:r>
                  <w:r>
                    <w:rPr>
                      <w:rFonts w:eastAsia="宋体" w:hAnsi="宋体" w:hint="eastAsia"/>
                      <w:color w:val="000000"/>
                      <w:u w:val="single"/>
                    </w:rPr>
                    <w:t>高排气筒排放（</w:t>
                  </w:r>
                  <w:r>
                    <w:rPr>
                      <w:rFonts w:eastAsia="宋体" w:hAnsi="宋体"/>
                      <w:color w:val="000000"/>
                      <w:u w:val="single"/>
                    </w:rPr>
                    <w:t>DA003</w:t>
                  </w:r>
                  <w:r>
                    <w:rPr>
                      <w:rFonts w:eastAsia="宋体" w:hAnsi="宋体" w:hint="eastAsia"/>
                      <w:color w:val="000000"/>
                      <w:u w:val="single"/>
                    </w:rPr>
                    <w:t>排气筒）</w:t>
                  </w:r>
                </w:p>
              </w:tc>
            </w:tr>
            <w:tr w:rsidR="0095249C">
              <w:trPr>
                <w:trHeight w:val="20"/>
                <w:jc w:val="center"/>
              </w:trPr>
              <w:tc>
                <w:tcPr>
                  <w:tcW w:w="496" w:type="pct"/>
                  <w:vMerge/>
                  <w:vAlign w:val="center"/>
                </w:tcPr>
                <w:p w:rsidR="0095249C" w:rsidRDefault="0095249C">
                  <w:pPr>
                    <w:pStyle w:val="a4"/>
                    <w:rPr>
                      <w:rFonts w:eastAsia="宋体" w:hAnsi="宋体"/>
                      <w:color w:val="FF0000"/>
                      <w:u w:val="single"/>
                    </w:rPr>
                  </w:pPr>
                </w:p>
              </w:tc>
              <w:tc>
                <w:tcPr>
                  <w:tcW w:w="719" w:type="pct"/>
                  <w:vMerge/>
                  <w:vAlign w:val="center"/>
                </w:tcPr>
                <w:p w:rsidR="0095249C" w:rsidRDefault="0095249C">
                  <w:pPr>
                    <w:pStyle w:val="a4"/>
                    <w:rPr>
                      <w:rFonts w:eastAsia="宋体" w:hAnsi="宋体"/>
                      <w:color w:val="FF0000"/>
                      <w:u w:val="single"/>
                    </w:rPr>
                  </w:pP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天然气燃烧废气</w:t>
                  </w:r>
                </w:p>
              </w:tc>
              <w:tc>
                <w:tcPr>
                  <w:tcW w:w="3089" w:type="pct"/>
                  <w:vAlign w:val="center"/>
                </w:tcPr>
                <w:p w:rsidR="0095249C" w:rsidRDefault="00060DA0">
                  <w:pPr>
                    <w:pStyle w:val="a4"/>
                    <w:rPr>
                      <w:rFonts w:eastAsia="宋体" w:hAnsi="宋体"/>
                      <w:color w:val="FF0000"/>
                      <w:u w:val="single"/>
                    </w:rPr>
                  </w:pPr>
                  <w:r>
                    <w:rPr>
                      <w:rFonts w:eastAsia="宋体" w:hAnsi="宋体" w:hint="eastAsia"/>
                      <w:color w:val="000000" w:themeColor="text1"/>
                      <w:u w:val="single"/>
                    </w:rPr>
                    <w:t>收集后与烘干固化废气一同经</w:t>
                  </w:r>
                  <w:r>
                    <w:rPr>
                      <w:rFonts w:eastAsia="宋体" w:hAnsi="宋体" w:hint="eastAsia"/>
                      <w:color w:val="000000"/>
                      <w:u w:val="single"/>
                    </w:rPr>
                    <w:t>一根</w:t>
                  </w:r>
                  <w:r>
                    <w:rPr>
                      <w:rFonts w:eastAsia="宋体" w:hAnsi="宋体"/>
                      <w:color w:val="000000"/>
                      <w:u w:val="single"/>
                    </w:rPr>
                    <w:t>15m</w:t>
                  </w:r>
                  <w:r>
                    <w:rPr>
                      <w:rFonts w:eastAsia="宋体" w:hAnsi="宋体" w:hint="eastAsia"/>
                      <w:color w:val="000000"/>
                      <w:u w:val="single"/>
                    </w:rPr>
                    <w:t>高排气筒排放（</w:t>
                  </w:r>
                  <w:r>
                    <w:rPr>
                      <w:rFonts w:eastAsia="宋体" w:hAnsi="宋体"/>
                      <w:color w:val="000000"/>
                      <w:u w:val="single"/>
                    </w:rPr>
                    <w:t>DA003</w:t>
                  </w:r>
                  <w:r>
                    <w:rPr>
                      <w:rFonts w:eastAsia="宋体" w:hAnsi="宋体" w:hint="eastAsia"/>
                      <w:color w:val="000000"/>
                      <w:u w:val="single"/>
                    </w:rPr>
                    <w:t>排气筒）</w:t>
                  </w:r>
                </w:p>
              </w:tc>
            </w:tr>
            <w:tr w:rsidR="0095249C">
              <w:trPr>
                <w:trHeight w:val="20"/>
                <w:jc w:val="center"/>
              </w:trPr>
              <w:tc>
                <w:tcPr>
                  <w:tcW w:w="496" w:type="pct"/>
                  <w:vMerge/>
                  <w:vAlign w:val="center"/>
                </w:tcPr>
                <w:p w:rsidR="0095249C" w:rsidRDefault="0095249C">
                  <w:pPr>
                    <w:pStyle w:val="a4"/>
                    <w:rPr>
                      <w:rFonts w:eastAsia="宋体"/>
                      <w:color w:val="FF0000"/>
                      <w:u w:val="single"/>
                    </w:rPr>
                  </w:pPr>
                </w:p>
              </w:tc>
              <w:tc>
                <w:tcPr>
                  <w:tcW w:w="719" w:type="pct"/>
                  <w:vAlign w:val="center"/>
                </w:tcPr>
                <w:p w:rsidR="0095249C" w:rsidRDefault="00060DA0">
                  <w:pPr>
                    <w:pStyle w:val="a4"/>
                    <w:rPr>
                      <w:rFonts w:eastAsia="宋体"/>
                      <w:color w:val="000000"/>
                      <w:u w:val="single"/>
                    </w:rPr>
                  </w:pPr>
                  <w:r>
                    <w:rPr>
                      <w:rFonts w:eastAsia="宋体" w:hAnsi="宋体"/>
                      <w:color w:val="000000"/>
                      <w:u w:val="single"/>
                    </w:rPr>
                    <w:t>噪声控制</w:t>
                  </w: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机械噪声</w:t>
                  </w:r>
                </w:p>
              </w:tc>
              <w:tc>
                <w:tcPr>
                  <w:tcW w:w="3089" w:type="pct"/>
                  <w:vAlign w:val="center"/>
                </w:tcPr>
                <w:p w:rsidR="0095249C" w:rsidRDefault="00060DA0">
                  <w:pPr>
                    <w:pStyle w:val="a4"/>
                    <w:rPr>
                      <w:rFonts w:eastAsia="宋体"/>
                      <w:color w:val="000000"/>
                      <w:u w:val="single"/>
                    </w:rPr>
                  </w:pPr>
                  <w:r>
                    <w:rPr>
                      <w:rFonts w:eastAsia="宋体" w:hAnsi="宋体" w:hint="eastAsia"/>
                      <w:color w:val="000000"/>
                      <w:u w:val="single"/>
                    </w:rPr>
                    <w:t>选用低噪声设备，采取合理布局、墙体门窗隔音，距离衰减等</w:t>
                  </w:r>
                  <w:r>
                    <w:rPr>
                      <w:rFonts w:eastAsia="宋体" w:hAnsi="宋体"/>
                      <w:color w:val="000000"/>
                      <w:u w:val="single"/>
                    </w:rPr>
                    <w:t>措施</w:t>
                  </w:r>
                </w:p>
              </w:tc>
            </w:tr>
            <w:tr w:rsidR="0095249C">
              <w:trPr>
                <w:trHeight w:val="20"/>
                <w:jc w:val="center"/>
              </w:trPr>
              <w:tc>
                <w:tcPr>
                  <w:tcW w:w="496" w:type="pct"/>
                  <w:vMerge/>
                  <w:vAlign w:val="center"/>
                </w:tcPr>
                <w:p w:rsidR="0095249C" w:rsidRDefault="0095249C">
                  <w:pPr>
                    <w:pStyle w:val="a4"/>
                    <w:rPr>
                      <w:rFonts w:eastAsia="宋体"/>
                      <w:color w:val="FF0000"/>
                      <w:u w:val="single"/>
                    </w:rPr>
                  </w:pPr>
                </w:p>
              </w:tc>
              <w:tc>
                <w:tcPr>
                  <w:tcW w:w="719" w:type="pct"/>
                  <w:vAlign w:val="center"/>
                </w:tcPr>
                <w:p w:rsidR="0095249C" w:rsidRDefault="00060DA0">
                  <w:pPr>
                    <w:pStyle w:val="a4"/>
                    <w:rPr>
                      <w:rFonts w:eastAsia="宋体"/>
                      <w:color w:val="000000"/>
                      <w:u w:val="single"/>
                    </w:rPr>
                  </w:pPr>
                  <w:r>
                    <w:rPr>
                      <w:rFonts w:eastAsia="宋体" w:hAnsi="宋体"/>
                      <w:color w:val="000000"/>
                      <w:u w:val="single"/>
                    </w:rPr>
                    <w:t>废水处理</w:t>
                  </w:r>
                </w:p>
              </w:tc>
              <w:tc>
                <w:tcPr>
                  <w:tcW w:w="696" w:type="pct"/>
                  <w:vAlign w:val="center"/>
                </w:tcPr>
                <w:p w:rsidR="0095249C" w:rsidRDefault="00060DA0">
                  <w:pPr>
                    <w:pStyle w:val="a4"/>
                    <w:rPr>
                      <w:rFonts w:eastAsia="宋体"/>
                      <w:color w:val="000000"/>
                      <w:u w:val="single"/>
                    </w:rPr>
                  </w:pPr>
                  <w:r>
                    <w:rPr>
                      <w:rFonts w:eastAsia="宋体" w:hAnsi="宋体"/>
                      <w:color w:val="000000"/>
                      <w:u w:val="single"/>
                    </w:rPr>
                    <w:t>生活污水</w:t>
                  </w:r>
                </w:p>
              </w:tc>
              <w:tc>
                <w:tcPr>
                  <w:tcW w:w="3089" w:type="pct"/>
                  <w:vAlign w:val="center"/>
                </w:tcPr>
                <w:p w:rsidR="0095249C" w:rsidRDefault="00060DA0">
                  <w:pPr>
                    <w:pStyle w:val="a4"/>
                    <w:rPr>
                      <w:rFonts w:eastAsia="宋体"/>
                      <w:color w:val="000000"/>
                      <w:u w:val="single"/>
                    </w:rPr>
                  </w:pPr>
                  <w:r>
                    <w:rPr>
                      <w:rFonts w:eastAsia="宋体" w:hAnsi="宋体" w:hint="eastAsia"/>
                      <w:color w:val="000000"/>
                      <w:u w:val="single"/>
                    </w:rPr>
                    <w:t>经化粪池处理达标后通过市政污水管网进入祁阳市白竹污水处理厂处理</w:t>
                  </w:r>
                </w:p>
              </w:tc>
            </w:tr>
            <w:tr w:rsidR="0095249C">
              <w:trPr>
                <w:trHeight w:val="20"/>
                <w:jc w:val="center"/>
              </w:trPr>
              <w:tc>
                <w:tcPr>
                  <w:tcW w:w="496" w:type="pct"/>
                  <w:vMerge/>
                  <w:vAlign w:val="center"/>
                </w:tcPr>
                <w:p w:rsidR="0095249C" w:rsidRDefault="0095249C">
                  <w:pPr>
                    <w:pStyle w:val="a4"/>
                    <w:rPr>
                      <w:rFonts w:eastAsia="宋体"/>
                      <w:color w:val="FF0000"/>
                      <w:u w:val="single"/>
                    </w:rPr>
                  </w:pPr>
                </w:p>
              </w:tc>
              <w:tc>
                <w:tcPr>
                  <w:tcW w:w="719" w:type="pct"/>
                  <w:vMerge w:val="restart"/>
                  <w:vAlign w:val="center"/>
                </w:tcPr>
                <w:p w:rsidR="0095249C" w:rsidRDefault="00060DA0">
                  <w:pPr>
                    <w:pStyle w:val="a4"/>
                    <w:rPr>
                      <w:rFonts w:eastAsia="宋体"/>
                      <w:color w:val="000000"/>
                      <w:u w:val="single"/>
                    </w:rPr>
                  </w:pPr>
                  <w:r>
                    <w:rPr>
                      <w:rFonts w:eastAsia="宋体" w:hAnsi="宋体"/>
                      <w:color w:val="000000" w:themeColor="text1"/>
                      <w:u w:val="single"/>
                    </w:rPr>
                    <w:t>固废处理</w:t>
                  </w: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一般固废</w:t>
                  </w:r>
                </w:p>
              </w:tc>
              <w:tc>
                <w:tcPr>
                  <w:tcW w:w="3089" w:type="pct"/>
                  <w:vAlign w:val="center"/>
                </w:tcPr>
                <w:p w:rsidR="0095249C" w:rsidRDefault="00060DA0">
                  <w:pPr>
                    <w:pStyle w:val="a4"/>
                    <w:rPr>
                      <w:rFonts w:eastAsia="宋体"/>
                      <w:color w:val="000000"/>
                      <w:u w:val="single"/>
                    </w:rPr>
                  </w:pPr>
                  <w:r>
                    <w:rPr>
                      <w:rFonts w:eastAsia="宋体" w:hint="eastAsia"/>
                      <w:color w:val="000000"/>
                      <w:u w:val="single"/>
                    </w:rPr>
                    <w:t>废边角料、布袋除尘器收集的粉尘经收集后外售综合利用；废混凝土与生活垃圾交由环卫部门处理</w:t>
                  </w:r>
                </w:p>
              </w:tc>
            </w:tr>
            <w:tr w:rsidR="0095249C">
              <w:trPr>
                <w:trHeight w:val="20"/>
                <w:jc w:val="center"/>
              </w:trPr>
              <w:tc>
                <w:tcPr>
                  <w:tcW w:w="496" w:type="pct"/>
                  <w:vMerge/>
                  <w:vAlign w:val="center"/>
                </w:tcPr>
                <w:p w:rsidR="0095249C" w:rsidRDefault="0095249C">
                  <w:pPr>
                    <w:pStyle w:val="a4"/>
                    <w:rPr>
                      <w:rFonts w:eastAsia="宋体"/>
                      <w:color w:val="FF0000"/>
                      <w:u w:val="single"/>
                    </w:rPr>
                  </w:pPr>
                </w:p>
              </w:tc>
              <w:tc>
                <w:tcPr>
                  <w:tcW w:w="719" w:type="pct"/>
                  <w:vMerge/>
                  <w:vAlign w:val="center"/>
                </w:tcPr>
                <w:p w:rsidR="0095249C" w:rsidRDefault="0095249C">
                  <w:pPr>
                    <w:pStyle w:val="a4"/>
                    <w:rPr>
                      <w:rFonts w:eastAsia="宋体" w:hAnsi="宋体"/>
                      <w:color w:val="FF0000"/>
                      <w:u w:val="single"/>
                    </w:rPr>
                  </w:pPr>
                </w:p>
              </w:tc>
              <w:tc>
                <w:tcPr>
                  <w:tcW w:w="696" w:type="pct"/>
                  <w:vAlign w:val="center"/>
                </w:tcPr>
                <w:p w:rsidR="0095249C" w:rsidRDefault="00060DA0">
                  <w:pPr>
                    <w:pStyle w:val="a4"/>
                    <w:rPr>
                      <w:rFonts w:eastAsia="宋体"/>
                      <w:color w:val="000000"/>
                      <w:u w:val="single"/>
                    </w:rPr>
                  </w:pPr>
                  <w:r>
                    <w:rPr>
                      <w:rFonts w:eastAsia="宋体" w:hint="eastAsia"/>
                      <w:color w:val="000000"/>
                      <w:u w:val="single"/>
                    </w:rPr>
                    <w:t>危险废物</w:t>
                  </w:r>
                </w:p>
              </w:tc>
              <w:tc>
                <w:tcPr>
                  <w:tcW w:w="3089" w:type="pct"/>
                  <w:vAlign w:val="center"/>
                </w:tcPr>
                <w:p w:rsidR="0095249C" w:rsidRDefault="00060DA0">
                  <w:pPr>
                    <w:pStyle w:val="a4"/>
                    <w:jc w:val="both"/>
                    <w:rPr>
                      <w:rFonts w:eastAsia="宋体"/>
                      <w:color w:val="000000"/>
                      <w:u w:val="single"/>
                    </w:rPr>
                  </w:pPr>
                  <w:r>
                    <w:rPr>
                      <w:rFonts w:eastAsia="宋体" w:hint="eastAsia"/>
                      <w:color w:val="000000"/>
                      <w:u w:val="single"/>
                    </w:rPr>
                    <w:t>于辅助用房内设置一间</w:t>
                  </w:r>
                  <w:r>
                    <w:rPr>
                      <w:rFonts w:eastAsia="宋体" w:hint="eastAsia"/>
                      <w:color w:val="000000"/>
                      <w:u w:val="single"/>
                    </w:rPr>
                    <w:t>3</w:t>
                  </w:r>
                  <w:r>
                    <w:rPr>
                      <w:rFonts w:eastAsia="宋体"/>
                      <w:color w:val="000000"/>
                      <w:u w:val="single"/>
                    </w:rPr>
                    <w:t>0</w:t>
                  </w:r>
                  <w:r>
                    <w:rPr>
                      <w:rFonts w:eastAsia="宋体" w:hint="eastAsia"/>
                      <w:color w:val="000000"/>
                      <w:u w:val="single"/>
                    </w:rPr>
                    <w:t>m</w:t>
                  </w:r>
                  <w:r>
                    <w:rPr>
                      <w:rFonts w:eastAsia="宋体"/>
                      <w:color w:val="000000"/>
                      <w:u w:val="single"/>
                    </w:rPr>
                    <w:t>2</w:t>
                  </w:r>
                  <w:r>
                    <w:rPr>
                      <w:rFonts w:eastAsia="宋体" w:hint="eastAsia"/>
                      <w:color w:val="000000"/>
                      <w:u w:val="single"/>
                    </w:rPr>
                    <w:t>的危废暂存间，废润滑油桶、废润滑油、废活性炭、废</w:t>
                  </w:r>
                  <w:r>
                    <w:rPr>
                      <w:rFonts w:eastAsia="宋体" w:hint="eastAsia"/>
                      <w:color w:val="000000"/>
                      <w:u w:val="single"/>
                    </w:rPr>
                    <w:t>UV</w:t>
                  </w:r>
                  <w:r>
                    <w:rPr>
                      <w:rFonts w:eastAsia="宋体" w:hint="eastAsia"/>
                      <w:color w:val="000000"/>
                      <w:u w:val="single"/>
                    </w:rPr>
                    <w:t>灯管分类收集于危废暂存间暂存，定期交由有资质的单位处理</w:t>
                  </w:r>
                </w:p>
              </w:tc>
            </w:tr>
          </w:tbl>
          <w:bookmarkEnd w:id="9"/>
          <w:p w:rsidR="0095249C" w:rsidRDefault="00060DA0">
            <w:pPr>
              <w:tabs>
                <w:tab w:val="left" w:pos="360"/>
              </w:tabs>
              <w:spacing w:line="360" w:lineRule="auto"/>
              <w:rPr>
                <w:b/>
                <w:snapToGrid w:val="0"/>
                <w:sz w:val="24"/>
                <w:u w:val="single"/>
              </w:rPr>
            </w:pPr>
            <w:r>
              <w:rPr>
                <w:b/>
                <w:snapToGrid w:val="0"/>
                <w:sz w:val="24"/>
                <w:u w:val="single"/>
              </w:rPr>
              <w:t>2</w:t>
            </w:r>
            <w:r>
              <w:rPr>
                <w:b/>
                <w:snapToGrid w:val="0"/>
                <w:sz w:val="24"/>
                <w:u w:val="single"/>
              </w:rPr>
              <w:t>、</w:t>
            </w:r>
            <w:r>
              <w:rPr>
                <w:rFonts w:hint="eastAsia"/>
                <w:b/>
                <w:snapToGrid w:val="0"/>
                <w:sz w:val="24"/>
                <w:u w:val="single"/>
              </w:rPr>
              <w:t>产品</w:t>
            </w:r>
            <w:r>
              <w:rPr>
                <w:b/>
                <w:snapToGrid w:val="0"/>
                <w:sz w:val="24"/>
                <w:u w:val="single"/>
              </w:rPr>
              <w:t>方案</w:t>
            </w:r>
          </w:p>
          <w:p w:rsidR="0095249C" w:rsidRDefault="00060DA0">
            <w:pPr>
              <w:spacing w:line="360" w:lineRule="auto"/>
              <w:ind w:firstLineChars="200" w:firstLine="480"/>
              <w:rPr>
                <w:bCs/>
                <w:sz w:val="24"/>
                <w:u w:val="single"/>
              </w:rPr>
            </w:pPr>
            <w:r>
              <w:rPr>
                <w:rFonts w:hint="eastAsia"/>
                <w:bCs/>
                <w:sz w:val="24"/>
                <w:u w:val="single"/>
              </w:rPr>
              <w:t>项目主要产品方案见下表</w:t>
            </w:r>
            <w:r>
              <w:rPr>
                <w:bCs/>
                <w:sz w:val="24"/>
                <w:u w:val="single"/>
              </w:rPr>
              <w:t>。</w:t>
            </w:r>
          </w:p>
          <w:p w:rsidR="0095249C" w:rsidRDefault="00060DA0">
            <w:pPr>
              <w:snapToGrid w:val="0"/>
              <w:contextualSpacing/>
              <w:jc w:val="center"/>
              <w:rPr>
                <w:b/>
                <w:szCs w:val="21"/>
                <w:u w:val="single"/>
              </w:rPr>
            </w:pPr>
            <w:r>
              <w:rPr>
                <w:b/>
                <w:szCs w:val="21"/>
                <w:u w:val="single"/>
              </w:rPr>
              <w:t>表</w:t>
            </w:r>
            <w:r>
              <w:rPr>
                <w:rFonts w:hint="eastAsia"/>
                <w:b/>
                <w:szCs w:val="21"/>
                <w:u w:val="single"/>
              </w:rPr>
              <w:t>2-2</w:t>
            </w:r>
            <w:r>
              <w:rPr>
                <w:b/>
                <w:szCs w:val="21"/>
                <w:u w:val="single"/>
              </w:rPr>
              <w:t xml:space="preserve">  </w:t>
            </w:r>
            <w:r>
              <w:rPr>
                <w:rFonts w:hint="eastAsia"/>
                <w:b/>
                <w:szCs w:val="21"/>
                <w:u w:val="single"/>
              </w:rPr>
              <w:t>产品方案一览表</w:t>
            </w:r>
          </w:p>
          <w:tbl>
            <w:tblPr>
              <w:tblW w:w="81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37"/>
              <w:gridCol w:w="1134"/>
              <w:gridCol w:w="1276"/>
              <w:gridCol w:w="2127"/>
              <w:gridCol w:w="2774"/>
            </w:tblGrid>
            <w:tr w:rsidR="0095249C">
              <w:trPr>
                <w:trHeight w:val="340"/>
                <w:jc w:val="center"/>
              </w:trPr>
              <w:tc>
                <w:tcPr>
                  <w:tcW w:w="514" w:type="pct"/>
                  <w:vAlign w:val="center"/>
                </w:tcPr>
                <w:p w:rsidR="0095249C" w:rsidRDefault="00060DA0">
                  <w:pPr>
                    <w:widowControl/>
                    <w:adjustRightInd w:val="0"/>
                    <w:snapToGrid w:val="0"/>
                    <w:jc w:val="center"/>
                    <w:rPr>
                      <w:b/>
                      <w:kern w:val="0"/>
                      <w:szCs w:val="21"/>
                      <w:u w:val="single"/>
                    </w:rPr>
                  </w:pPr>
                  <w:r>
                    <w:rPr>
                      <w:b/>
                      <w:kern w:val="0"/>
                      <w:szCs w:val="21"/>
                      <w:u w:val="single"/>
                    </w:rPr>
                    <w:t>序号</w:t>
                  </w:r>
                </w:p>
              </w:tc>
              <w:tc>
                <w:tcPr>
                  <w:tcW w:w="1479" w:type="pct"/>
                  <w:gridSpan w:val="2"/>
                  <w:vAlign w:val="center"/>
                </w:tcPr>
                <w:p w:rsidR="0095249C" w:rsidRDefault="00060DA0">
                  <w:pPr>
                    <w:widowControl/>
                    <w:adjustRightInd w:val="0"/>
                    <w:snapToGrid w:val="0"/>
                    <w:jc w:val="center"/>
                    <w:rPr>
                      <w:b/>
                      <w:kern w:val="0"/>
                      <w:szCs w:val="21"/>
                      <w:u w:val="single"/>
                    </w:rPr>
                  </w:pPr>
                  <w:r>
                    <w:rPr>
                      <w:b/>
                      <w:kern w:val="0"/>
                      <w:szCs w:val="21"/>
                      <w:u w:val="single"/>
                    </w:rPr>
                    <w:t>产品</w:t>
                  </w:r>
                  <w:r>
                    <w:rPr>
                      <w:rFonts w:hint="eastAsia"/>
                      <w:b/>
                      <w:kern w:val="0"/>
                      <w:szCs w:val="21"/>
                      <w:u w:val="single"/>
                    </w:rPr>
                    <w:t>名称</w:t>
                  </w:r>
                </w:p>
              </w:tc>
              <w:tc>
                <w:tcPr>
                  <w:tcW w:w="1305" w:type="pct"/>
                  <w:vAlign w:val="center"/>
                </w:tcPr>
                <w:p w:rsidR="0095249C" w:rsidRDefault="00060DA0">
                  <w:pPr>
                    <w:widowControl/>
                    <w:adjustRightInd w:val="0"/>
                    <w:snapToGrid w:val="0"/>
                    <w:jc w:val="center"/>
                    <w:rPr>
                      <w:b/>
                      <w:kern w:val="0"/>
                      <w:szCs w:val="21"/>
                      <w:u w:val="single"/>
                    </w:rPr>
                  </w:pPr>
                  <w:r>
                    <w:rPr>
                      <w:b/>
                      <w:kern w:val="0"/>
                      <w:szCs w:val="21"/>
                      <w:u w:val="single"/>
                    </w:rPr>
                    <w:t>年产量</w:t>
                  </w:r>
                </w:p>
              </w:tc>
              <w:tc>
                <w:tcPr>
                  <w:tcW w:w="1702" w:type="pct"/>
                  <w:vAlign w:val="center"/>
                </w:tcPr>
                <w:p w:rsidR="0095249C" w:rsidRDefault="00060DA0">
                  <w:pPr>
                    <w:widowControl/>
                    <w:adjustRightInd w:val="0"/>
                    <w:snapToGrid w:val="0"/>
                    <w:jc w:val="center"/>
                    <w:rPr>
                      <w:b/>
                      <w:kern w:val="0"/>
                      <w:szCs w:val="21"/>
                      <w:u w:val="single"/>
                    </w:rPr>
                  </w:pPr>
                  <w:r>
                    <w:rPr>
                      <w:rFonts w:hint="eastAsia"/>
                      <w:b/>
                      <w:kern w:val="0"/>
                      <w:szCs w:val="21"/>
                      <w:u w:val="single"/>
                    </w:rPr>
                    <w:t>备注</w:t>
                  </w:r>
                </w:p>
              </w:tc>
            </w:tr>
            <w:tr w:rsidR="0095249C">
              <w:trPr>
                <w:trHeight w:val="340"/>
                <w:jc w:val="center"/>
              </w:trPr>
              <w:tc>
                <w:tcPr>
                  <w:tcW w:w="514" w:type="pct"/>
                  <w:vAlign w:val="center"/>
                </w:tcPr>
                <w:p w:rsidR="0095249C" w:rsidRDefault="00060DA0">
                  <w:pPr>
                    <w:adjustRightInd w:val="0"/>
                    <w:snapToGrid w:val="0"/>
                    <w:jc w:val="center"/>
                    <w:rPr>
                      <w:szCs w:val="21"/>
                      <w:u w:val="single"/>
                    </w:rPr>
                  </w:pPr>
                  <w:r>
                    <w:rPr>
                      <w:szCs w:val="21"/>
                      <w:u w:val="single"/>
                    </w:rPr>
                    <w:t>1</w:t>
                  </w:r>
                </w:p>
              </w:tc>
              <w:tc>
                <w:tcPr>
                  <w:tcW w:w="696" w:type="pct"/>
                  <w:vMerge w:val="restart"/>
                  <w:vAlign w:val="center"/>
                </w:tcPr>
                <w:p w:rsidR="0095249C" w:rsidRDefault="00060DA0">
                  <w:pPr>
                    <w:adjustRightInd w:val="0"/>
                    <w:snapToGrid w:val="0"/>
                    <w:jc w:val="center"/>
                    <w:rPr>
                      <w:kern w:val="0"/>
                      <w:szCs w:val="21"/>
                      <w:u w:val="single"/>
                    </w:rPr>
                  </w:pPr>
                  <w:r>
                    <w:rPr>
                      <w:rFonts w:hint="eastAsia"/>
                      <w:kern w:val="0"/>
                      <w:szCs w:val="21"/>
                      <w:u w:val="single"/>
                    </w:rPr>
                    <w:t>新铝合金模板</w:t>
                  </w:r>
                </w:p>
              </w:tc>
              <w:tc>
                <w:tcPr>
                  <w:tcW w:w="783" w:type="pct"/>
                  <w:vAlign w:val="center"/>
                </w:tcPr>
                <w:p w:rsidR="0095249C" w:rsidRDefault="00060DA0">
                  <w:pPr>
                    <w:adjustRightInd w:val="0"/>
                    <w:snapToGrid w:val="0"/>
                    <w:jc w:val="center"/>
                    <w:rPr>
                      <w:kern w:val="0"/>
                      <w:szCs w:val="21"/>
                      <w:u w:val="single"/>
                    </w:rPr>
                  </w:pPr>
                  <w:r>
                    <w:rPr>
                      <w:rFonts w:hint="eastAsia"/>
                      <w:kern w:val="0"/>
                      <w:szCs w:val="21"/>
                      <w:u w:val="single"/>
                    </w:rPr>
                    <w:t>标准模板</w:t>
                  </w:r>
                </w:p>
              </w:tc>
              <w:tc>
                <w:tcPr>
                  <w:tcW w:w="1305" w:type="pct"/>
                  <w:vAlign w:val="center"/>
                </w:tcPr>
                <w:p w:rsidR="0095249C" w:rsidRDefault="00060DA0">
                  <w:pPr>
                    <w:adjustRightInd w:val="0"/>
                    <w:snapToGrid w:val="0"/>
                    <w:jc w:val="center"/>
                    <w:rPr>
                      <w:color w:val="000000" w:themeColor="text1"/>
                      <w:kern w:val="0"/>
                      <w:szCs w:val="21"/>
                      <w:u w:val="single"/>
                    </w:rPr>
                  </w:pPr>
                  <w:r>
                    <w:rPr>
                      <w:color w:val="000000" w:themeColor="text1"/>
                      <w:kern w:val="0"/>
                      <w:szCs w:val="21"/>
                      <w:u w:val="single"/>
                    </w:rPr>
                    <w:t>15000</w:t>
                  </w:r>
                  <w:r>
                    <w:rPr>
                      <w:rFonts w:hint="eastAsia"/>
                      <w:color w:val="000000" w:themeColor="text1"/>
                      <w:kern w:val="0"/>
                      <w:szCs w:val="21"/>
                      <w:u w:val="single"/>
                    </w:rPr>
                    <w:t>m</w:t>
                  </w:r>
                  <w:r>
                    <w:rPr>
                      <w:color w:val="000000" w:themeColor="text1"/>
                      <w:kern w:val="0"/>
                      <w:szCs w:val="21"/>
                      <w:u w:val="single"/>
                      <w:vertAlign w:val="superscript"/>
                    </w:rPr>
                    <w:t>2</w:t>
                  </w:r>
                </w:p>
              </w:tc>
              <w:tc>
                <w:tcPr>
                  <w:tcW w:w="1702" w:type="pct"/>
                  <w:vAlign w:val="center"/>
                </w:tcPr>
                <w:p w:rsidR="0095249C" w:rsidRDefault="00060DA0">
                  <w:pPr>
                    <w:adjustRightInd w:val="0"/>
                    <w:snapToGrid w:val="0"/>
                    <w:jc w:val="center"/>
                    <w:rPr>
                      <w:kern w:val="0"/>
                      <w:szCs w:val="21"/>
                      <w:u w:val="single"/>
                    </w:rPr>
                  </w:pPr>
                  <w:r>
                    <w:rPr>
                      <w:rFonts w:hint="eastAsia"/>
                      <w:kern w:val="0"/>
                      <w:szCs w:val="21"/>
                      <w:u w:val="single"/>
                    </w:rPr>
                    <w:t>厚度</w:t>
                  </w:r>
                  <w:r>
                    <w:rPr>
                      <w:rFonts w:hint="eastAsia"/>
                      <w:kern w:val="0"/>
                      <w:szCs w:val="21"/>
                      <w:u w:val="single"/>
                    </w:rPr>
                    <w:t>4mm</w:t>
                  </w:r>
                  <w:r>
                    <w:rPr>
                      <w:rFonts w:hint="eastAsia"/>
                      <w:kern w:val="0"/>
                      <w:szCs w:val="21"/>
                      <w:u w:val="single"/>
                    </w:rPr>
                    <w:t>，宽度</w:t>
                  </w:r>
                  <w:r>
                    <w:rPr>
                      <w:rFonts w:hint="eastAsia"/>
                      <w:kern w:val="0"/>
                      <w:szCs w:val="21"/>
                      <w:u w:val="single"/>
                    </w:rPr>
                    <w:t>4</w:t>
                  </w:r>
                  <w:r>
                    <w:rPr>
                      <w:kern w:val="0"/>
                      <w:szCs w:val="21"/>
                      <w:u w:val="single"/>
                    </w:rPr>
                    <w:t>00</w:t>
                  </w:r>
                  <w:r>
                    <w:rPr>
                      <w:rFonts w:hint="eastAsia"/>
                      <w:kern w:val="0"/>
                      <w:szCs w:val="21"/>
                      <w:u w:val="single"/>
                    </w:rPr>
                    <w:t>mm</w:t>
                  </w:r>
                  <w:r>
                    <w:rPr>
                      <w:rFonts w:hint="eastAsia"/>
                      <w:kern w:val="0"/>
                      <w:szCs w:val="21"/>
                      <w:u w:val="single"/>
                    </w:rPr>
                    <w:t>，重量</w:t>
                  </w:r>
                  <w:r>
                    <w:rPr>
                      <w:rFonts w:hint="eastAsia"/>
                      <w:kern w:val="0"/>
                      <w:szCs w:val="21"/>
                      <w:u w:val="single"/>
                    </w:rPr>
                    <w:t>2</w:t>
                  </w:r>
                  <w:r>
                    <w:rPr>
                      <w:kern w:val="0"/>
                      <w:szCs w:val="21"/>
                      <w:u w:val="single"/>
                    </w:rPr>
                    <w:t>5-30kg/m</w:t>
                  </w:r>
                  <w:r>
                    <w:rPr>
                      <w:kern w:val="0"/>
                      <w:szCs w:val="21"/>
                      <w:u w:val="single"/>
                      <w:vertAlign w:val="superscript"/>
                    </w:rPr>
                    <w:t>2</w:t>
                  </w:r>
                </w:p>
              </w:tc>
            </w:tr>
            <w:tr w:rsidR="0095249C">
              <w:trPr>
                <w:trHeight w:val="340"/>
                <w:jc w:val="center"/>
              </w:trPr>
              <w:tc>
                <w:tcPr>
                  <w:tcW w:w="514" w:type="pct"/>
                  <w:vAlign w:val="center"/>
                </w:tcPr>
                <w:p w:rsidR="0095249C" w:rsidRDefault="00060DA0">
                  <w:pPr>
                    <w:adjustRightInd w:val="0"/>
                    <w:snapToGrid w:val="0"/>
                    <w:jc w:val="center"/>
                    <w:rPr>
                      <w:szCs w:val="21"/>
                      <w:u w:val="single"/>
                    </w:rPr>
                  </w:pPr>
                  <w:r>
                    <w:rPr>
                      <w:rFonts w:hint="eastAsia"/>
                      <w:szCs w:val="21"/>
                      <w:u w:val="single"/>
                    </w:rPr>
                    <w:t>2</w:t>
                  </w:r>
                </w:p>
              </w:tc>
              <w:tc>
                <w:tcPr>
                  <w:tcW w:w="696" w:type="pct"/>
                  <w:vMerge/>
                  <w:vAlign w:val="center"/>
                </w:tcPr>
                <w:p w:rsidR="0095249C" w:rsidRDefault="0095249C">
                  <w:pPr>
                    <w:adjustRightInd w:val="0"/>
                    <w:snapToGrid w:val="0"/>
                    <w:jc w:val="center"/>
                    <w:rPr>
                      <w:kern w:val="0"/>
                      <w:szCs w:val="21"/>
                      <w:u w:val="single"/>
                    </w:rPr>
                  </w:pPr>
                </w:p>
              </w:tc>
              <w:tc>
                <w:tcPr>
                  <w:tcW w:w="783" w:type="pct"/>
                  <w:vAlign w:val="center"/>
                </w:tcPr>
                <w:p w:rsidR="0095249C" w:rsidRDefault="00060DA0">
                  <w:pPr>
                    <w:adjustRightInd w:val="0"/>
                    <w:snapToGrid w:val="0"/>
                    <w:jc w:val="center"/>
                    <w:rPr>
                      <w:kern w:val="0"/>
                      <w:szCs w:val="21"/>
                      <w:u w:val="single"/>
                    </w:rPr>
                  </w:pPr>
                  <w:r>
                    <w:rPr>
                      <w:rFonts w:hint="eastAsia"/>
                      <w:kern w:val="0"/>
                      <w:szCs w:val="21"/>
                      <w:u w:val="single"/>
                    </w:rPr>
                    <w:t>异型板</w:t>
                  </w:r>
                </w:p>
              </w:tc>
              <w:tc>
                <w:tcPr>
                  <w:tcW w:w="1305" w:type="pct"/>
                  <w:vAlign w:val="center"/>
                </w:tcPr>
                <w:p w:rsidR="0095249C" w:rsidRDefault="00060DA0">
                  <w:pPr>
                    <w:adjustRightInd w:val="0"/>
                    <w:snapToGrid w:val="0"/>
                    <w:jc w:val="center"/>
                    <w:rPr>
                      <w:color w:val="000000" w:themeColor="text1"/>
                      <w:kern w:val="0"/>
                      <w:szCs w:val="21"/>
                      <w:u w:val="single"/>
                    </w:rPr>
                  </w:pPr>
                  <w:r>
                    <w:rPr>
                      <w:color w:val="000000" w:themeColor="text1"/>
                      <w:kern w:val="0"/>
                      <w:szCs w:val="21"/>
                      <w:u w:val="single"/>
                    </w:rPr>
                    <w:t>4188.26</w:t>
                  </w:r>
                  <w:r>
                    <w:rPr>
                      <w:rFonts w:hint="eastAsia"/>
                      <w:color w:val="000000" w:themeColor="text1"/>
                      <w:kern w:val="0"/>
                      <w:szCs w:val="21"/>
                      <w:u w:val="single"/>
                    </w:rPr>
                    <w:t>m</w:t>
                  </w:r>
                  <w:r>
                    <w:rPr>
                      <w:color w:val="000000" w:themeColor="text1"/>
                      <w:kern w:val="0"/>
                      <w:szCs w:val="21"/>
                      <w:u w:val="single"/>
                      <w:vertAlign w:val="superscript"/>
                    </w:rPr>
                    <w:t>2</w:t>
                  </w:r>
                </w:p>
              </w:tc>
              <w:tc>
                <w:tcPr>
                  <w:tcW w:w="1702" w:type="pct"/>
                  <w:vAlign w:val="center"/>
                </w:tcPr>
                <w:p w:rsidR="0095249C" w:rsidRDefault="00060DA0">
                  <w:pPr>
                    <w:adjustRightInd w:val="0"/>
                    <w:snapToGrid w:val="0"/>
                    <w:jc w:val="center"/>
                    <w:rPr>
                      <w:kern w:val="0"/>
                      <w:szCs w:val="21"/>
                      <w:u w:val="single"/>
                    </w:rPr>
                  </w:pPr>
                  <w:r>
                    <w:rPr>
                      <w:rFonts w:hint="eastAsia"/>
                      <w:kern w:val="0"/>
                      <w:szCs w:val="21"/>
                      <w:u w:val="single"/>
                    </w:rPr>
                    <w:t>根据产品需求确定，重量</w:t>
                  </w:r>
                  <w:r>
                    <w:rPr>
                      <w:rFonts w:hint="eastAsia"/>
                      <w:kern w:val="0"/>
                      <w:szCs w:val="21"/>
                      <w:u w:val="single"/>
                    </w:rPr>
                    <w:t>2</w:t>
                  </w:r>
                  <w:r>
                    <w:rPr>
                      <w:kern w:val="0"/>
                      <w:szCs w:val="21"/>
                      <w:u w:val="single"/>
                    </w:rPr>
                    <w:t>5-30kg/m</w:t>
                  </w:r>
                  <w:r>
                    <w:rPr>
                      <w:kern w:val="0"/>
                      <w:szCs w:val="21"/>
                      <w:u w:val="single"/>
                      <w:vertAlign w:val="superscript"/>
                    </w:rPr>
                    <w:t>2</w:t>
                  </w:r>
                </w:p>
              </w:tc>
            </w:tr>
            <w:tr w:rsidR="0095249C">
              <w:trPr>
                <w:trHeight w:val="340"/>
                <w:jc w:val="center"/>
              </w:trPr>
              <w:tc>
                <w:tcPr>
                  <w:tcW w:w="514" w:type="pct"/>
                  <w:vAlign w:val="center"/>
                </w:tcPr>
                <w:p w:rsidR="0095249C" w:rsidRDefault="00060DA0">
                  <w:pPr>
                    <w:adjustRightInd w:val="0"/>
                    <w:snapToGrid w:val="0"/>
                    <w:jc w:val="center"/>
                    <w:rPr>
                      <w:szCs w:val="21"/>
                      <w:u w:val="single"/>
                    </w:rPr>
                  </w:pPr>
                  <w:r>
                    <w:rPr>
                      <w:rFonts w:hint="eastAsia"/>
                      <w:szCs w:val="21"/>
                      <w:u w:val="single"/>
                    </w:rPr>
                    <w:t>3</w:t>
                  </w:r>
                </w:p>
              </w:tc>
              <w:tc>
                <w:tcPr>
                  <w:tcW w:w="696" w:type="pct"/>
                  <w:vMerge w:val="restart"/>
                  <w:vAlign w:val="center"/>
                </w:tcPr>
                <w:p w:rsidR="0095249C" w:rsidRDefault="00060DA0">
                  <w:pPr>
                    <w:adjustRightInd w:val="0"/>
                    <w:snapToGrid w:val="0"/>
                    <w:jc w:val="center"/>
                    <w:rPr>
                      <w:u w:val="single"/>
                    </w:rPr>
                  </w:pPr>
                  <w:r>
                    <w:rPr>
                      <w:rFonts w:hint="eastAsia"/>
                      <w:u w:val="single"/>
                    </w:rPr>
                    <w:t>翻新铝合金模板</w:t>
                  </w:r>
                </w:p>
              </w:tc>
              <w:tc>
                <w:tcPr>
                  <w:tcW w:w="783" w:type="pct"/>
                  <w:vAlign w:val="center"/>
                </w:tcPr>
                <w:p w:rsidR="0095249C" w:rsidRDefault="00060DA0">
                  <w:pPr>
                    <w:adjustRightInd w:val="0"/>
                    <w:snapToGrid w:val="0"/>
                    <w:jc w:val="center"/>
                    <w:rPr>
                      <w:u w:val="single"/>
                    </w:rPr>
                  </w:pPr>
                  <w:r>
                    <w:rPr>
                      <w:rFonts w:hint="eastAsia"/>
                      <w:kern w:val="0"/>
                      <w:szCs w:val="21"/>
                      <w:u w:val="single"/>
                    </w:rPr>
                    <w:t>标准模板</w:t>
                  </w:r>
                </w:p>
              </w:tc>
              <w:tc>
                <w:tcPr>
                  <w:tcW w:w="1305" w:type="pct"/>
                  <w:vAlign w:val="center"/>
                </w:tcPr>
                <w:p w:rsidR="0095249C" w:rsidRDefault="00060DA0">
                  <w:pPr>
                    <w:adjustRightInd w:val="0"/>
                    <w:snapToGrid w:val="0"/>
                    <w:jc w:val="center"/>
                    <w:rPr>
                      <w:color w:val="000000" w:themeColor="text1"/>
                      <w:kern w:val="0"/>
                      <w:szCs w:val="21"/>
                      <w:u w:val="single"/>
                    </w:rPr>
                  </w:pPr>
                  <w:r>
                    <w:rPr>
                      <w:rFonts w:hint="eastAsia"/>
                      <w:color w:val="000000" w:themeColor="text1"/>
                      <w:kern w:val="0"/>
                      <w:szCs w:val="21"/>
                      <w:u w:val="single"/>
                    </w:rPr>
                    <w:t>2</w:t>
                  </w:r>
                  <w:r>
                    <w:rPr>
                      <w:color w:val="000000" w:themeColor="text1"/>
                      <w:kern w:val="0"/>
                      <w:szCs w:val="21"/>
                      <w:u w:val="single"/>
                    </w:rPr>
                    <w:t>5000</w:t>
                  </w:r>
                  <w:r>
                    <w:rPr>
                      <w:rFonts w:hint="eastAsia"/>
                      <w:color w:val="000000" w:themeColor="text1"/>
                      <w:kern w:val="0"/>
                      <w:szCs w:val="21"/>
                      <w:u w:val="single"/>
                    </w:rPr>
                    <w:t>m</w:t>
                  </w:r>
                  <w:r>
                    <w:rPr>
                      <w:color w:val="000000" w:themeColor="text1"/>
                      <w:kern w:val="0"/>
                      <w:szCs w:val="21"/>
                      <w:u w:val="single"/>
                      <w:vertAlign w:val="superscript"/>
                    </w:rPr>
                    <w:t>2</w:t>
                  </w:r>
                </w:p>
              </w:tc>
              <w:tc>
                <w:tcPr>
                  <w:tcW w:w="1702" w:type="pct"/>
                  <w:vAlign w:val="center"/>
                </w:tcPr>
                <w:p w:rsidR="0095249C" w:rsidRDefault="00060DA0">
                  <w:pPr>
                    <w:adjustRightInd w:val="0"/>
                    <w:snapToGrid w:val="0"/>
                    <w:jc w:val="center"/>
                    <w:rPr>
                      <w:kern w:val="0"/>
                      <w:szCs w:val="21"/>
                      <w:u w:val="single"/>
                    </w:rPr>
                  </w:pPr>
                  <w:r>
                    <w:rPr>
                      <w:rFonts w:hint="eastAsia"/>
                      <w:kern w:val="0"/>
                      <w:szCs w:val="21"/>
                      <w:u w:val="single"/>
                    </w:rPr>
                    <w:t>厚度</w:t>
                  </w:r>
                  <w:r>
                    <w:rPr>
                      <w:rFonts w:hint="eastAsia"/>
                      <w:kern w:val="0"/>
                      <w:szCs w:val="21"/>
                      <w:u w:val="single"/>
                    </w:rPr>
                    <w:t>4mm</w:t>
                  </w:r>
                  <w:r>
                    <w:rPr>
                      <w:rFonts w:hint="eastAsia"/>
                      <w:kern w:val="0"/>
                      <w:szCs w:val="21"/>
                      <w:u w:val="single"/>
                    </w:rPr>
                    <w:t>，宽度</w:t>
                  </w:r>
                  <w:r>
                    <w:rPr>
                      <w:rFonts w:hint="eastAsia"/>
                      <w:kern w:val="0"/>
                      <w:szCs w:val="21"/>
                      <w:u w:val="single"/>
                    </w:rPr>
                    <w:t>4</w:t>
                  </w:r>
                  <w:r>
                    <w:rPr>
                      <w:kern w:val="0"/>
                      <w:szCs w:val="21"/>
                      <w:u w:val="single"/>
                    </w:rPr>
                    <w:t>00</w:t>
                  </w:r>
                  <w:r>
                    <w:rPr>
                      <w:rFonts w:hint="eastAsia"/>
                      <w:kern w:val="0"/>
                      <w:szCs w:val="21"/>
                      <w:u w:val="single"/>
                    </w:rPr>
                    <w:t>mm</w:t>
                  </w:r>
                  <w:r>
                    <w:rPr>
                      <w:rFonts w:hint="eastAsia"/>
                      <w:kern w:val="0"/>
                      <w:szCs w:val="21"/>
                      <w:u w:val="single"/>
                    </w:rPr>
                    <w:t>，重量</w:t>
                  </w:r>
                  <w:r>
                    <w:rPr>
                      <w:rFonts w:hint="eastAsia"/>
                      <w:kern w:val="0"/>
                      <w:szCs w:val="21"/>
                      <w:u w:val="single"/>
                    </w:rPr>
                    <w:t>2</w:t>
                  </w:r>
                  <w:r>
                    <w:rPr>
                      <w:kern w:val="0"/>
                      <w:szCs w:val="21"/>
                      <w:u w:val="single"/>
                    </w:rPr>
                    <w:t>5-30kg/m</w:t>
                  </w:r>
                  <w:r>
                    <w:rPr>
                      <w:kern w:val="0"/>
                      <w:szCs w:val="21"/>
                      <w:u w:val="single"/>
                      <w:vertAlign w:val="superscript"/>
                    </w:rPr>
                    <w:t>2</w:t>
                  </w:r>
                </w:p>
              </w:tc>
            </w:tr>
            <w:tr w:rsidR="0095249C">
              <w:trPr>
                <w:trHeight w:val="340"/>
                <w:jc w:val="center"/>
              </w:trPr>
              <w:tc>
                <w:tcPr>
                  <w:tcW w:w="514" w:type="pct"/>
                  <w:vAlign w:val="center"/>
                </w:tcPr>
                <w:p w:rsidR="0095249C" w:rsidRDefault="00060DA0">
                  <w:pPr>
                    <w:adjustRightInd w:val="0"/>
                    <w:snapToGrid w:val="0"/>
                    <w:jc w:val="center"/>
                    <w:rPr>
                      <w:szCs w:val="21"/>
                      <w:u w:val="single"/>
                    </w:rPr>
                  </w:pPr>
                  <w:r>
                    <w:rPr>
                      <w:rFonts w:hint="eastAsia"/>
                      <w:szCs w:val="21"/>
                      <w:u w:val="single"/>
                    </w:rPr>
                    <w:t>4</w:t>
                  </w:r>
                </w:p>
              </w:tc>
              <w:tc>
                <w:tcPr>
                  <w:tcW w:w="696" w:type="pct"/>
                  <w:vMerge/>
                  <w:vAlign w:val="center"/>
                </w:tcPr>
                <w:p w:rsidR="0095249C" w:rsidRDefault="0095249C">
                  <w:pPr>
                    <w:adjustRightInd w:val="0"/>
                    <w:snapToGrid w:val="0"/>
                    <w:jc w:val="center"/>
                    <w:rPr>
                      <w:u w:val="single"/>
                    </w:rPr>
                  </w:pPr>
                </w:p>
              </w:tc>
              <w:tc>
                <w:tcPr>
                  <w:tcW w:w="783" w:type="pct"/>
                  <w:vAlign w:val="center"/>
                </w:tcPr>
                <w:p w:rsidR="0095249C" w:rsidRDefault="00060DA0">
                  <w:pPr>
                    <w:adjustRightInd w:val="0"/>
                    <w:snapToGrid w:val="0"/>
                    <w:jc w:val="center"/>
                    <w:rPr>
                      <w:u w:val="single"/>
                    </w:rPr>
                  </w:pPr>
                  <w:r>
                    <w:rPr>
                      <w:rFonts w:hint="eastAsia"/>
                      <w:kern w:val="0"/>
                      <w:szCs w:val="21"/>
                      <w:u w:val="single"/>
                    </w:rPr>
                    <w:t>异型板</w:t>
                  </w:r>
                </w:p>
              </w:tc>
              <w:tc>
                <w:tcPr>
                  <w:tcW w:w="1305" w:type="pct"/>
                  <w:vAlign w:val="center"/>
                </w:tcPr>
                <w:p w:rsidR="0095249C" w:rsidRDefault="00060DA0">
                  <w:pPr>
                    <w:adjustRightInd w:val="0"/>
                    <w:snapToGrid w:val="0"/>
                    <w:jc w:val="center"/>
                    <w:rPr>
                      <w:color w:val="000000" w:themeColor="text1"/>
                      <w:kern w:val="0"/>
                      <w:szCs w:val="21"/>
                      <w:u w:val="single"/>
                    </w:rPr>
                  </w:pPr>
                  <w:r>
                    <w:rPr>
                      <w:color w:val="000000" w:themeColor="text1"/>
                      <w:kern w:val="0"/>
                      <w:szCs w:val="21"/>
                      <w:u w:val="single"/>
                    </w:rPr>
                    <w:t>3782.4</w:t>
                  </w:r>
                  <w:r>
                    <w:rPr>
                      <w:rFonts w:hint="eastAsia"/>
                      <w:color w:val="000000" w:themeColor="text1"/>
                      <w:kern w:val="0"/>
                      <w:szCs w:val="21"/>
                      <w:u w:val="single"/>
                    </w:rPr>
                    <w:t>m</w:t>
                  </w:r>
                  <w:r>
                    <w:rPr>
                      <w:color w:val="000000" w:themeColor="text1"/>
                      <w:kern w:val="0"/>
                      <w:szCs w:val="21"/>
                      <w:u w:val="single"/>
                      <w:vertAlign w:val="superscript"/>
                    </w:rPr>
                    <w:t>2</w:t>
                  </w:r>
                </w:p>
              </w:tc>
              <w:tc>
                <w:tcPr>
                  <w:tcW w:w="1702" w:type="pct"/>
                  <w:vAlign w:val="center"/>
                </w:tcPr>
                <w:p w:rsidR="0095249C" w:rsidRDefault="00060DA0">
                  <w:pPr>
                    <w:adjustRightInd w:val="0"/>
                    <w:snapToGrid w:val="0"/>
                    <w:jc w:val="center"/>
                    <w:rPr>
                      <w:kern w:val="0"/>
                      <w:szCs w:val="21"/>
                      <w:u w:val="single"/>
                    </w:rPr>
                  </w:pPr>
                  <w:r>
                    <w:rPr>
                      <w:rFonts w:hint="eastAsia"/>
                      <w:kern w:val="0"/>
                      <w:szCs w:val="21"/>
                      <w:u w:val="single"/>
                    </w:rPr>
                    <w:t>根据产品需求确定，重量</w:t>
                  </w:r>
                  <w:r>
                    <w:rPr>
                      <w:rFonts w:hint="eastAsia"/>
                      <w:kern w:val="0"/>
                      <w:szCs w:val="21"/>
                      <w:u w:val="single"/>
                    </w:rPr>
                    <w:t>2</w:t>
                  </w:r>
                  <w:r>
                    <w:rPr>
                      <w:kern w:val="0"/>
                      <w:szCs w:val="21"/>
                      <w:u w:val="single"/>
                    </w:rPr>
                    <w:t>5-30kg/m</w:t>
                  </w:r>
                  <w:r>
                    <w:rPr>
                      <w:kern w:val="0"/>
                      <w:szCs w:val="21"/>
                      <w:u w:val="single"/>
                      <w:vertAlign w:val="superscript"/>
                    </w:rPr>
                    <w:t>2</w:t>
                  </w:r>
                </w:p>
              </w:tc>
            </w:tr>
          </w:tbl>
          <w:p w:rsidR="0095249C" w:rsidRDefault="00060DA0">
            <w:pPr>
              <w:spacing w:line="360" w:lineRule="auto"/>
              <w:rPr>
                <w:b/>
                <w:color w:val="000000" w:themeColor="text1"/>
                <w:sz w:val="24"/>
                <w:u w:val="single"/>
              </w:rPr>
            </w:pPr>
            <w:r>
              <w:rPr>
                <w:b/>
                <w:color w:val="000000" w:themeColor="text1"/>
                <w:sz w:val="24"/>
                <w:u w:val="single"/>
              </w:rPr>
              <w:t>3</w:t>
            </w:r>
            <w:r>
              <w:rPr>
                <w:b/>
                <w:color w:val="000000" w:themeColor="text1"/>
                <w:sz w:val="24"/>
                <w:u w:val="single"/>
              </w:rPr>
              <w:t>、主要原辅材料</w:t>
            </w:r>
          </w:p>
          <w:p w:rsidR="0095249C" w:rsidRDefault="00060DA0">
            <w:pPr>
              <w:spacing w:line="360" w:lineRule="auto"/>
              <w:ind w:firstLineChars="200" w:firstLine="480"/>
              <w:rPr>
                <w:b/>
                <w:sz w:val="24"/>
                <w:u w:val="single"/>
              </w:rPr>
            </w:pPr>
            <w:r>
              <w:rPr>
                <w:sz w:val="24"/>
                <w:u w:val="single"/>
              </w:rPr>
              <w:t>本项目</w:t>
            </w:r>
            <w:r>
              <w:rPr>
                <w:rFonts w:hint="eastAsia"/>
                <w:sz w:val="24"/>
                <w:u w:val="single"/>
              </w:rPr>
              <w:t>主要原辅材料详见下表：</w:t>
            </w:r>
          </w:p>
          <w:p w:rsidR="0095249C" w:rsidRDefault="00060DA0">
            <w:pPr>
              <w:snapToGrid w:val="0"/>
              <w:contextualSpacing/>
              <w:jc w:val="center"/>
              <w:rPr>
                <w:b/>
                <w:szCs w:val="21"/>
                <w:u w:val="single"/>
              </w:rPr>
            </w:pPr>
            <w:r>
              <w:rPr>
                <w:b/>
                <w:szCs w:val="21"/>
                <w:u w:val="single"/>
              </w:rPr>
              <w:t>表</w:t>
            </w:r>
            <w:r>
              <w:rPr>
                <w:rFonts w:hint="eastAsia"/>
                <w:b/>
                <w:szCs w:val="21"/>
                <w:u w:val="single"/>
              </w:rPr>
              <w:t>2-3</w:t>
            </w:r>
            <w:r>
              <w:rPr>
                <w:b/>
                <w:szCs w:val="21"/>
                <w:u w:val="single"/>
              </w:rPr>
              <w:t xml:space="preserve">  </w:t>
            </w:r>
            <w:r>
              <w:rPr>
                <w:b/>
                <w:szCs w:val="21"/>
                <w:u w:val="single"/>
              </w:rPr>
              <w:t>主要原辅材料消耗一览表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33"/>
              <w:gridCol w:w="1818"/>
              <w:gridCol w:w="865"/>
              <w:gridCol w:w="1435"/>
              <w:gridCol w:w="1439"/>
              <w:gridCol w:w="1779"/>
            </w:tblGrid>
            <w:tr w:rsidR="0095249C">
              <w:trPr>
                <w:trHeight w:val="295"/>
                <w:jc w:val="center"/>
              </w:trPr>
              <w:tc>
                <w:tcPr>
                  <w:tcW w:w="564" w:type="pct"/>
                  <w:vAlign w:val="center"/>
                </w:tcPr>
                <w:p w:rsidR="0095249C" w:rsidRDefault="00060DA0">
                  <w:pPr>
                    <w:adjustRightInd w:val="0"/>
                    <w:snapToGrid w:val="0"/>
                    <w:jc w:val="center"/>
                    <w:rPr>
                      <w:b/>
                      <w:szCs w:val="21"/>
                      <w:u w:val="single"/>
                    </w:rPr>
                  </w:pPr>
                  <w:r>
                    <w:rPr>
                      <w:b/>
                      <w:szCs w:val="21"/>
                      <w:u w:val="single"/>
                    </w:rPr>
                    <w:t>序号</w:t>
                  </w:r>
                </w:p>
              </w:tc>
              <w:tc>
                <w:tcPr>
                  <w:tcW w:w="1099" w:type="pct"/>
                  <w:vAlign w:val="center"/>
                </w:tcPr>
                <w:p w:rsidR="0095249C" w:rsidRDefault="00060DA0">
                  <w:pPr>
                    <w:adjustRightInd w:val="0"/>
                    <w:snapToGrid w:val="0"/>
                    <w:jc w:val="center"/>
                    <w:rPr>
                      <w:b/>
                      <w:szCs w:val="21"/>
                      <w:u w:val="single"/>
                    </w:rPr>
                  </w:pPr>
                  <w:r>
                    <w:rPr>
                      <w:b/>
                      <w:szCs w:val="21"/>
                      <w:u w:val="single"/>
                    </w:rPr>
                    <w:t>名称</w:t>
                  </w:r>
                </w:p>
              </w:tc>
              <w:tc>
                <w:tcPr>
                  <w:tcW w:w="523" w:type="pct"/>
                  <w:vAlign w:val="center"/>
                </w:tcPr>
                <w:p w:rsidR="0095249C" w:rsidRDefault="00060DA0">
                  <w:pPr>
                    <w:adjustRightInd w:val="0"/>
                    <w:snapToGrid w:val="0"/>
                    <w:jc w:val="center"/>
                    <w:rPr>
                      <w:b/>
                      <w:szCs w:val="21"/>
                      <w:u w:val="single"/>
                    </w:rPr>
                  </w:pPr>
                  <w:r>
                    <w:rPr>
                      <w:rFonts w:hint="eastAsia"/>
                      <w:b/>
                      <w:szCs w:val="21"/>
                      <w:u w:val="single"/>
                    </w:rPr>
                    <w:t>单位</w:t>
                  </w:r>
                </w:p>
              </w:tc>
              <w:tc>
                <w:tcPr>
                  <w:tcW w:w="868" w:type="pct"/>
                  <w:vAlign w:val="center"/>
                </w:tcPr>
                <w:p w:rsidR="0095249C" w:rsidRDefault="00060DA0">
                  <w:pPr>
                    <w:adjustRightInd w:val="0"/>
                    <w:snapToGrid w:val="0"/>
                    <w:jc w:val="center"/>
                    <w:rPr>
                      <w:b/>
                      <w:szCs w:val="21"/>
                      <w:u w:val="single"/>
                    </w:rPr>
                  </w:pPr>
                  <w:r>
                    <w:rPr>
                      <w:b/>
                      <w:szCs w:val="21"/>
                      <w:u w:val="single"/>
                    </w:rPr>
                    <w:t>年用量</w:t>
                  </w:r>
                </w:p>
              </w:tc>
              <w:tc>
                <w:tcPr>
                  <w:tcW w:w="870" w:type="pct"/>
                  <w:vAlign w:val="center"/>
                </w:tcPr>
                <w:p w:rsidR="0095249C" w:rsidRDefault="00060DA0">
                  <w:pPr>
                    <w:adjustRightInd w:val="0"/>
                    <w:snapToGrid w:val="0"/>
                    <w:jc w:val="center"/>
                    <w:rPr>
                      <w:b/>
                      <w:szCs w:val="21"/>
                      <w:u w:val="single"/>
                    </w:rPr>
                  </w:pPr>
                  <w:r>
                    <w:rPr>
                      <w:rFonts w:hint="eastAsia"/>
                      <w:b/>
                      <w:szCs w:val="21"/>
                      <w:u w:val="single"/>
                    </w:rPr>
                    <w:t>最大储量</w:t>
                  </w:r>
                </w:p>
              </w:tc>
              <w:tc>
                <w:tcPr>
                  <w:tcW w:w="1076" w:type="pct"/>
                  <w:vAlign w:val="center"/>
                </w:tcPr>
                <w:p w:rsidR="0095249C" w:rsidRDefault="00060DA0">
                  <w:pPr>
                    <w:adjustRightInd w:val="0"/>
                    <w:snapToGrid w:val="0"/>
                    <w:jc w:val="center"/>
                    <w:rPr>
                      <w:b/>
                      <w:szCs w:val="21"/>
                      <w:u w:val="single"/>
                    </w:rPr>
                  </w:pPr>
                  <w:r>
                    <w:rPr>
                      <w:rFonts w:hint="eastAsia"/>
                      <w:b/>
                      <w:szCs w:val="21"/>
                      <w:u w:val="single"/>
                    </w:rPr>
                    <w:t>备注</w:t>
                  </w: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rFonts w:hint="eastAsia"/>
                      <w:szCs w:val="21"/>
                      <w:u w:val="single"/>
                    </w:rPr>
                    <w:t>1</w:t>
                  </w:r>
                </w:p>
              </w:tc>
              <w:tc>
                <w:tcPr>
                  <w:tcW w:w="1099" w:type="pct"/>
                  <w:vAlign w:val="center"/>
                </w:tcPr>
                <w:p w:rsidR="0095249C" w:rsidRDefault="00060DA0">
                  <w:pPr>
                    <w:adjustRightInd w:val="0"/>
                    <w:snapToGrid w:val="0"/>
                    <w:jc w:val="center"/>
                    <w:rPr>
                      <w:szCs w:val="21"/>
                      <w:u w:val="single"/>
                    </w:rPr>
                  </w:pPr>
                  <w:r>
                    <w:rPr>
                      <w:rFonts w:hint="eastAsia"/>
                      <w:szCs w:val="21"/>
                      <w:u w:val="single"/>
                    </w:rPr>
                    <w:t>旧铝合金模板</w:t>
                  </w:r>
                </w:p>
              </w:tc>
              <w:tc>
                <w:tcPr>
                  <w:tcW w:w="523" w:type="pct"/>
                  <w:vAlign w:val="center"/>
                </w:tcPr>
                <w:p w:rsidR="0095249C" w:rsidRDefault="00060DA0">
                  <w:pPr>
                    <w:adjustRightInd w:val="0"/>
                    <w:snapToGrid w:val="0"/>
                    <w:jc w:val="center"/>
                    <w:rPr>
                      <w:szCs w:val="21"/>
                      <w:u w:val="single"/>
                    </w:rPr>
                  </w:pPr>
                  <w:r>
                    <w:rPr>
                      <w:szCs w:val="21"/>
                      <w:u w:val="single"/>
                    </w:rPr>
                    <w:t>m</w:t>
                  </w:r>
                  <w:r>
                    <w:rPr>
                      <w:szCs w:val="21"/>
                      <w:u w:val="single"/>
                      <w:vertAlign w:val="superscript"/>
                    </w:rPr>
                    <w:t>2</w:t>
                  </w:r>
                </w:p>
              </w:tc>
              <w:tc>
                <w:tcPr>
                  <w:tcW w:w="868" w:type="pct"/>
                  <w:vAlign w:val="center"/>
                </w:tcPr>
                <w:p w:rsidR="0095249C" w:rsidRDefault="00060DA0">
                  <w:pPr>
                    <w:adjustRightInd w:val="0"/>
                    <w:snapToGrid w:val="0"/>
                    <w:jc w:val="center"/>
                    <w:rPr>
                      <w:szCs w:val="21"/>
                      <w:u w:val="single"/>
                    </w:rPr>
                  </w:pPr>
                  <w:r>
                    <w:rPr>
                      <w:rFonts w:hint="eastAsia"/>
                      <w:szCs w:val="21"/>
                      <w:u w:val="single"/>
                    </w:rPr>
                    <w:t>3</w:t>
                  </w:r>
                  <w:r>
                    <w:rPr>
                      <w:szCs w:val="21"/>
                      <w:u w:val="single"/>
                    </w:rPr>
                    <w:t>0000</w:t>
                  </w:r>
                </w:p>
              </w:tc>
              <w:tc>
                <w:tcPr>
                  <w:tcW w:w="870" w:type="pct"/>
                  <w:vAlign w:val="center"/>
                </w:tcPr>
                <w:p w:rsidR="0095249C" w:rsidRDefault="00060DA0">
                  <w:pPr>
                    <w:adjustRightInd w:val="0"/>
                    <w:snapToGrid w:val="0"/>
                    <w:jc w:val="center"/>
                    <w:rPr>
                      <w:szCs w:val="21"/>
                      <w:u w:val="single"/>
                    </w:rPr>
                  </w:pPr>
                  <w:r>
                    <w:rPr>
                      <w:rFonts w:hint="eastAsia"/>
                      <w:szCs w:val="21"/>
                      <w:u w:val="single"/>
                    </w:rPr>
                    <w:t>5</w:t>
                  </w:r>
                  <w:r>
                    <w:rPr>
                      <w:szCs w:val="21"/>
                      <w:u w:val="single"/>
                    </w:rPr>
                    <w:t>000</w:t>
                  </w:r>
                </w:p>
              </w:tc>
              <w:tc>
                <w:tcPr>
                  <w:tcW w:w="1076" w:type="pct"/>
                  <w:vAlign w:val="center"/>
                </w:tcPr>
                <w:p w:rsidR="0095249C" w:rsidRDefault="00060DA0">
                  <w:pPr>
                    <w:adjustRightInd w:val="0"/>
                    <w:snapToGrid w:val="0"/>
                    <w:jc w:val="center"/>
                    <w:rPr>
                      <w:szCs w:val="21"/>
                      <w:u w:val="single"/>
                    </w:rPr>
                  </w:pPr>
                  <w:r>
                    <w:rPr>
                      <w:rFonts w:hint="eastAsia"/>
                      <w:kern w:val="0"/>
                      <w:szCs w:val="21"/>
                      <w:u w:val="single"/>
                    </w:rPr>
                    <w:t>重量</w:t>
                  </w:r>
                  <w:r>
                    <w:rPr>
                      <w:rFonts w:hint="eastAsia"/>
                      <w:kern w:val="0"/>
                      <w:szCs w:val="21"/>
                      <w:u w:val="single"/>
                    </w:rPr>
                    <w:t>2</w:t>
                  </w:r>
                  <w:r>
                    <w:rPr>
                      <w:kern w:val="0"/>
                      <w:szCs w:val="21"/>
                      <w:u w:val="single"/>
                    </w:rPr>
                    <w:t>5-30kg/m</w:t>
                  </w:r>
                  <w:r>
                    <w:rPr>
                      <w:kern w:val="0"/>
                      <w:szCs w:val="21"/>
                      <w:u w:val="single"/>
                      <w:vertAlign w:val="superscript"/>
                    </w:rPr>
                    <w:t>2</w:t>
                  </w: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rFonts w:hint="eastAsia"/>
                      <w:szCs w:val="21"/>
                      <w:u w:val="single"/>
                    </w:rPr>
                    <w:t>2</w:t>
                  </w:r>
                </w:p>
              </w:tc>
              <w:tc>
                <w:tcPr>
                  <w:tcW w:w="1099" w:type="pct"/>
                  <w:vAlign w:val="center"/>
                </w:tcPr>
                <w:p w:rsidR="0095249C" w:rsidRDefault="00060DA0">
                  <w:pPr>
                    <w:adjustRightInd w:val="0"/>
                    <w:snapToGrid w:val="0"/>
                    <w:jc w:val="center"/>
                    <w:rPr>
                      <w:szCs w:val="21"/>
                      <w:u w:val="single"/>
                    </w:rPr>
                  </w:pPr>
                  <w:r>
                    <w:rPr>
                      <w:rFonts w:hint="eastAsia"/>
                      <w:szCs w:val="21"/>
                      <w:u w:val="single"/>
                    </w:rPr>
                    <w:t>铝型材</w:t>
                  </w:r>
                </w:p>
              </w:tc>
              <w:tc>
                <w:tcPr>
                  <w:tcW w:w="523" w:type="pct"/>
                  <w:vAlign w:val="center"/>
                </w:tcPr>
                <w:p w:rsidR="0095249C" w:rsidRDefault="00060DA0">
                  <w:pPr>
                    <w:adjustRightInd w:val="0"/>
                    <w:snapToGrid w:val="0"/>
                    <w:jc w:val="center"/>
                    <w:rPr>
                      <w:szCs w:val="21"/>
                      <w:u w:val="single"/>
                    </w:rPr>
                  </w:pPr>
                  <w:r>
                    <w:rPr>
                      <w:szCs w:val="21"/>
                      <w:u w:val="single"/>
                    </w:rPr>
                    <w:t>m</w:t>
                  </w:r>
                  <w:r>
                    <w:rPr>
                      <w:szCs w:val="21"/>
                      <w:u w:val="single"/>
                      <w:vertAlign w:val="superscript"/>
                    </w:rPr>
                    <w:t>2</w:t>
                  </w:r>
                </w:p>
              </w:tc>
              <w:tc>
                <w:tcPr>
                  <w:tcW w:w="868" w:type="pct"/>
                  <w:vAlign w:val="center"/>
                </w:tcPr>
                <w:p w:rsidR="0095249C" w:rsidRDefault="00060DA0">
                  <w:pPr>
                    <w:adjustRightInd w:val="0"/>
                    <w:snapToGrid w:val="0"/>
                    <w:jc w:val="center"/>
                    <w:rPr>
                      <w:szCs w:val="21"/>
                      <w:u w:val="single"/>
                    </w:rPr>
                  </w:pPr>
                  <w:r>
                    <w:rPr>
                      <w:rFonts w:hint="eastAsia"/>
                      <w:szCs w:val="21"/>
                      <w:u w:val="single"/>
                    </w:rPr>
                    <w:t>2</w:t>
                  </w:r>
                  <w:r>
                    <w:rPr>
                      <w:szCs w:val="21"/>
                      <w:u w:val="single"/>
                    </w:rPr>
                    <w:t>0000</w:t>
                  </w:r>
                </w:p>
              </w:tc>
              <w:tc>
                <w:tcPr>
                  <w:tcW w:w="870" w:type="pct"/>
                  <w:vAlign w:val="center"/>
                </w:tcPr>
                <w:p w:rsidR="0095249C" w:rsidRDefault="00060DA0">
                  <w:pPr>
                    <w:adjustRightInd w:val="0"/>
                    <w:snapToGrid w:val="0"/>
                    <w:jc w:val="center"/>
                    <w:rPr>
                      <w:szCs w:val="21"/>
                      <w:u w:val="single"/>
                    </w:rPr>
                  </w:pPr>
                  <w:r>
                    <w:rPr>
                      <w:rFonts w:hint="eastAsia"/>
                      <w:szCs w:val="21"/>
                      <w:u w:val="single"/>
                    </w:rPr>
                    <w:t>5</w:t>
                  </w:r>
                  <w:r>
                    <w:rPr>
                      <w:szCs w:val="21"/>
                      <w:u w:val="single"/>
                    </w:rPr>
                    <w:t>000</w:t>
                  </w:r>
                </w:p>
              </w:tc>
              <w:tc>
                <w:tcPr>
                  <w:tcW w:w="1076" w:type="pct"/>
                  <w:vAlign w:val="center"/>
                </w:tcPr>
                <w:p w:rsidR="0095249C" w:rsidRDefault="00060DA0">
                  <w:pPr>
                    <w:adjustRightInd w:val="0"/>
                    <w:snapToGrid w:val="0"/>
                    <w:jc w:val="center"/>
                    <w:rPr>
                      <w:szCs w:val="21"/>
                      <w:u w:val="single"/>
                    </w:rPr>
                  </w:pPr>
                  <w:r>
                    <w:rPr>
                      <w:szCs w:val="21"/>
                      <w:u w:val="single"/>
                    </w:rPr>
                    <w:t>27</w:t>
                  </w:r>
                  <w:r>
                    <w:rPr>
                      <w:rFonts w:hint="eastAsia"/>
                      <w:szCs w:val="21"/>
                      <w:u w:val="single"/>
                    </w:rPr>
                    <w:t>kg</w:t>
                  </w:r>
                  <w:r>
                    <w:rPr>
                      <w:szCs w:val="21"/>
                      <w:u w:val="single"/>
                    </w:rPr>
                    <w:t>/</w:t>
                  </w:r>
                  <w:r>
                    <w:rPr>
                      <w:rFonts w:hint="eastAsia"/>
                      <w:szCs w:val="21"/>
                      <w:u w:val="single"/>
                    </w:rPr>
                    <w:t>m</w:t>
                  </w:r>
                  <w:r>
                    <w:rPr>
                      <w:szCs w:val="21"/>
                      <w:u w:val="single"/>
                      <w:vertAlign w:val="superscript"/>
                    </w:rPr>
                    <w:t>2</w:t>
                  </w: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rFonts w:hint="eastAsia"/>
                      <w:szCs w:val="21"/>
                      <w:u w:val="single"/>
                    </w:rPr>
                    <w:t>3</w:t>
                  </w:r>
                </w:p>
              </w:tc>
              <w:tc>
                <w:tcPr>
                  <w:tcW w:w="1099" w:type="pct"/>
                  <w:vAlign w:val="center"/>
                </w:tcPr>
                <w:p w:rsidR="0095249C" w:rsidRDefault="00060DA0">
                  <w:pPr>
                    <w:adjustRightInd w:val="0"/>
                    <w:snapToGrid w:val="0"/>
                    <w:jc w:val="center"/>
                    <w:rPr>
                      <w:szCs w:val="21"/>
                      <w:u w:val="single"/>
                    </w:rPr>
                  </w:pPr>
                  <w:r>
                    <w:rPr>
                      <w:rFonts w:hint="eastAsia"/>
                      <w:szCs w:val="21"/>
                      <w:u w:val="single"/>
                    </w:rPr>
                    <w:t>铝合金焊丝</w:t>
                  </w:r>
                </w:p>
              </w:tc>
              <w:tc>
                <w:tcPr>
                  <w:tcW w:w="523" w:type="pct"/>
                  <w:vAlign w:val="center"/>
                </w:tcPr>
                <w:p w:rsidR="0095249C" w:rsidRDefault="00060DA0">
                  <w:pPr>
                    <w:adjustRightInd w:val="0"/>
                    <w:snapToGrid w:val="0"/>
                    <w:jc w:val="center"/>
                    <w:rPr>
                      <w:szCs w:val="21"/>
                      <w:u w:val="single"/>
                    </w:rPr>
                  </w:pPr>
                  <w:r>
                    <w:rPr>
                      <w:rFonts w:hint="eastAsia"/>
                      <w:szCs w:val="21"/>
                      <w:u w:val="single"/>
                    </w:rPr>
                    <w:t>t</w:t>
                  </w:r>
                </w:p>
              </w:tc>
              <w:tc>
                <w:tcPr>
                  <w:tcW w:w="868" w:type="pct"/>
                  <w:vAlign w:val="center"/>
                </w:tcPr>
                <w:p w:rsidR="0095249C" w:rsidRDefault="00060DA0">
                  <w:pPr>
                    <w:adjustRightInd w:val="0"/>
                    <w:snapToGrid w:val="0"/>
                    <w:jc w:val="center"/>
                    <w:rPr>
                      <w:szCs w:val="21"/>
                      <w:u w:val="single"/>
                    </w:rPr>
                  </w:pPr>
                  <w:r>
                    <w:rPr>
                      <w:szCs w:val="21"/>
                      <w:u w:val="single"/>
                    </w:rPr>
                    <w:t>2</w:t>
                  </w:r>
                </w:p>
              </w:tc>
              <w:tc>
                <w:tcPr>
                  <w:tcW w:w="870" w:type="pct"/>
                  <w:vAlign w:val="center"/>
                </w:tcPr>
                <w:p w:rsidR="0095249C" w:rsidRDefault="00060DA0">
                  <w:pPr>
                    <w:adjustRightInd w:val="0"/>
                    <w:snapToGrid w:val="0"/>
                    <w:jc w:val="center"/>
                    <w:rPr>
                      <w:szCs w:val="21"/>
                      <w:u w:val="single"/>
                    </w:rPr>
                  </w:pPr>
                  <w:r>
                    <w:rPr>
                      <w:rFonts w:hint="eastAsia"/>
                      <w:szCs w:val="21"/>
                      <w:u w:val="single"/>
                    </w:rPr>
                    <w:t>0</w:t>
                  </w:r>
                  <w:r>
                    <w:rPr>
                      <w:szCs w:val="21"/>
                      <w:u w:val="single"/>
                    </w:rPr>
                    <w:t>.5</w:t>
                  </w:r>
                </w:p>
              </w:tc>
              <w:tc>
                <w:tcPr>
                  <w:tcW w:w="1076" w:type="pct"/>
                  <w:vAlign w:val="center"/>
                </w:tcPr>
                <w:p w:rsidR="0095249C" w:rsidRDefault="00060DA0">
                  <w:pPr>
                    <w:adjustRightInd w:val="0"/>
                    <w:snapToGrid w:val="0"/>
                    <w:jc w:val="center"/>
                    <w:rPr>
                      <w:szCs w:val="21"/>
                      <w:u w:val="single"/>
                    </w:rPr>
                  </w:pPr>
                  <w:r>
                    <w:rPr>
                      <w:szCs w:val="21"/>
                      <w:u w:val="single"/>
                    </w:rPr>
                    <w:t>5kg/</w:t>
                  </w:r>
                  <w:r>
                    <w:rPr>
                      <w:rFonts w:hint="eastAsia"/>
                      <w:szCs w:val="21"/>
                      <w:u w:val="single"/>
                    </w:rPr>
                    <w:t>盒</w:t>
                  </w: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rFonts w:hint="eastAsia"/>
                      <w:szCs w:val="21"/>
                      <w:u w:val="single"/>
                    </w:rPr>
                    <w:t>4</w:t>
                  </w:r>
                </w:p>
              </w:tc>
              <w:tc>
                <w:tcPr>
                  <w:tcW w:w="1099" w:type="pct"/>
                  <w:vAlign w:val="center"/>
                </w:tcPr>
                <w:p w:rsidR="0095249C" w:rsidRDefault="00060DA0">
                  <w:pPr>
                    <w:adjustRightInd w:val="0"/>
                    <w:snapToGrid w:val="0"/>
                    <w:jc w:val="center"/>
                    <w:rPr>
                      <w:szCs w:val="21"/>
                      <w:u w:val="single"/>
                    </w:rPr>
                  </w:pPr>
                  <w:r>
                    <w:rPr>
                      <w:rFonts w:hint="eastAsia"/>
                      <w:color w:val="000000" w:themeColor="text1"/>
                      <w:szCs w:val="21"/>
                      <w:u w:val="single"/>
                    </w:rPr>
                    <w:t>热固性粉末涂料</w:t>
                  </w:r>
                </w:p>
              </w:tc>
              <w:tc>
                <w:tcPr>
                  <w:tcW w:w="523" w:type="pct"/>
                  <w:vAlign w:val="center"/>
                </w:tcPr>
                <w:p w:rsidR="0095249C" w:rsidRDefault="00060DA0">
                  <w:pPr>
                    <w:adjustRightInd w:val="0"/>
                    <w:snapToGrid w:val="0"/>
                    <w:jc w:val="center"/>
                    <w:rPr>
                      <w:szCs w:val="21"/>
                      <w:u w:val="single"/>
                    </w:rPr>
                  </w:pPr>
                  <w:r>
                    <w:rPr>
                      <w:rFonts w:hint="eastAsia"/>
                      <w:szCs w:val="21"/>
                      <w:u w:val="single"/>
                    </w:rPr>
                    <w:t>t</w:t>
                  </w:r>
                </w:p>
              </w:tc>
              <w:tc>
                <w:tcPr>
                  <w:tcW w:w="868" w:type="pct"/>
                  <w:vAlign w:val="center"/>
                </w:tcPr>
                <w:p w:rsidR="0095249C" w:rsidRDefault="00060DA0">
                  <w:pPr>
                    <w:adjustRightInd w:val="0"/>
                    <w:snapToGrid w:val="0"/>
                    <w:jc w:val="center"/>
                    <w:rPr>
                      <w:szCs w:val="21"/>
                      <w:u w:val="single"/>
                    </w:rPr>
                  </w:pPr>
                  <w:r>
                    <w:rPr>
                      <w:color w:val="000000" w:themeColor="text1"/>
                      <w:szCs w:val="21"/>
                      <w:u w:val="single"/>
                    </w:rPr>
                    <w:t>7.76</w:t>
                  </w:r>
                </w:p>
              </w:tc>
              <w:tc>
                <w:tcPr>
                  <w:tcW w:w="870" w:type="pct"/>
                  <w:vAlign w:val="center"/>
                </w:tcPr>
                <w:p w:rsidR="0095249C" w:rsidRDefault="00060DA0">
                  <w:pPr>
                    <w:adjustRightInd w:val="0"/>
                    <w:snapToGrid w:val="0"/>
                    <w:jc w:val="center"/>
                    <w:rPr>
                      <w:szCs w:val="21"/>
                      <w:u w:val="single"/>
                    </w:rPr>
                  </w:pPr>
                  <w:r>
                    <w:rPr>
                      <w:szCs w:val="21"/>
                      <w:u w:val="single"/>
                    </w:rPr>
                    <w:t>1</w:t>
                  </w:r>
                </w:p>
              </w:tc>
              <w:tc>
                <w:tcPr>
                  <w:tcW w:w="1076" w:type="pct"/>
                  <w:vAlign w:val="center"/>
                </w:tcPr>
                <w:p w:rsidR="0095249C" w:rsidRDefault="00060DA0">
                  <w:pPr>
                    <w:adjustRightInd w:val="0"/>
                    <w:snapToGrid w:val="0"/>
                    <w:jc w:val="center"/>
                    <w:rPr>
                      <w:szCs w:val="21"/>
                      <w:u w:val="single"/>
                    </w:rPr>
                  </w:pPr>
                  <w:r>
                    <w:rPr>
                      <w:rFonts w:hint="eastAsia"/>
                      <w:szCs w:val="21"/>
                      <w:u w:val="single"/>
                    </w:rPr>
                    <w:t>/</w:t>
                  </w: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szCs w:val="21"/>
                      <w:u w:val="single"/>
                    </w:rPr>
                    <w:t>5</w:t>
                  </w:r>
                </w:p>
              </w:tc>
              <w:tc>
                <w:tcPr>
                  <w:tcW w:w="1099" w:type="pct"/>
                  <w:vAlign w:val="center"/>
                </w:tcPr>
                <w:p w:rsidR="0095249C" w:rsidRDefault="00060DA0">
                  <w:pPr>
                    <w:adjustRightInd w:val="0"/>
                    <w:snapToGrid w:val="0"/>
                    <w:jc w:val="center"/>
                    <w:rPr>
                      <w:u w:val="single"/>
                    </w:rPr>
                  </w:pPr>
                  <w:r>
                    <w:rPr>
                      <w:rFonts w:hint="eastAsia"/>
                      <w:u w:val="single"/>
                    </w:rPr>
                    <w:t>钢丸</w:t>
                  </w:r>
                </w:p>
              </w:tc>
              <w:tc>
                <w:tcPr>
                  <w:tcW w:w="523" w:type="pct"/>
                  <w:vAlign w:val="center"/>
                </w:tcPr>
                <w:p w:rsidR="0095249C" w:rsidRDefault="00060DA0">
                  <w:pPr>
                    <w:adjustRightInd w:val="0"/>
                    <w:snapToGrid w:val="0"/>
                    <w:jc w:val="center"/>
                    <w:rPr>
                      <w:u w:val="single"/>
                    </w:rPr>
                  </w:pPr>
                  <w:r>
                    <w:rPr>
                      <w:rFonts w:hint="eastAsia"/>
                      <w:u w:val="single"/>
                    </w:rPr>
                    <w:t>t</w:t>
                  </w:r>
                </w:p>
              </w:tc>
              <w:tc>
                <w:tcPr>
                  <w:tcW w:w="868" w:type="pct"/>
                  <w:vAlign w:val="center"/>
                </w:tcPr>
                <w:p w:rsidR="0095249C" w:rsidRDefault="00060DA0">
                  <w:pPr>
                    <w:adjustRightInd w:val="0"/>
                    <w:snapToGrid w:val="0"/>
                    <w:jc w:val="center"/>
                    <w:rPr>
                      <w:u w:val="single"/>
                    </w:rPr>
                  </w:pPr>
                  <w:r>
                    <w:rPr>
                      <w:u w:val="single"/>
                    </w:rPr>
                    <w:t>8</w:t>
                  </w:r>
                </w:p>
              </w:tc>
              <w:tc>
                <w:tcPr>
                  <w:tcW w:w="870" w:type="pct"/>
                  <w:vAlign w:val="center"/>
                </w:tcPr>
                <w:p w:rsidR="0095249C" w:rsidRDefault="00060DA0">
                  <w:pPr>
                    <w:adjustRightInd w:val="0"/>
                    <w:snapToGrid w:val="0"/>
                    <w:jc w:val="center"/>
                    <w:rPr>
                      <w:color w:val="000000"/>
                      <w:sz w:val="22"/>
                      <w:szCs w:val="22"/>
                      <w:u w:val="single"/>
                    </w:rPr>
                  </w:pPr>
                  <w:r>
                    <w:rPr>
                      <w:rFonts w:hint="eastAsia"/>
                      <w:color w:val="000000"/>
                      <w:sz w:val="22"/>
                      <w:szCs w:val="22"/>
                      <w:u w:val="single"/>
                    </w:rPr>
                    <w:t>1</w:t>
                  </w:r>
                </w:p>
              </w:tc>
              <w:tc>
                <w:tcPr>
                  <w:tcW w:w="1076" w:type="pct"/>
                  <w:vAlign w:val="center"/>
                </w:tcPr>
                <w:p w:rsidR="0095249C" w:rsidRDefault="00060DA0">
                  <w:pPr>
                    <w:adjustRightInd w:val="0"/>
                    <w:snapToGrid w:val="0"/>
                    <w:jc w:val="center"/>
                    <w:rPr>
                      <w:u w:val="single"/>
                    </w:rPr>
                  </w:pPr>
                  <w:r>
                    <w:rPr>
                      <w:rFonts w:hint="eastAsia"/>
                      <w:u w:val="single"/>
                    </w:rPr>
                    <w:t>/</w:t>
                  </w: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szCs w:val="21"/>
                      <w:u w:val="single"/>
                    </w:rPr>
                    <w:t>6</w:t>
                  </w:r>
                </w:p>
              </w:tc>
              <w:tc>
                <w:tcPr>
                  <w:tcW w:w="1099" w:type="pct"/>
                  <w:vAlign w:val="center"/>
                </w:tcPr>
                <w:p w:rsidR="0095249C" w:rsidRDefault="00060DA0">
                  <w:pPr>
                    <w:adjustRightInd w:val="0"/>
                    <w:snapToGrid w:val="0"/>
                    <w:jc w:val="center"/>
                    <w:rPr>
                      <w:szCs w:val="21"/>
                      <w:u w:val="single"/>
                    </w:rPr>
                  </w:pPr>
                  <w:r>
                    <w:rPr>
                      <w:rFonts w:hint="eastAsia"/>
                      <w:color w:val="000000" w:themeColor="text1"/>
                      <w:szCs w:val="21"/>
                      <w:u w:val="single"/>
                    </w:rPr>
                    <w:t>天然气</w:t>
                  </w:r>
                </w:p>
              </w:tc>
              <w:tc>
                <w:tcPr>
                  <w:tcW w:w="523" w:type="pct"/>
                  <w:vAlign w:val="center"/>
                </w:tcPr>
                <w:p w:rsidR="0095249C" w:rsidRDefault="00060DA0">
                  <w:pPr>
                    <w:adjustRightInd w:val="0"/>
                    <w:snapToGrid w:val="0"/>
                    <w:jc w:val="center"/>
                    <w:rPr>
                      <w:szCs w:val="21"/>
                      <w:u w:val="single"/>
                    </w:rPr>
                  </w:pPr>
                  <w:r>
                    <w:rPr>
                      <w:szCs w:val="21"/>
                      <w:u w:val="single"/>
                    </w:rPr>
                    <w:t>m</w:t>
                  </w:r>
                  <w:r>
                    <w:rPr>
                      <w:szCs w:val="21"/>
                      <w:u w:val="single"/>
                      <w:vertAlign w:val="superscript"/>
                    </w:rPr>
                    <w:t>3</w:t>
                  </w:r>
                </w:p>
              </w:tc>
              <w:tc>
                <w:tcPr>
                  <w:tcW w:w="868" w:type="pct"/>
                  <w:vAlign w:val="center"/>
                </w:tcPr>
                <w:p w:rsidR="0095249C" w:rsidRDefault="00060DA0">
                  <w:pPr>
                    <w:adjustRightInd w:val="0"/>
                    <w:snapToGrid w:val="0"/>
                    <w:jc w:val="center"/>
                    <w:rPr>
                      <w:szCs w:val="21"/>
                      <w:u w:val="single"/>
                    </w:rPr>
                  </w:pPr>
                  <w:r>
                    <w:rPr>
                      <w:szCs w:val="21"/>
                      <w:u w:val="single"/>
                    </w:rPr>
                    <w:t>25000</w:t>
                  </w:r>
                </w:p>
              </w:tc>
              <w:tc>
                <w:tcPr>
                  <w:tcW w:w="870" w:type="pct"/>
                  <w:vAlign w:val="center"/>
                </w:tcPr>
                <w:p w:rsidR="0095249C" w:rsidRDefault="00060DA0">
                  <w:pPr>
                    <w:adjustRightInd w:val="0"/>
                    <w:snapToGrid w:val="0"/>
                    <w:jc w:val="center"/>
                    <w:rPr>
                      <w:szCs w:val="21"/>
                      <w:u w:val="single"/>
                    </w:rPr>
                  </w:pPr>
                  <w:r>
                    <w:rPr>
                      <w:rFonts w:hint="eastAsia"/>
                      <w:szCs w:val="21"/>
                      <w:u w:val="single"/>
                    </w:rPr>
                    <w:t>/</w:t>
                  </w:r>
                </w:p>
              </w:tc>
              <w:tc>
                <w:tcPr>
                  <w:tcW w:w="1076" w:type="pct"/>
                  <w:vAlign w:val="center"/>
                </w:tcPr>
                <w:p w:rsidR="0095249C" w:rsidRDefault="00060DA0">
                  <w:pPr>
                    <w:adjustRightInd w:val="0"/>
                    <w:snapToGrid w:val="0"/>
                    <w:jc w:val="center"/>
                    <w:rPr>
                      <w:szCs w:val="21"/>
                      <w:u w:val="single"/>
                    </w:rPr>
                  </w:pPr>
                  <w:r>
                    <w:rPr>
                      <w:rFonts w:hint="eastAsia"/>
                      <w:szCs w:val="21"/>
                      <w:u w:val="single"/>
                    </w:rPr>
                    <w:t>管道输送</w:t>
                  </w: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szCs w:val="21"/>
                      <w:u w:val="single"/>
                    </w:rPr>
                    <w:t>7</w:t>
                  </w:r>
                </w:p>
              </w:tc>
              <w:tc>
                <w:tcPr>
                  <w:tcW w:w="1099" w:type="pct"/>
                  <w:vAlign w:val="center"/>
                </w:tcPr>
                <w:p w:rsidR="0095249C" w:rsidRDefault="00060DA0">
                  <w:pPr>
                    <w:adjustRightInd w:val="0"/>
                    <w:snapToGrid w:val="0"/>
                    <w:jc w:val="center"/>
                    <w:rPr>
                      <w:szCs w:val="21"/>
                      <w:u w:val="single"/>
                    </w:rPr>
                  </w:pPr>
                  <w:r>
                    <w:rPr>
                      <w:rFonts w:hint="eastAsia"/>
                      <w:szCs w:val="21"/>
                      <w:u w:val="single"/>
                    </w:rPr>
                    <w:t>润滑油</w:t>
                  </w:r>
                </w:p>
              </w:tc>
              <w:tc>
                <w:tcPr>
                  <w:tcW w:w="523" w:type="pct"/>
                  <w:vAlign w:val="center"/>
                </w:tcPr>
                <w:p w:rsidR="0095249C" w:rsidRDefault="00060DA0">
                  <w:pPr>
                    <w:adjustRightInd w:val="0"/>
                    <w:snapToGrid w:val="0"/>
                    <w:jc w:val="center"/>
                    <w:rPr>
                      <w:szCs w:val="21"/>
                      <w:u w:val="single"/>
                    </w:rPr>
                  </w:pPr>
                  <w:r>
                    <w:rPr>
                      <w:rFonts w:hint="eastAsia"/>
                      <w:szCs w:val="21"/>
                      <w:u w:val="single"/>
                    </w:rPr>
                    <w:t>t</w:t>
                  </w:r>
                </w:p>
              </w:tc>
              <w:tc>
                <w:tcPr>
                  <w:tcW w:w="868" w:type="pct"/>
                  <w:vAlign w:val="center"/>
                </w:tcPr>
                <w:p w:rsidR="0095249C" w:rsidRDefault="00060DA0">
                  <w:pPr>
                    <w:adjustRightInd w:val="0"/>
                    <w:snapToGrid w:val="0"/>
                    <w:jc w:val="center"/>
                    <w:rPr>
                      <w:szCs w:val="21"/>
                      <w:u w:val="single"/>
                    </w:rPr>
                  </w:pPr>
                  <w:r>
                    <w:rPr>
                      <w:szCs w:val="21"/>
                      <w:u w:val="single"/>
                    </w:rPr>
                    <w:t>1.08</w:t>
                  </w:r>
                </w:p>
              </w:tc>
              <w:tc>
                <w:tcPr>
                  <w:tcW w:w="870" w:type="pct"/>
                  <w:vAlign w:val="center"/>
                </w:tcPr>
                <w:p w:rsidR="0095249C" w:rsidRDefault="00060DA0">
                  <w:pPr>
                    <w:adjustRightInd w:val="0"/>
                    <w:snapToGrid w:val="0"/>
                    <w:jc w:val="center"/>
                    <w:rPr>
                      <w:szCs w:val="21"/>
                      <w:u w:val="single"/>
                    </w:rPr>
                  </w:pPr>
                  <w:r>
                    <w:rPr>
                      <w:rFonts w:hint="eastAsia"/>
                      <w:szCs w:val="21"/>
                      <w:u w:val="single"/>
                    </w:rPr>
                    <w:t>0</w:t>
                  </w:r>
                  <w:r>
                    <w:rPr>
                      <w:szCs w:val="21"/>
                      <w:u w:val="single"/>
                    </w:rPr>
                    <w:t>.36</w:t>
                  </w:r>
                </w:p>
              </w:tc>
              <w:tc>
                <w:tcPr>
                  <w:tcW w:w="1076" w:type="pct"/>
                  <w:vAlign w:val="center"/>
                </w:tcPr>
                <w:p w:rsidR="0095249C" w:rsidRDefault="00060DA0">
                  <w:pPr>
                    <w:adjustRightInd w:val="0"/>
                    <w:snapToGrid w:val="0"/>
                    <w:jc w:val="center"/>
                    <w:rPr>
                      <w:szCs w:val="21"/>
                      <w:u w:val="single"/>
                    </w:rPr>
                  </w:pPr>
                  <w:r>
                    <w:rPr>
                      <w:rFonts w:hint="eastAsia"/>
                      <w:szCs w:val="21"/>
                      <w:u w:val="single"/>
                    </w:rPr>
                    <w:t>1</w:t>
                  </w:r>
                  <w:r>
                    <w:rPr>
                      <w:szCs w:val="21"/>
                      <w:u w:val="single"/>
                    </w:rPr>
                    <w:t>80kg/</w:t>
                  </w:r>
                  <w:r>
                    <w:rPr>
                      <w:rFonts w:hint="eastAsia"/>
                      <w:szCs w:val="21"/>
                      <w:u w:val="single"/>
                    </w:rPr>
                    <w:t>桶</w:t>
                  </w: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rFonts w:hint="eastAsia"/>
                      <w:szCs w:val="21"/>
                      <w:u w:val="single"/>
                    </w:rPr>
                    <w:t>8</w:t>
                  </w:r>
                </w:p>
              </w:tc>
              <w:tc>
                <w:tcPr>
                  <w:tcW w:w="1099" w:type="pct"/>
                  <w:vAlign w:val="center"/>
                </w:tcPr>
                <w:p w:rsidR="0095249C" w:rsidRDefault="00060DA0">
                  <w:pPr>
                    <w:adjustRightInd w:val="0"/>
                    <w:snapToGrid w:val="0"/>
                    <w:jc w:val="center"/>
                    <w:rPr>
                      <w:szCs w:val="21"/>
                      <w:u w:val="single"/>
                    </w:rPr>
                  </w:pPr>
                  <w:r>
                    <w:rPr>
                      <w:rFonts w:hint="eastAsia"/>
                      <w:szCs w:val="21"/>
                      <w:u w:val="single"/>
                    </w:rPr>
                    <w:t>销钉、销片</w:t>
                  </w:r>
                </w:p>
              </w:tc>
              <w:tc>
                <w:tcPr>
                  <w:tcW w:w="523" w:type="pct"/>
                  <w:vAlign w:val="center"/>
                </w:tcPr>
                <w:p w:rsidR="0095249C" w:rsidRDefault="00060DA0">
                  <w:pPr>
                    <w:adjustRightInd w:val="0"/>
                    <w:snapToGrid w:val="0"/>
                    <w:jc w:val="center"/>
                    <w:rPr>
                      <w:szCs w:val="21"/>
                      <w:u w:val="single"/>
                    </w:rPr>
                  </w:pPr>
                  <w:r>
                    <w:rPr>
                      <w:rFonts w:hint="eastAsia"/>
                      <w:szCs w:val="21"/>
                      <w:u w:val="single"/>
                    </w:rPr>
                    <w:t>套</w:t>
                  </w:r>
                </w:p>
              </w:tc>
              <w:tc>
                <w:tcPr>
                  <w:tcW w:w="868" w:type="pct"/>
                  <w:vAlign w:val="center"/>
                </w:tcPr>
                <w:p w:rsidR="0095249C" w:rsidRDefault="00060DA0">
                  <w:pPr>
                    <w:adjustRightInd w:val="0"/>
                    <w:snapToGrid w:val="0"/>
                    <w:jc w:val="center"/>
                    <w:rPr>
                      <w:szCs w:val="21"/>
                      <w:u w:val="single"/>
                    </w:rPr>
                  </w:pPr>
                  <w:r>
                    <w:rPr>
                      <w:rFonts w:hint="eastAsia"/>
                      <w:szCs w:val="21"/>
                      <w:u w:val="single"/>
                    </w:rPr>
                    <w:t>5</w:t>
                  </w:r>
                  <w:r>
                    <w:rPr>
                      <w:szCs w:val="21"/>
                      <w:u w:val="single"/>
                    </w:rPr>
                    <w:t>0</w:t>
                  </w:r>
                  <w:r>
                    <w:rPr>
                      <w:rFonts w:hint="eastAsia"/>
                      <w:szCs w:val="21"/>
                      <w:u w:val="single"/>
                    </w:rPr>
                    <w:t>万</w:t>
                  </w:r>
                </w:p>
              </w:tc>
              <w:tc>
                <w:tcPr>
                  <w:tcW w:w="870" w:type="pct"/>
                  <w:vAlign w:val="center"/>
                </w:tcPr>
                <w:p w:rsidR="0095249C" w:rsidRDefault="00060DA0">
                  <w:pPr>
                    <w:adjustRightInd w:val="0"/>
                    <w:snapToGrid w:val="0"/>
                    <w:jc w:val="center"/>
                    <w:rPr>
                      <w:szCs w:val="21"/>
                      <w:u w:val="single"/>
                    </w:rPr>
                  </w:pPr>
                  <w:r>
                    <w:rPr>
                      <w:rFonts w:hint="eastAsia"/>
                      <w:szCs w:val="21"/>
                      <w:u w:val="single"/>
                    </w:rPr>
                    <w:t>6</w:t>
                  </w:r>
                  <w:r>
                    <w:rPr>
                      <w:rFonts w:hint="eastAsia"/>
                      <w:szCs w:val="21"/>
                      <w:u w:val="single"/>
                    </w:rPr>
                    <w:t>万</w:t>
                  </w:r>
                </w:p>
              </w:tc>
              <w:tc>
                <w:tcPr>
                  <w:tcW w:w="1076" w:type="pct"/>
                  <w:vMerge w:val="restart"/>
                  <w:vAlign w:val="center"/>
                </w:tcPr>
                <w:p w:rsidR="0095249C" w:rsidRDefault="00060DA0">
                  <w:pPr>
                    <w:adjustRightInd w:val="0"/>
                    <w:snapToGrid w:val="0"/>
                    <w:jc w:val="center"/>
                    <w:rPr>
                      <w:szCs w:val="21"/>
                      <w:u w:val="single"/>
                    </w:rPr>
                  </w:pPr>
                  <w:r>
                    <w:rPr>
                      <w:rFonts w:hint="eastAsia"/>
                      <w:szCs w:val="21"/>
                      <w:u w:val="single"/>
                    </w:rPr>
                    <w:t>外购装配件</w:t>
                  </w: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rFonts w:hint="eastAsia"/>
                      <w:szCs w:val="21"/>
                      <w:u w:val="single"/>
                    </w:rPr>
                    <w:t>9</w:t>
                  </w:r>
                </w:p>
              </w:tc>
              <w:tc>
                <w:tcPr>
                  <w:tcW w:w="1099" w:type="pct"/>
                  <w:vAlign w:val="center"/>
                </w:tcPr>
                <w:p w:rsidR="0095249C" w:rsidRDefault="00060DA0">
                  <w:pPr>
                    <w:adjustRightInd w:val="0"/>
                    <w:snapToGrid w:val="0"/>
                    <w:jc w:val="center"/>
                    <w:rPr>
                      <w:szCs w:val="21"/>
                      <w:u w:val="single"/>
                    </w:rPr>
                  </w:pPr>
                  <w:r>
                    <w:rPr>
                      <w:rFonts w:hint="eastAsia"/>
                      <w:szCs w:val="21"/>
                      <w:u w:val="single"/>
                    </w:rPr>
                    <w:t>单支顶</w:t>
                  </w:r>
                </w:p>
              </w:tc>
              <w:tc>
                <w:tcPr>
                  <w:tcW w:w="523" w:type="pct"/>
                  <w:vAlign w:val="center"/>
                </w:tcPr>
                <w:p w:rsidR="0095249C" w:rsidRDefault="00060DA0">
                  <w:pPr>
                    <w:adjustRightInd w:val="0"/>
                    <w:snapToGrid w:val="0"/>
                    <w:jc w:val="center"/>
                    <w:rPr>
                      <w:szCs w:val="21"/>
                      <w:u w:val="single"/>
                    </w:rPr>
                  </w:pPr>
                  <w:r>
                    <w:rPr>
                      <w:rFonts w:hint="eastAsia"/>
                      <w:szCs w:val="21"/>
                      <w:u w:val="single"/>
                    </w:rPr>
                    <w:t>根</w:t>
                  </w:r>
                </w:p>
              </w:tc>
              <w:tc>
                <w:tcPr>
                  <w:tcW w:w="868" w:type="pct"/>
                  <w:vAlign w:val="center"/>
                </w:tcPr>
                <w:p w:rsidR="0095249C" w:rsidRDefault="00060DA0">
                  <w:pPr>
                    <w:adjustRightInd w:val="0"/>
                    <w:snapToGrid w:val="0"/>
                    <w:jc w:val="center"/>
                    <w:rPr>
                      <w:szCs w:val="21"/>
                      <w:u w:val="single"/>
                    </w:rPr>
                  </w:pPr>
                  <w:r>
                    <w:rPr>
                      <w:rFonts w:hint="eastAsia"/>
                      <w:szCs w:val="21"/>
                      <w:u w:val="single"/>
                    </w:rPr>
                    <w:t>6</w:t>
                  </w:r>
                  <w:r>
                    <w:rPr>
                      <w:rFonts w:hint="eastAsia"/>
                      <w:szCs w:val="21"/>
                      <w:u w:val="single"/>
                    </w:rPr>
                    <w:t>万</w:t>
                  </w:r>
                </w:p>
              </w:tc>
              <w:tc>
                <w:tcPr>
                  <w:tcW w:w="870" w:type="pct"/>
                  <w:vAlign w:val="center"/>
                </w:tcPr>
                <w:p w:rsidR="0095249C" w:rsidRDefault="00060DA0">
                  <w:pPr>
                    <w:adjustRightInd w:val="0"/>
                    <w:snapToGrid w:val="0"/>
                    <w:jc w:val="center"/>
                    <w:rPr>
                      <w:szCs w:val="21"/>
                      <w:u w:val="single"/>
                    </w:rPr>
                  </w:pPr>
                  <w:r>
                    <w:rPr>
                      <w:szCs w:val="21"/>
                      <w:u w:val="single"/>
                    </w:rPr>
                    <w:t>1</w:t>
                  </w:r>
                  <w:r>
                    <w:rPr>
                      <w:rFonts w:hint="eastAsia"/>
                      <w:szCs w:val="21"/>
                      <w:u w:val="single"/>
                    </w:rPr>
                    <w:t>万</w:t>
                  </w:r>
                </w:p>
              </w:tc>
              <w:tc>
                <w:tcPr>
                  <w:tcW w:w="1076" w:type="pct"/>
                  <w:vMerge/>
                  <w:vAlign w:val="center"/>
                </w:tcPr>
                <w:p w:rsidR="0095249C" w:rsidRDefault="0095249C">
                  <w:pPr>
                    <w:adjustRightInd w:val="0"/>
                    <w:snapToGrid w:val="0"/>
                    <w:jc w:val="center"/>
                    <w:rPr>
                      <w:szCs w:val="21"/>
                      <w:u w:val="single"/>
                    </w:rPr>
                  </w:pPr>
                </w:p>
              </w:tc>
            </w:tr>
            <w:tr w:rsidR="0095249C">
              <w:trPr>
                <w:trHeight w:val="295"/>
                <w:jc w:val="center"/>
              </w:trPr>
              <w:tc>
                <w:tcPr>
                  <w:tcW w:w="564" w:type="pct"/>
                  <w:vAlign w:val="center"/>
                </w:tcPr>
                <w:p w:rsidR="0095249C" w:rsidRDefault="00060DA0">
                  <w:pPr>
                    <w:adjustRightInd w:val="0"/>
                    <w:snapToGrid w:val="0"/>
                    <w:jc w:val="center"/>
                    <w:rPr>
                      <w:szCs w:val="21"/>
                      <w:u w:val="single"/>
                    </w:rPr>
                  </w:pPr>
                  <w:r>
                    <w:rPr>
                      <w:rFonts w:hint="eastAsia"/>
                      <w:szCs w:val="21"/>
                      <w:u w:val="single"/>
                    </w:rPr>
                    <w:lastRenderedPageBreak/>
                    <w:t>1</w:t>
                  </w:r>
                  <w:r>
                    <w:rPr>
                      <w:szCs w:val="21"/>
                      <w:u w:val="single"/>
                    </w:rPr>
                    <w:t>0</w:t>
                  </w:r>
                </w:p>
              </w:tc>
              <w:tc>
                <w:tcPr>
                  <w:tcW w:w="1099" w:type="pct"/>
                  <w:vAlign w:val="center"/>
                </w:tcPr>
                <w:p w:rsidR="0095249C" w:rsidRDefault="00060DA0">
                  <w:pPr>
                    <w:adjustRightInd w:val="0"/>
                    <w:snapToGrid w:val="0"/>
                    <w:jc w:val="center"/>
                    <w:rPr>
                      <w:szCs w:val="21"/>
                      <w:u w:val="single"/>
                    </w:rPr>
                  </w:pPr>
                  <w:r>
                    <w:rPr>
                      <w:rFonts w:hint="eastAsia"/>
                      <w:szCs w:val="21"/>
                      <w:u w:val="single"/>
                    </w:rPr>
                    <w:t>螺杆</w:t>
                  </w:r>
                </w:p>
              </w:tc>
              <w:tc>
                <w:tcPr>
                  <w:tcW w:w="523" w:type="pct"/>
                  <w:vAlign w:val="center"/>
                </w:tcPr>
                <w:p w:rsidR="0095249C" w:rsidRDefault="00060DA0">
                  <w:pPr>
                    <w:adjustRightInd w:val="0"/>
                    <w:snapToGrid w:val="0"/>
                    <w:jc w:val="center"/>
                    <w:rPr>
                      <w:szCs w:val="21"/>
                      <w:u w:val="single"/>
                    </w:rPr>
                  </w:pPr>
                  <w:r>
                    <w:rPr>
                      <w:rFonts w:hint="eastAsia"/>
                      <w:szCs w:val="21"/>
                      <w:u w:val="single"/>
                    </w:rPr>
                    <w:t>套</w:t>
                  </w:r>
                </w:p>
              </w:tc>
              <w:tc>
                <w:tcPr>
                  <w:tcW w:w="868" w:type="pct"/>
                  <w:vAlign w:val="center"/>
                </w:tcPr>
                <w:p w:rsidR="0095249C" w:rsidRDefault="00060DA0">
                  <w:pPr>
                    <w:adjustRightInd w:val="0"/>
                    <w:snapToGrid w:val="0"/>
                    <w:jc w:val="center"/>
                    <w:rPr>
                      <w:szCs w:val="21"/>
                      <w:u w:val="single"/>
                    </w:rPr>
                  </w:pPr>
                  <w:r>
                    <w:rPr>
                      <w:rFonts w:hint="eastAsia"/>
                      <w:szCs w:val="21"/>
                      <w:u w:val="single"/>
                    </w:rPr>
                    <w:t>5</w:t>
                  </w:r>
                  <w:r>
                    <w:rPr>
                      <w:szCs w:val="21"/>
                      <w:u w:val="single"/>
                    </w:rPr>
                    <w:t>000</w:t>
                  </w:r>
                </w:p>
              </w:tc>
              <w:tc>
                <w:tcPr>
                  <w:tcW w:w="870" w:type="pct"/>
                  <w:vAlign w:val="center"/>
                </w:tcPr>
                <w:p w:rsidR="0095249C" w:rsidRDefault="00060DA0">
                  <w:pPr>
                    <w:adjustRightInd w:val="0"/>
                    <w:snapToGrid w:val="0"/>
                    <w:jc w:val="center"/>
                    <w:rPr>
                      <w:szCs w:val="21"/>
                      <w:u w:val="single"/>
                    </w:rPr>
                  </w:pPr>
                  <w:r>
                    <w:rPr>
                      <w:szCs w:val="21"/>
                      <w:u w:val="single"/>
                    </w:rPr>
                    <w:t>500</w:t>
                  </w:r>
                </w:p>
              </w:tc>
              <w:tc>
                <w:tcPr>
                  <w:tcW w:w="1076" w:type="pct"/>
                  <w:vMerge/>
                  <w:vAlign w:val="center"/>
                </w:tcPr>
                <w:p w:rsidR="0095249C" w:rsidRDefault="0095249C">
                  <w:pPr>
                    <w:adjustRightInd w:val="0"/>
                    <w:snapToGrid w:val="0"/>
                    <w:jc w:val="center"/>
                    <w:rPr>
                      <w:szCs w:val="21"/>
                      <w:u w:val="single"/>
                    </w:rPr>
                  </w:pPr>
                </w:p>
              </w:tc>
            </w:tr>
          </w:tbl>
          <w:p w:rsidR="0095249C" w:rsidRDefault="00060DA0">
            <w:pPr>
              <w:snapToGrid w:val="0"/>
              <w:contextualSpacing/>
              <w:jc w:val="center"/>
              <w:rPr>
                <w:b/>
                <w:szCs w:val="21"/>
                <w:u w:val="single"/>
              </w:rPr>
            </w:pPr>
            <w:r>
              <w:rPr>
                <w:b/>
                <w:szCs w:val="21"/>
                <w:u w:val="single"/>
              </w:rPr>
              <w:t>表</w:t>
            </w:r>
            <w:r>
              <w:rPr>
                <w:b/>
                <w:szCs w:val="21"/>
                <w:u w:val="single"/>
              </w:rPr>
              <w:t xml:space="preserve">2-4  </w:t>
            </w:r>
            <w:r>
              <w:rPr>
                <w:rFonts w:hint="eastAsia"/>
                <w:b/>
                <w:szCs w:val="21"/>
                <w:u w:val="single"/>
              </w:rPr>
              <w:t>热固性粉末涂料使用量核算</w:t>
            </w:r>
            <w:r>
              <w:rPr>
                <w:b/>
                <w:szCs w:val="21"/>
                <w:u w:val="single"/>
              </w:rPr>
              <w:t>表</w:t>
            </w:r>
          </w:p>
          <w:tbl>
            <w:tblPr>
              <w:tblStyle w:val="af6"/>
              <w:tblW w:w="82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61"/>
              <w:gridCol w:w="1161"/>
              <w:gridCol w:w="1163"/>
              <w:gridCol w:w="969"/>
              <w:gridCol w:w="1272"/>
              <w:gridCol w:w="1417"/>
              <w:gridCol w:w="1126"/>
            </w:tblGrid>
            <w:tr w:rsidR="0095249C">
              <w:trPr>
                <w:trHeight w:val="340"/>
                <w:jc w:val="center"/>
              </w:trPr>
              <w:tc>
                <w:tcPr>
                  <w:tcW w:w="702" w:type="pct"/>
                  <w:vAlign w:val="center"/>
                </w:tcPr>
                <w:p w:rsidR="0095249C" w:rsidRDefault="00060DA0">
                  <w:pPr>
                    <w:pStyle w:val="aff5"/>
                    <w:spacing w:beforeLines="0" w:line="240" w:lineRule="auto"/>
                    <w:ind w:right="0" w:firstLineChars="0" w:firstLine="0"/>
                    <w:rPr>
                      <w:b/>
                      <w:sz w:val="21"/>
                      <w:szCs w:val="21"/>
                      <w:u w:val="single"/>
                    </w:rPr>
                  </w:pPr>
                  <w:r>
                    <w:rPr>
                      <w:rFonts w:hint="eastAsia"/>
                      <w:b/>
                      <w:sz w:val="21"/>
                      <w:szCs w:val="21"/>
                      <w:u w:val="single"/>
                    </w:rPr>
                    <w:t>涂料名称</w:t>
                  </w:r>
                </w:p>
              </w:tc>
              <w:tc>
                <w:tcPr>
                  <w:tcW w:w="702" w:type="pct"/>
                  <w:vAlign w:val="center"/>
                </w:tcPr>
                <w:p w:rsidR="0095249C" w:rsidRDefault="00060DA0">
                  <w:pPr>
                    <w:pStyle w:val="aff5"/>
                    <w:spacing w:beforeLines="0" w:line="240" w:lineRule="auto"/>
                    <w:ind w:right="0" w:firstLineChars="0" w:firstLine="0"/>
                    <w:rPr>
                      <w:b/>
                      <w:sz w:val="21"/>
                      <w:szCs w:val="21"/>
                      <w:u w:val="single"/>
                    </w:rPr>
                  </w:pPr>
                  <w:r>
                    <w:rPr>
                      <w:rFonts w:hint="eastAsia"/>
                      <w:b/>
                      <w:sz w:val="21"/>
                      <w:szCs w:val="21"/>
                      <w:u w:val="single"/>
                    </w:rPr>
                    <w:t>喷涂</w:t>
                  </w:r>
                  <w:r>
                    <w:rPr>
                      <w:b/>
                      <w:sz w:val="21"/>
                      <w:szCs w:val="21"/>
                      <w:u w:val="single"/>
                    </w:rPr>
                    <w:t>面积</w:t>
                  </w:r>
                </w:p>
              </w:tc>
              <w:tc>
                <w:tcPr>
                  <w:tcW w:w="703" w:type="pct"/>
                  <w:vAlign w:val="center"/>
                </w:tcPr>
                <w:p w:rsidR="0095249C" w:rsidRDefault="00060DA0">
                  <w:pPr>
                    <w:pStyle w:val="aff5"/>
                    <w:spacing w:beforeLines="0" w:line="240" w:lineRule="auto"/>
                    <w:ind w:right="0" w:firstLineChars="0" w:firstLine="0"/>
                    <w:rPr>
                      <w:b/>
                      <w:sz w:val="21"/>
                      <w:szCs w:val="21"/>
                      <w:u w:val="single"/>
                    </w:rPr>
                  </w:pPr>
                  <w:r>
                    <w:rPr>
                      <w:b/>
                      <w:sz w:val="21"/>
                      <w:szCs w:val="21"/>
                      <w:u w:val="single"/>
                    </w:rPr>
                    <w:t>印刷厚度</w:t>
                  </w:r>
                </w:p>
              </w:tc>
              <w:tc>
                <w:tcPr>
                  <w:tcW w:w="586" w:type="pct"/>
                  <w:vAlign w:val="center"/>
                </w:tcPr>
                <w:p w:rsidR="0095249C" w:rsidRDefault="00060DA0">
                  <w:pPr>
                    <w:pStyle w:val="aff5"/>
                    <w:spacing w:beforeLines="0" w:line="240" w:lineRule="auto"/>
                    <w:ind w:right="0" w:firstLineChars="0" w:firstLine="0"/>
                    <w:rPr>
                      <w:b/>
                      <w:sz w:val="21"/>
                      <w:szCs w:val="21"/>
                      <w:u w:val="single"/>
                    </w:rPr>
                  </w:pPr>
                  <w:r>
                    <w:rPr>
                      <w:rFonts w:hint="eastAsia"/>
                      <w:b/>
                      <w:sz w:val="21"/>
                      <w:szCs w:val="21"/>
                      <w:u w:val="single"/>
                    </w:rPr>
                    <w:t>密度</w:t>
                  </w:r>
                </w:p>
              </w:tc>
              <w:tc>
                <w:tcPr>
                  <w:tcW w:w="769" w:type="pct"/>
                  <w:vAlign w:val="center"/>
                </w:tcPr>
                <w:p w:rsidR="0095249C" w:rsidRDefault="00060DA0">
                  <w:pPr>
                    <w:pStyle w:val="aff5"/>
                    <w:spacing w:beforeLines="0" w:line="240" w:lineRule="auto"/>
                    <w:ind w:right="0" w:firstLineChars="0" w:firstLine="0"/>
                    <w:rPr>
                      <w:b/>
                      <w:sz w:val="21"/>
                      <w:szCs w:val="21"/>
                      <w:u w:val="single"/>
                    </w:rPr>
                  </w:pPr>
                  <w:r>
                    <w:rPr>
                      <w:rFonts w:hint="eastAsia"/>
                      <w:b/>
                      <w:sz w:val="21"/>
                      <w:szCs w:val="21"/>
                      <w:u w:val="single"/>
                    </w:rPr>
                    <w:t>粉末附着率</w:t>
                  </w:r>
                </w:p>
              </w:tc>
              <w:tc>
                <w:tcPr>
                  <w:tcW w:w="857" w:type="pct"/>
                  <w:vAlign w:val="center"/>
                </w:tcPr>
                <w:p w:rsidR="0095249C" w:rsidRDefault="00060DA0">
                  <w:pPr>
                    <w:pStyle w:val="aff5"/>
                    <w:spacing w:beforeLines="0" w:line="240" w:lineRule="auto"/>
                    <w:ind w:right="0" w:firstLineChars="0" w:firstLine="0"/>
                    <w:rPr>
                      <w:b/>
                      <w:sz w:val="21"/>
                      <w:szCs w:val="21"/>
                      <w:u w:val="single"/>
                    </w:rPr>
                  </w:pPr>
                  <w:r>
                    <w:rPr>
                      <w:rFonts w:hint="eastAsia"/>
                      <w:b/>
                      <w:sz w:val="21"/>
                      <w:szCs w:val="21"/>
                      <w:u w:val="single"/>
                    </w:rPr>
                    <w:t>粉末利用率</w:t>
                  </w:r>
                </w:p>
              </w:tc>
              <w:tc>
                <w:tcPr>
                  <w:tcW w:w="681" w:type="pct"/>
                  <w:vAlign w:val="center"/>
                </w:tcPr>
                <w:p w:rsidR="0095249C" w:rsidRDefault="00060DA0">
                  <w:pPr>
                    <w:pStyle w:val="aff5"/>
                    <w:spacing w:beforeLines="0" w:line="240" w:lineRule="auto"/>
                    <w:ind w:right="0" w:firstLineChars="0" w:firstLine="0"/>
                    <w:rPr>
                      <w:b/>
                      <w:sz w:val="21"/>
                      <w:szCs w:val="21"/>
                      <w:u w:val="single"/>
                    </w:rPr>
                  </w:pPr>
                  <w:r>
                    <w:rPr>
                      <w:rFonts w:hint="eastAsia"/>
                      <w:b/>
                      <w:sz w:val="21"/>
                      <w:szCs w:val="21"/>
                      <w:u w:val="single"/>
                    </w:rPr>
                    <w:t>粉末</w:t>
                  </w:r>
                  <w:r>
                    <w:rPr>
                      <w:b/>
                      <w:sz w:val="21"/>
                      <w:szCs w:val="21"/>
                      <w:u w:val="single"/>
                    </w:rPr>
                    <w:t>用量</w:t>
                  </w:r>
                </w:p>
              </w:tc>
            </w:tr>
            <w:tr w:rsidR="0095249C">
              <w:trPr>
                <w:trHeight w:val="340"/>
                <w:jc w:val="center"/>
              </w:trPr>
              <w:tc>
                <w:tcPr>
                  <w:tcW w:w="702" w:type="pct"/>
                  <w:vAlign w:val="center"/>
                </w:tcPr>
                <w:p w:rsidR="0095249C" w:rsidRDefault="00060DA0">
                  <w:pPr>
                    <w:pStyle w:val="aff5"/>
                    <w:spacing w:beforeLines="0" w:line="240" w:lineRule="auto"/>
                    <w:ind w:right="0" w:firstLineChars="0" w:firstLine="0"/>
                    <w:rPr>
                      <w:sz w:val="21"/>
                      <w:szCs w:val="21"/>
                      <w:u w:val="single"/>
                    </w:rPr>
                  </w:pPr>
                  <w:r>
                    <w:rPr>
                      <w:rFonts w:hint="eastAsia"/>
                      <w:sz w:val="21"/>
                      <w:szCs w:val="21"/>
                      <w:u w:val="single"/>
                    </w:rPr>
                    <w:t>热固性粉末涂料</w:t>
                  </w:r>
                </w:p>
              </w:tc>
              <w:tc>
                <w:tcPr>
                  <w:tcW w:w="702" w:type="pct"/>
                  <w:vAlign w:val="center"/>
                </w:tcPr>
                <w:p w:rsidR="0095249C" w:rsidRDefault="00060DA0">
                  <w:pPr>
                    <w:pStyle w:val="aff5"/>
                    <w:spacing w:beforeLines="0" w:line="240" w:lineRule="auto"/>
                    <w:ind w:right="0" w:firstLineChars="0" w:firstLine="0"/>
                    <w:rPr>
                      <w:sz w:val="21"/>
                      <w:szCs w:val="21"/>
                      <w:u w:val="single"/>
                    </w:rPr>
                  </w:pPr>
                  <w:r>
                    <w:rPr>
                      <w:sz w:val="21"/>
                      <w:szCs w:val="21"/>
                      <w:u w:val="single"/>
                    </w:rPr>
                    <w:t>50000m</w:t>
                  </w:r>
                  <w:r>
                    <w:rPr>
                      <w:sz w:val="21"/>
                      <w:szCs w:val="21"/>
                      <w:u w:val="single"/>
                      <w:vertAlign w:val="superscript"/>
                    </w:rPr>
                    <w:t>2</w:t>
                  </w:r>
                </w:p>
              </w:tc>
              <w:tc>
                <w:tcPr>
                  <w:tcW w:w="703" w:type="pct"/>
                  <w:vAlign w:val="center"/>
                </w:tcPr>
                <w:p w:rsidR="0095249C" w:rsidRDefault="00060DA0">
                  <w:pPr>
                    <w:pStyle w:val="aff5"/>
                    <w:spacing w:beforeLines="0" w:line="240" w:lineRule="auto"/>
                    <w:ind w:right="0" w:firstLineChars="0" w:firstLine="0"/>
                    <w:rPr>
                      <w:sz w:val="21"/>
                      <w:szCs w:val="21"/>
                      <w:u w:val="single"/>
                    </w:rPr>
                  </w:pPr>
                  <w:r>
                    <w:rPr>
                      <w:sz w:val="21"/>
                      <w:szCs w:val="21"/>
                      <w:u w:val="single"/>
                    </w:rPr>
                    <w:t>80μm</w:t>
                  </w:r>
                </w:p>
              </w:tc>
              <w:tc>
                <w:tcPr>
                  <w:tcW w:w="586" w:type="pct"/>
                  <w:vAlign w:val="center"/>
                </w:tcPr>
                <w:p w:rsidR="0095249C" w:rsidRDefault="00060DA0">
                  <w:pPr>
                    <w:pStyle w:val="aff5"/>
                    <w:spacing w:beforeLines="0" w:line="240" w:lineRule="auto"/>
                    <w:ind w:right="0" w:firstLineChars="0" w:firstLine="0"/>
                    <w:rPr>
                      <w:sz w:val="21"/>
                      <w:szCs w:val="21"/>
                      <w:u w:val="single"/>
                    </w:rPr>
                  </w:pPr>
                  <w:r>
                    <w:rPr>
                      <w:sz w:val="21"/>
                      <w:szCs w:val="21"/>
                      <w:u w:val="single"/>
                    </w:rPr>
                    <w:t>1.9g/cm</w:t>
                  </w:r>
                  <w:r>
                    <w:rPr>
                      <w:sz w:val="21"/>
                      <w:szCs w:val="21"/>
                      <w:u w:val="single"/>
                      <w:vertAlign w:val="superscript"/>
                    </w:rPr>
                    <w:t>3</w:t>
                  </w:r>
                </w:p>
              </w:tc>
              <w:tc>
                <w:tcPr>
                  <w:tcW w:w="769" w:type="pct"/>
                  <w:vAlign w:val="center"/>
                </w:tcPr>
                <w:p w:rsidR="0095249C" w:rsidRDefault="00060DA0">
                  <w:pPr>
                    <w:pStyle w:val="aff5"/>
                    <w:spacing w:beforeLines="0" w:line="240" w:lineRule="auto"/>
                    <w:ind w:right="0" w:firstLineChars="0" w:firstLine="0"/>
                    <w:rPr>
                      <w:sz w:val="21"/>
                      <w:szCs w:val="21"/>
                      <w:u w:val="single"/>
                    </w:rPr>
                  </w:pPr>
                  <w:r>
                    <w:rPr>
                      <w:sz w:val="21"/>
                      <w:szCs w:val="21"/>
                      <w:u w:val="single"/>
                    </w:rPr>
                    <w:t>65%</w:t>
                  </w:r>
                </w:p>
              </w:tc>
              <w:tc>
                <w:tcPr>
                  <w:tcW w:w="857" w:type="pct"/>
                  <w:vAlign w:val="center"/>
                </w:tcPr>
                <w:p w:rsidR="0095249C" w:rsidRDefault="00060DA0">
                  <w:pPr>
                    <w:pStyle w:val="aff5"/>
                    <w:spacing w:beforeLines="0" w:line="240" w:lineRule="auto"/>
                    <w:ind w:right="0" w:firstLineChars="0" w:firstLine="0"/>
                    <w:rPr>
                      <w:sz w:val="21"/>
                      <w:szCs w:val="21"/>
                      <w:u w:val="single"/>
                    </w:rPr>
                  </w:pPr>
                  <w:r>
                    <w:rPr>
                      <w:rFonts w:hint="eastAsia"/>
                      <w:sz w:val="21"/>
                      <w:szCs w:val="21"/>
                      <w:u w:val="single"/>
                    </w:rPr>
                    <w:t>9</w:t>
                  </w:r>
                  <w:r>
                    <w:rPr>
                      <w:sz w:val="21"/>
                      <w:szCs w:val="21"/>
                      <w:u w:val="single"/>
                    </w:rPr>
                    <w:t>8%</w:t>
                  </w:r>
                </w:p>
              </w:tc>
              <w:tc>
                <w:tcPr>
                  <w:tcW w:w="681" w:type="pct"/>
                  <w:vAlign w:val="center"/>
                </w:tcPr>
                <w:p w:rsidR="0095249C" w:rsidRDefault="00060DA0">
                  <w:pPr>
                    <w:pStyle w:val="aff5"/>
                    <w:spacing w:beforeLines="0" w:line="240" w:lineRule="auto"/>
                    <w:ind w:right="0" w:firstLineChars="0" w:firstLine="0"/>
                    <w:rPr>
                      <w:sz w:val="21"/>
                      <w:szCs w:val="21"/>
                      <w:u w:val="single"/>
                    </w:rPr>
                  </w:pPr>
                  <w:r>
                    <w:rPr>
                      <w:sz w:val="21"/>
                      <w:szCs w:val="21"/>
                      <w:u w:val="single"/>
                    </w:rPr>
                    <w:t>7.76t/a</w:t>
                  </w:r>
                </w:p>
              </w:tc>
            </w:tr>
          </w:tbl>
          <w:p w:rsidR="0095249C" w:rsidRDefault="00060DA0">
            <w:pPr>
              <w:spacing w:line="360" w:lineRule="auto"/>
              <w:ind w:firstLineChars="200" w:firstLine="480"/>
              <w:rPr>
                <w:bCs/>
                <w:color w:val="000000" w:themeColor="text1"/>
                <w:sz w:val="24"/>
                <w:u w:val="single"/>
              </w:rPr>
            </w:pPr>
            <w:r>
              <w:rPr>
                <w:rFonts w:hint="eastAsia"/>
                <w:bCs/>
                <w:color w:val="000000" w:themeColor="text1"/>
                <w:sz w:val="24"/>
                <w:u w:val="single"/>
              </w:rPr>
              <w:t>项目</w:t>
            </w:r>
            <w:r>
              <w:rPr>
                <w:bCs/>
                <w:color w:val="000000" w:themeColor="text1"/>
                <w:sz w:val="24"/>
                <w:u w:val="single"/>
              </w:rPr>
              <w:t>理化性质</w:t>
            </w:r>
            <w:r>
              <w:rPr>
                <w:rFonts w:hint="eastAsia"/>
                <w:bCs/>
                <w:color w:val="000000" w:themeColor="text1"/>
                <w:sz w:val="24"/>
                <w:u w:val="single"/>
              </w:rPr>
              <w:t>详见下表。</w:t>
            </w:r>
          </w:p>
          <w:p w:rsidR="0095249C" w:rsidRDefault="00060DA0">
            <w:pPr>
              <w:snapToGrid w:val="0"/>
              <w:contextualSpacing/>
              <w:jc w:val="center"/>
              <w:rPr>
                <w:b/>
                <w:color w:val="000000" w:themeColor="text1"/>
                <w:szCs w:val="21"/>
                <w:u w:val="single"/>
              </w:rPr>
            </w:pPr>
            <w:r>
              <w:rPr>
                <w:b/>
                <w:color w:val="000000" w:themeColor="text1"/>
                <w:szCs w:val="21"/>
                <w:u w:val="single"/>
              </w:rPr>
              <w:t>表</w:t>
            </w:r>
            <w:r>
              <w:rPr>
                <w:rFonts w:hint="eastAsia"/>
                <w:b/>
                <w:color w:val="000000" w:themeColor="text1"/>
                <w:szCs w:val="21"/>
                <w:u w:val="single"/>
              </w:rPr>
              <w:t>2-</w:t>
            </w:r>
            <w:r>
              <w:rPr>
                <w:b/>
                <w:color w:val="000000" w:themeColor="text1"/>
                <w:szCs w:val="21"/>
                <w:u w:val="single"/>
              </w:rPr>
              <w:t xml:space="preserve">5  </w:t>
            </w:r>
            <w:r>
              <w:rPr>
                <w:rFonts w:hint="eastAsia"/>
                <w:b/>
                <w:color w:val="000000" w:themeColor="text1"/>
                <w:szCs w:val="21"/>
                <w:u w:val="single"/>
              </w:rPr>
              <w:t>主要原辅材料理化性质</w:t>
            </w:r>
            <w:r>
              <w:rPr>
                <w:b/>
                <w:color w:val="000000" w:themeColor="text1"/>
                <w:szCs w:val="21"/>
                <w:u w:val="single"/>
              </w:rPr>
              <w:t>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708"/>
              <w:gridCol w:w="1942"/>
              <w:gridCol w:w="5626"/>
            </w:tblGrid>
            <w:tr w:rsidR="0095249C">
              <w:trPr>
                <w:trHeight w:val="340"/>
                <w:jc w:val="center"/>
              </w:trPr>
              <w:tc>
                <w:tcPr>
                  <w:tcW w:w="428" w:type="pct"/>
                  <w:tcBorders>
                    <w:top w:val="single" w:sz="12" w:space="0" w:color="auto"/>
                    <w:left w:val="single" w:sz="12" w:space="0" w:color="auto"/>
                    <w:bottom w:val="single" w:sz="6" w:space="0" w:color="auto"/>
                    <w:right w:val="single" w:sz="6" w:space="0" w:color="auto"/>
                  </w:tcBorders>
                  <w:vAlign w:val="center"/>
                </w:tcPr>
                <w:p w:rsidR="0095249C" w:rsidRDefault="00060DA0">
                  <w:pPr>
                    <w:snapToGrid w:val="0"/>
                    <w:jc w:val="center"/>
                    <w:rPr>
                      <w:b/>
                      <w:szCs w:val="21"/>
                      <w:u w:val="single"/>
                    </w:rPr>
                  </w:pPr>
                  <w:r>
                    <w:rPr>
                      <w:b/>
                      <w:szCs w:val="21"/>
                      <w:u w:val="single"/>
                    </w:rPr>
                    <w:t>序号</w:t>
                  </w:r>
                </w:p>
              </w:tc>
              <w:tc>
                <w:tcPr>
                  <w:tcW w:w="1173" w:type="pct"/>
                  <w:tcBorders>
                    <w:top w:val="single" w:sz="12" w:space="0" w:color="auto"/>
                    <w:left w:val="single" w:sz="6" w:space="0" w:color="auto"/>
                    <w:bottom w:val="single" w:sz="6" w:space="0" w:color="auto"/>
                    <w:right w:val="single" w:sz="6" w:space="0" w:color="auto"/>
                  </w:tcBorders>
                  <w:vAlign w:val="center"/>
                </w:tcPr>
                <w:p w:rsidR="0095249C" w:rsidRDefault="00060DA0">
                  <w:pPr>
                    <w:snapToGrid w:val="0"/>
                    <w:jc w:val="center"/>
                    <w:rPr>
                      <w:b/>
                      <w:szCs w:val="21"/>
                      <w:u w:val="single"/>
                    </w:rPr>
                  </w:pPr>
                  <w:r>
                    <w:rPr>
                      <w:b/>
                      <w:szCs w:val="21"/>
                      <w:u w:val="single"/>
                    </w:rPr>
                    <w:t>名称</w:t>
                  </w:r>
                </w:p>
              </w:tc>
              <w:tc>
                <w:tcPr>
                  <w:tcW w:w="3399" w:type="pct"/>
                  <w:tcBorders>
                    <w:top w:val="single" w:sz="12" w:space="0" w:color="auto"/>
                    <w:left w:val="single" w:sz="6" w:space="0" w:color="auto"/>
                    <w:bottom w:val="single" w:sz="6" w:space="0" w:color="auto"/>
                    <w:right w:val="single" w:sz="6" w:space="0" w:color="auto"/>
                  </w:tcBorders>
                  <w:vAlign w:val="center"/>
                </w:tcPr>
                <w:p w:rsidR="0095249C" w:rsidRDefault="00060DA0">
                  <w:pPr>
                    <w:snapToGrid w:val="0"/>
                    <w:jc w:val="center"/>
                    <w:rPr>
                      <w:b/>
                      <w:szCs w:val="21"/>
                      <w:u w:val="single"/>
                    </w:rPr>
                  </w:pPr>
                  <w:r>
                    <w:rPr>
                      <w:b/>
                      <w:szCs w:val="21"/>
                      <w:u w:val="single"/>
                    </w:rPr>
                    <w:t>主要成分及理化性质</w:t>
                  </w:r>
                </w:p>
              </w:tc>
            </w:tr>
            <w:tr w:rsidR="0095249C">
              <w:trPr>
                <w:trHeight w:val="340"/>
                <w:jc w:val="center"/>
              </w:trPr>
              <w:tc>
                <w:tcPr>
                  <w:tcW w:w="428" w:type="pct"/>
                  <w:tcBorders>
                    <w:top w:val="single" w:sz="6" w:space="0" w:color="auto"/>
                    <w:left w:val="single" w:sz="12" w:space="0" w:color="auto"/>
                    <w:bottom w:val="single" w:sz="6" w:space="0" w:color="auto"/>
                    <w:right w:val="single" w:sz="6" w:space="0" w:color="auto"/>
                  </w:tcBorders>
                  <w:vAlign w:val="center"/>
                </w:tcPr>
                <w:p w:rsidR="0095249C" w:rsidRDefault="00060DA0">
                  <w:pPr>
                    <w:jc w:val="center"/>
                    <w:rPr>
                      <w:szCs w:val="21"/>
                      <w:u w:val="single"/>
                    </w:rPr>
                  </w:pPr>
                  <w:r>
                    <w:rPr>
                      <w:szCs w:val="21"/>
                      <w:u w:val="single"/>
                    </w:rPr>
                    <w:t>1</w:t>
                  </w:r>
                </w:p>
              </w:tc>
              <w:tc>
                <w:tcPr>
                  <w:tcW w:w="1173" w:type="pct"/>
                  <w:tcBorders>
                    <w:top w:val="single" w:sz="6" w:space="0" w:color="auto"/>
                    <w:left w:val="single" w:sz="6" w:space="0" w:color="auto"/>
                    <w:bottom w:val="single" w:sz="6" w:space="0" w:color="auto"/>
                    <w:right w:val="single" w:sz="6" w:space="0" w:color="auto"/>
                  </w:tcBorders>
                  <w:vAlign w:val="center"/>
                </w:tcPr>
                <w:p w:rsidR="0095249C" w:rsidRDefault="00060DA0">
                  <w:pPr>
                    <w:jc w:val="center"/>
                    <w:rPr>
                      <w:szCs w:val="21"/>
                      <w:u w:val="single"/>
                    </w:rPr>
                  </w:pPr>
                  <w:r>
                    <w:rPr>
                      <w:szCs w:val="21"/>
                      <w:u w:val="single"/>
                    </w:rPr>
                    <w:t>热固性粉末涂料</w:t>
                  </w:r>
                </w:p>
              </w:tc>
              <w:tc>
                <w:tcPr>
                  <w:tcW w:w="3399" w:type="pct"/>
                  <w:tcBorders>
                    <w:top w:val="single" w:sz="6" w:space="0" w:color="auto"/>
                    <w:left w:val="single" w:sz="6" w:space="0" w:color="auto"/>
                    <w:bottom w:val="single" w:sz="6" w:space="0" w:color="auto"/>
                    <w:right w:val="single" w:sz="6" w:space="0" w:color="auto"/>
                  </w:tcBorders>
                  <w:vAlign w:val="center"/>
                </w:tcPr>
                <w:p w:rsidR="0095249C" w:rsidRDefault="00060DA0">
                  <w:pPr>
                    <w:rPr>
                      <w:szCs w:val="21"/>
                      <w:u w:val="single"/>
                    </w:rPr>
                  </w:pPr>
                  <w:r>
                    <w:rPr>
                      <w:szCs w:val="21"/>
                      <w:u w:val="single"/>
                    </w:rPr>
                    <w:t>细粉状，相对密闭为</w:t>
                  </w:r>
                  <w:r>
                    <w:rPr>
                      <w:szCs w:val="21"/>
                      <w:u w:val="single"/>
                    </w:rPr>
                    <w:t>1.2-1.9g/cm</w:t>
                  </w:r>
                  <w:r>
                    <w:rPr>
                      <w:szCs w:val="21"/>
                      <w:u w:val="single"/>
                      <w:vertAlign w:val="superscript"/>
                    </w:rPr>
                    <w:t>3</w:t>
                  </w:r>
                  <w:r>
                    <w:rPr>
                      <w:szCs w:val="21"/>
                      <w:u w:val="single"/>
                    </w:rPr>
                    <w:t>，不溶于水，主要成分为：纯树脂</w:t>
                  </w:r>
                  <w:r>
                    <w:rPr>
                      <w:szCs w:val="21"/>
                      <w:u w:val="single"/>
                    </w:rPr>
                    <w:t>55%</w:t>
                  </w:r>
                  <w:r>
                    <w:rPr>
                      <w:szCs w:val="21"/>
                      <w:u w:val="single"/>
                    </w:rPr>
                    <w:t>、固化剂</w:t>
                  </w:r>
                  <w:r>
                    <w:rPr>
                      <w:szCs w:val="21"/>
                      <w:u w:val="single"/>
                    </w:rPr>
                    <w:t>4%</w:t>
                  </w:r>
                  <w:r>
                    <w:rPr>
                      <w:szCs w:val="21"/>
                      <w:u w:val="single"/>
                    </w:rPr>
                    <w:t>、钛白粉</w:t>
                  </w:r>
                  <w:r>
                    <w:rPr>
                      <w:szCs w:val="21"/>
                      <w:u w:val="single"/>
                    </w:rPr>
                    <w:t>15%</w:t>
                  </w:r>
                  <w:r>
                    <w:rPr>
                      <w:szCs w:val="21"/>
                      <w:u w:val="single"/>
                    </w:rPr>
                    <w:t>、颜料</w:t>
                  </w:r>
                  <w:r>
                    <w:rPr>
                      <w:szCs w:val="21"/>
                      <w:u w:val="single"/>
                    </w:rPr>
                    <w:t>1%</w:t>
                  </w:r>
                  <w:r>
                    <w:rPr>
                      <w:szCs w:val="21"/>
                      <w:u w:val="single"/>
                    </w:rPr>
                    <w:t>、二氧化硅</w:t>
                  </w:r>
                  <w:r>
                    <w:rPr>
                      <w:szCs w:val="21"/>
                      <w:u w:val="single"/>
                    </w:rPr>
                    <w:t>8%</w:t>
                  </w:r>
                  <w:r>
                    <w:rPr>
                      <w:szCs w:val="21"/>
                      <w:u w:val="single"/>
                    </w:rPr>
                    <w:t>、硫酸钡</w:t>
                  </w:r>
                  <w:r>
                    <w:rPr>
                      <w:szCs w:val="21"/>
                      <w:u w:val="single"/>
                    </w:rPr>
                    <w:t>15%</w:t>
                  </w:r>
                  <w:r>
                    <w:rPr>
                      <w:szCs w:val="21"/>
                      <w:u w:val="single"/>
                    </w:rPr>
                    <w:t>、助剂</w:t>
                  </w:r>
                  <w:r>
                    <w:rPr>
                      <w:szCs w:val="21"/>
                      <w:u w:val="single"/>
                    </w:rPr>
                    <w:t>2%</w:t>
                  </w:r>
                </w:p>
              </w:tc>
            </w:tr>
            <w:tr w:rsidR="0095249C">
              <w:trPr>
                <w:trHeight w:val="340"/>
                <w:jc w:val="center"/>
              </w:trPr>
              <w:tc>
                <w:tcPr>
                  <w:tcW w:w="428" w:type="pct"/>
                  <w:tcBorders>
                    <w:top w:val="single" w:sz="6" w:space="0" w:color="auto"/>
                    <w:left w:val="single" w:sz="12" w:space="0" w:color="auto"/>
                    <w:bottom w:val="single" w:sz="6" w:space="0" w:color="auto"/>
                    <w:right w:val="single" w:sz="6" w:space="0" w:color="auto"/>
                  </w:tcBorders>
                  <w:vAlign w:val="center"/>
                </w:tcPr>
                <w:p w:rsidR="0095249C" w:rsidRDefault="00060DA0">
                  <w:pPr>
                    <w:jc w:val="center"/>
                    <w:rPr>
                      <w:szCs w:val="21"/>
                      <w:u w:val="single"/>
                    </w:rPr>
                  </w:pPr>
                  <w:r>
                    <w:rPr>
                      <w:szCs w:val="21"/>
                      <w:u w:val="single"/>
                    </w:rPr>
                    <w:t>2</w:t>
                  </w:r>
                </w:p>
              </w:tc>
              <w:tc>
                <w:tcPr>
                  <w:tcW w:w="1173" w:type="pct"/>
                  <w:tcBorders>
                    <w:top w:val="single" w:sz="6" w:space="0" w:color="auto"/>
                    <w:left w:val="single" w:sz="6" w:space="0" w:color="auto"/>
                    <w:bottom w:val="single" w:sz="6" w:space="0" w:color="auto"/>
                    <w:right w:val="single" w:sz="6" w:space="0" w:color="auto"/>
                  </w:tcBorders>
                  <w:vAlign w:val="center"/>
                </w:tcPr>
                <w:p w:rsidR="0095249C" w:rsidRDefault="00060DA0">
                  <w:pPr>
                    <w:jc w:val="center"/>
                    <w:rPr>
                      <w:szCs w:val="21"/>
                      <w:u w:val="single"/>
                    </w:rPr>
                  </w:pPr>
                  <w:r>
                    <w:rPr>
                      <w:szCs w:val="21"/>
                      <w:u w:val="single"/>
                    </w:rPr>
                    <w:t>天然气</w:t>
                  </w:r>
                </w:p>
              </w:tc>
              <w:tc>
                <w:tcPr>
                  <w:tcW w:w="3399" w:type="pct"/>
                  <w:tcBorders>
                    <w:top w:val="single" w:sz="6" w:space="0" w:color="auto"/>
                    <w:left w:val="single" w:sz="6" w:space="0" w:color="auto"/>
                    <w:bottom w:val="single" w:sz="6" w:space="0" w:color="auto"/>
                    <w:right w:val="single" w:sz="6" w:space="0" w:color="auto"/>
                  </w:tcBorders>
                  <w:vAlign w:val="center"/>
                </w:tcPr>
                <w:p w:rsidR="0095249C" w:rsidRDefault="00060DA0">
                  <w:pPr>
                    <w:rPr>
                      <w:szCs w:val="21"/>
                      <w:u w:val="single"/>
                    </w:rPr>
                  </w:pPr>
                  <w:r>
                    <w:rPr>
                      <w:szCs w:val="21"/>
                      <w:u w:val="single"/>
                    </w:rPr>
                    <w:t>天然气主要成分烷烃，其中甲烷占绝大多数，另有少量的乙烷、丙烷和丁烷，此外一般有硫化氢、二氧化碳、氮和水汽和少量一氧化碳及微量的稀有气体，如氦和氩等。天然气不溶于水，密度为</w:t>
                  </w:r>
                  <w:r>
                    <w:rPr>
                      <w:szCs w:val="21"/>
                      <w:u w:val="single"/>
                    </w:rPr>
                    <w:t>0.7174kg/m</w:t>
                  </w:r>
                  <w:r>
                    <w:rPr>
                      <w:szCs w:val="21"/>
                      <w:u w:val="single"/>
                      <w:vertAlign w:val="superscript"/>
                    </w:rPr>
                    <w:t>3</w:t>
                  </w:r>
                  <w:r>
                    <w:rPr>
                      <w:szCs w:val="21"/>
                      <w:u w:val="single"/>
                    </w:rPr>
                    <w:t>，相对密度（水）为</w:t>
                  </w:r>
                  <w:r>
                    <w:rPr>
                      <w:szCs w:val="21"/>
                      <w:u w:val="single"/>
                    </w:rPr>
                    <w:t>0.45</w:t>
                  </w:r>
                  <w:r>
                    <w:rPr>
                      <w:szCs w:val="21"/>
                      <w:u w:val="single"/>
                    </w:rPr>
                    <w:t>（液化）燃点（</w:t>
                  </w:r>
                  <w:r>
                    <w:rPr>
                      <w:szCs w:val="21"/>
                      <w:u w:val="single"/>
                    </w:rPr>
                    <w:t>℃</w:t>
                  </w:r>
                  <w:r>
                    <w:rPr>
                      <w:szCs w:val="21"/>
                      <w:u w:val="single"/>
                    </w:rPr>
                    <w:t>）为</w:t>
                  </w:r>
                  <w:r>
                    <w:rPr>
                      <w:szCs w:val="21"/>
                      <w:u w:val="single"/>
                    </w:rPr>
                    <w:t>650</w:t>
                  </w:r>
                  <w:r>
                    <w:rPr>
                      <w:szCs w:val="21"/>
                      <w:u w:val="single"/>
                    </w:rPr>
                    <w:t>，爆炸极限（</w:t>
                  </w:r>
                  <w:r>
                    <w:rPr>
                      <w:szCs w:val="21"/>
                      <w:u w:val="single"/>
                    </w:rPr>
                    <w:t>V%</w:t>
                  </w:r>
                  <w:r>
                    <w:rPr>
                      <w:szCs w:val="21"/>
                      <w:u w:val="single"/>
                    </w:rPr>
                    <w:t>）为</w:t>
                  </w:r>
                  <w:r>
                    <w:rPr>
                      <w:szCs w:val="21"/>
                      <w:u w:val="single"/>
                    </w:rPr>
                    <w:t>5-15</w:t>
                  </w:r>
                </w:p>
              </w:tc>
            </w:tr>
            <w:tr w:rsidR="0095249C">
              <w:trPr>
                <w:trHeight w:val="340"/>
                <w:jc w:val="center"/>
              </w:trPr>
              <w:tc>
                <w:tcPr>
                  <w:tcW w:w="428" w:type="pct"/>
                  <w:tcBorders>
                    <w:top w:val="single" w:sz="6" w:space="0" w:color="auto"/>
                    <w:left w:val="single" w:sz="12" w:space="0" w:color="auto"/>
                    <w:bottom w:val="single" w:sz="6" w:space="0" w:color="auto"/>
                    <w:right w:val="single" w:sz="6" w:space="0" w:color="auto"/>
                  </w:tcBorders>
                  <w:vAlign w:val="center"/>
                </w:tcPr>
                <w:p w:rsidR="0095249C" w:rsidRDefault="00060DA0">
                  <w:pPr>
                    <w:jc w:val="center"/>
                    <w:rPr>
                      <w:szCs w:val="21"/>
                      <w:u w:val="single"/>
                    </w:rPr>
                  </w:pPr>
                  <w:r>
                    <w:rPr>
                      <w:szCs w:val="21"/>
                      <w:u w:val="single"/>
                    </w:rPr>
                    <w:t>3</w:t>
                  </w:r>
                </w:p>
              </w:tc>
              <w:tc>
                <w:tcPr>
                  <w:tcW w:w="1173" w:type="pct"/>
                  <w:tcBorders>
                    <w:top w:val="single" w:sz="6" w:space="0" w:color="auto"/>
                    <w:left w:val="single" w:sz="6" w:space="0" w:color="auto"/>
                    <w:bottom w:val="single" w:sz="6" w:space="0" w:color="auto"/>
                    <w:right w:val="single" w:sz="6" w:space="0" w:color="auto"/>
                  </w:tcBorders>
                  <w:vAlign w:val="center"/>
                </w:tcPr>
                <w:p w:rsidR="0095249C" w:rsidRDefault="00060DA0">
                  <w:pPr>
                    <w:jc w:val="center"/>
                    <w:rPr>
                      <w:szCs w:val="21"/>
                      <w:u w:val="single"/>
                    </w:rPr>
                  </w:pPr>
                  <w:r>
                    <w:rPr>
                      <w:szCs w:val="21"/>
                      <w:u w:val="single"/>
                    </w:rPr>
                    <w:t>润滑油</w:t>
                  </w:r>
                </w:p>
              </w:tc>
              <w:tc>
                <w:tcPr>
                  <w:tcW w:w="3399" w:type="pct"/>
                  <w:tcBorders>
                    <w:top w:val="single" w:sz="6" w:space="0" w:color="auto"/>
                    <w:left w:val="single" w:sz="6" w:space="0" w:color="auto"/>
                    <w:bottom w:val="single" w:sz="6" w:space="0" w:color="auto"/>
                    <w:right w:val="single" w:sz="6" w:space="0" w:color="auto"/>
                  </w:tcBorders>
                  <w:vAlign w:val="center"/>
                </w:tcPr>
                <w:p w:rsidR="0095249C" w:rsidRDefault="00060DA0">
                  <w:pPr>
                    <w:rPr>
                      <w:szCs w:val="21"/>
                      <w:u w:val="single"/>
                    </w:rPr>
                  </w:pPr>
                  <w:r>
                    <w:rPr>
                      <w:szCs w:val="21"/>
                      <w:u w:val="single"/>
                    </w:rPr>
                    <w:t>淡黄色粘稠液体；闪点（</w:t>
                  </w:r>
                  <w:r>
                    <w:rPr>
                      <w:szCs w:val="21"/>
                      <w:u w:val="single"/>
                    </w:rPr>
                    <w:t>℃</w:t>
                  </w:r>
                  <w:r>
                    <w:rPr>
                      <w:szCs w:val="21"/>
                      <w:u w:val="single"/>
                    </w:rPr>
                    <w:t>）：</w:t>
                  </w:r>
                  <w:r>
                    <w:rPr>
                      <w:szCs w:val="21"/>
                      <w:u w:val="single"/>
                    </w:rPr>
                    <w:t>120-340</w:t>
                  </w:r>
                  <w:r>
                    <w:rPr>
                      <w:szCs w:val="21"/>
                      <w:u w:val="single"/>
                    </w:rPr>
                    <w:t>；沸点（</w:t>
                  </w:r>
                  <w:r>
                    <w:rPr>
                      <w:szCs w:val="21"/>
                      <w:u w:val="single"/>
                    </w:rPr>
                    <w:t>℃</w:t>
                  </w:r>
                  <w:r>
                    <w:rPr>
                      <w:szCs w:val="21"/>
                      <w:u w:val="single"/>
                    </w:rPr>
                    <w:t>）：</w:t>
                  </w:r>
                  <w:r>
                    <w:rPr>
                      <w:szCs w:val="21"/>
                      <w:u w:val="single"/>
                    </w:rPr>
                    <w:t>-252.8</w:t>
                  </w:r>
                  <w:r>
                    <w:rPr>
                      <w:szCs w:val="21"/>
                      <w:u w:val="single"/>
                    </w:rPr>
                    <w:t>；溶于苯、乙醇、乙醚、氯仿、丙酮等有机溶剂。</w:t>
                  </w:r>
                  <w:r>
                    <w:rPr>
                      <w:rFonts w:hint="eastAsia"/>
                      <w:szCs w:val="21"/>
                      <w:u w:val="single"/>
                    </w:rPr>
                    <w:t>可燃液体，遇明火、高热可燃，燃烧分解</w:t>
                  </w:r>
                  <w:r>
                    <w:rPr>
                      <w:rFonts w:hint="eastAsia"/>
                      <w:szCs w:val="21"/>
                      <w:u w:val="single"/>
                    </w:rPr>
                    <w:t>C</w:t>
                  </w:r>
                  <w:r>
                    <w:rPr>
                      <w:szCs w:val="21"/>
                      <w:u w:val="single"/>
                    </w:rPr>
                    <w:t>O</w:t>
                  </w:r>
                  <w:r>
                    <w:rPr>
                      <w:rFonts w:hint="eastAsia"/>
                      <w:szCs w:val="21"/>
                      <w:u w:val="single"/>
                    </w:rPr>
                    <w:t>、</w:t>
                  </w:r>
                  <w:r>
                    <w:rPr>
                      <w:rFonts w:hint="eastAsia"/>
                      <w:szCs w:val="21"/>
                      <w:u w:val="single"/>
                    </w:rPr>
                    <w:t>C</w:t>
                  </w:r>
                  <w:r>
                    <w:rPr>
                      <w:szCs w:val="21"/>
                      <w:u w:val="single"/>
                    </w:rPr>
                    <w:t>O</w:t>
                  </w:r>
                  <w:r>
                    <w:rPr>
                      <w:szCs w:val="21"/>
                      <w:u w:val="single"/>
                      <w:vertAlign w:val="subscript"/>
                    </w:rPr>
                    <w:t>2</w:t>
                  </w:r>
                  <w:r>
                    <w:rPr>
                      <w:rFonts w:hint="eastAsia"/>
                      <w:szCs w:val="21"/>
                      <w:u w:val="single"/>
                    </w:rPr>
                    <w:t>等有毒有害气体</w:t>
                  </w:r>
                </w:p>
              </w:tc>
            </w:tr>
          </w:tbl>
          <w:p w:rsidR="0095249C" w:rsidRDefault="00060DA0">
            <w:pPr>
              <w:spacing w:line="360" w:lineRule="auto"/>
              <w:rPr>
                <w:b/>
                <w:bCs/>
                <w:sz w:val="24"/>
              </w:rPr>
            </w:pPr>
            <w:r>
              <w:rPr>
                <w:b/>
                <w:bCs/>
                <w:sz w:val="24"/>
              </w:rPr>
              <w:t>4</w:t>
            </w:r>
            <w:r>
              <w:rPr>
                <w:b/>
                <w:bCs/>
                <w:sz w:val="24"/>
              </w:rPr>
              <w:t>、主要设备</w:t>
            </w:r>
          </w:p>
          <w:p w:rsidR="0095249C" w:rsidRDefault="00060DA0">
            <w:pPr>
              <w:snapToGrid w:val="0"/>
              <w:spacing w:line="360" w:lineRule="auto"/>
              <w:ind w:firstLineChars="200" w:firstLine="480"/>
              <w:contextualSpacing/>
              <w:jc w:val="left"/>
              <w:rPr>
                <w:b/>
                <w:sz w:val="24"/>
              </w:rPr>
            </w:pPr>
            <w:r>
              <w:rPr>
                <w:sz w:val="24"/>
              </w:rPr>
              <w:t>本项目主要设备具体见下表：</w:t>
            </w:r>
          </w:p>
          <w:p w:rsidR="0095249C" w:rsidRDefault="00060DA0">
            <w:pPr>
              <w:snapToGrid w:val="0"/>
              <w:contextualSpacing/>
              <w:jc w:val="center"/>
              <w:rPr>
                <w:b/>
                <w:color w:val="000000"/>
                <w:szCs w:val="21"/>
              </w:rPr>
            </w:pPr>
            <w:r>
              <w:rPr>
                <w:b/>
                <w:color w:val="000000"/>
                <w:szCs w:val="21"/>
              </w:rPr>
              <w:t>表</w:t>
            </w:r>
            <w:r>
              <w:rPr>
                <w:rFonts w:hint="eastAsia"/>
                <w:b/>
                <w:color w:val="000000"/>
                <w:szCs w:val="21"/>
              </w:rPr>
              <w:t>2-</w:t>
            </w:r>
            <w:r>
              <w:rPr>
                <w:b/>
                <w:color w:val="000000"/>
                <w:szCs w:val="21"/>
              </w:rPr>
              <w:t xml:space="preserve">6  </w:t>
            </w:r>
            <w:r>
              <w:rPr>
                <w:b/>
                <w:color w:val="000000"/>
                <w:szCs w:val="21"/>
              </w:rPr>
              <w:t>主要设备一览表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08"/>
              <w:gridCol w:w="433"/>
              <w:gridCol w:w="2021"/>
              <w:gridCol w:w="1732"/>
              <w:gridCol w:w="3375"/>
            </w:tblGrid>
            <w:tr w:rsidR="0095249C">
              <w:trPr>
                <w:trHeight w:val="340"/>
                <w:jc w:val="center"/>
              </w:trPr>
              <w:tc>
                <w:tcPr>
                  <w:tcW w:w="428" w:type="pct"/>
                  <w:vAlign w:val="center"/>
                </w:tcPr>
                <w:p w:rsidR="0095249C" w:rsidRDefault="00060DA0">
                  <w:pPr>
                    <w:widowControl/>
                    <w:jc w:val="center"/>
                    <w:rPr>
                      <w:b/>
                      <w:kern w:val="0"/>
                      <w:szCs w:val="21"/>
                    </w:rPr>
                  </w:pPr>
                  <w:r>
                    <w:rPr>
                      <w:b/>
                      <w:kern w:val="0"/>
                      <w:szCs w:val="21"/>
                    </w:rPr>
                    <w:t>序号</w:t>
                  </w:r>
                </w:p>
              </w:tc>
              <w:tc>
                <w:tcPr>
                  <w:tcW w:w="1483" w:type="pct"/>
                  <w:gridSpan w:val="2"/>
                  <w:vAlign w:val="center"/>
                </w:tcPr>
                <w:p w:rsidR="0095249C" w:rsidRDefault="00060DA0">
                  <w:pPr>
                    <w:widowControl/>
                    <w:jc w:val="center"/>
                    <w:rPr>
                      <w:b/>
                      <w:kern w:val="0"/>
                      <w:szCs w:val="21"/>
                    </w:rPr>
                  </w:pPr>
                  <w:r>
                    <w:rPr>
                      <w:b/>
                      <w:kern w:val="0"/>
                      <w:szCs w:val="21"/>
                    </w:rPr>
                    <w:t>名称</w:t>
                  </w:r>
                </w:p>
              </w:tc>
              <w:tc>
                <w:tcPr>
                  <w:tcW w:w="1047" w:type="pct"/>
                  <w:vAlign w:val="center"/>
                </w:tcPr>
                <w:p w:rsidR="0095249C" w:rsidRDefault="00060DA0">
                  <w:pPr>
                    <w:widowControl/>
                    <w:jc w:val="center"/>
                    <w:rPr>
                      <w:b/>
                      <w:kern w:val="0"/>
                      <w:szCs w:val="21"/>
                    </w:rPr>
                  </w:pPr>
                  <w:r>
                    <w:rPr>
                      <w:b/>
                      <w:kern w:val="0"/>
                      <w:szCs w:val="21"/>
                    </w:rPr>
                    <w:t>数量</w:t>
                  </w:r>
                  <w:r>
                    <w:rPr>
                      <w:rFonts w:hint="eastAsia"/>
                      <w:b/>
                      <w:kern w:val="0"/>
                      <w:szCs w:val="21"/>
                    </w:rPr>
                    <w:t>（台</w:t>
                  </w:r>
                  <w:r>
                    <w:rPr>
                      <w:rFonts w:hint="eastAsia"/>
                      <w:b/>
                      <w:kern w:val="0"/>
                      <w:szCs w:val="21"/>
                    </w:rPr>
                    <w:t>/</w:t>
                  </w:r>
                  <w:r>
                    <w:rPr>
                      <w:rFonts w:hint="eastAsia"/>
                      <w:b/>
                      <w:kern w:val="0"/>
                      <w:szCs w:val="21"/>
                    </w:rPr>
                    <w:t>套）</w:t>
                  </w:r>
                </w:p>
              </w:tc>
              <w:tc>
                <w:tcPr>
                  <w:tcW w:w="2041" w:type="pct"/>
                  <w:vAlign w:val="center"/>
                </w:tcPr>
                <w:p w:rsidR="0095249C" w:rsidRDefault="00060DA0">
                  <w:pPr>
                    <w:widowControl/>
                    <w:jc w:val="center"/>
                    <w:rPr>
                      <w:b/>
                      <w:kern w:val="0"/>
                      <w:szCs w:val="21"/>
                    </w:rPr>
                  </w:pPr>
                  <w:r>
                    <w:rPr>
                      <w:rFonts w:hint="eastAsia"/>
                      <w:b/>
                      <w:kern w:val="0"/>
                      <w:szCs w:val="21"/>
                    </w:rPr>
                    <w:t>型号</w:t>
                  </w:r>
                </w:p>
              </w:tc>
            </w:tr>
            <w:tr w:rsidR="0095249C">
              <w:trPr>
                <w:trHeight w:val="340"/>
                <w:jc w:val="center"/>
              </w:trPr>
              <w:tc>
                <w:tcPr>
                  <w:tcW w:w="428" w:type="pct"/>
                  <w:vAlign w:val="center"/>
                </w:tcPr>
                <w:p w:rsidR="0095249C" w:rsidRDefault="00060DA0">
                  <w:pPr>
                    <w:widowControl/>
                    <w:jc w:val="center"/>
                    <w:rPr>
                      <w:kern w:val="0"/>
                      <w:szCs w:val="21"/>
                    </w:rPr>
                  </w:pPr>
                  <w:r>
                    <w:rPr>
                      <w:kern w:val="0"/>
                      <w:szCs w:val="21"/>
                    </w:rPr>
                    <w:t>1</w:t>
                  </w:r>
                </w:p>
              </w:tc>
              <w:tc>
                <w:tcPr>
                  <w:tcW w:w="1483" w:type="pct"/>
                  <w:gridSpan w:val="2"/>
                  <w:vAlign w:val="center"/>
                </w:tcPr>
                <w:p w:rsidR="0095249C" w:rsidRDefault="00060DA0">
                  <w:pPr>
                    <w:jc w:val="center"/>
                    <w:rPr>
                      <w:szCs w:val="21"/>
                    </w:rPr>
                  </w:pPr>
                  <w:r>
                    <w:rPr>
                      <w:rFonts w:hint="eastAsia"/>
                      <w:szCs w:val="21"/>
                    </w:rPr>
                    <w:t>高精度数控定位切割锯</w:t>
                  </w:r>
                </w:p>
              </w:tc>
              <w:tc>
                <w:tcPr>
                  <w:tcW w:w="1047" w:type="pct"/>
                  <w:vAlign w:val="center"/>
                </w:tcPr>
                <w:p w:rsidR="0095249C" w:rsidRDefault="00060DA0">
                  <w:pPr>
                    <w:jc w:val="center"/>
                    <w:rPr>
                      <w:szCs w:val="21"/>
                    </w:rPr>
                  </w:pPr>
                  <w:r>
                    <w:rPr>
                      <w:rFonts w:hint="eastAsia"/>
                      <w:szCs w:val="21"/>
                    </w:rPr>
                    <w:t>2</w:t>
                  </w:r>
                </w:p>
              </w:tc>
              <w:tc>
                <w:tcPr>
                  <w:tcW w:w="2041" w:type="pct"/>
                  <w:vAlign w:val="center"/>
                </w:tcPr>
                <w:p w:rsidR="0095249C" w:rsidRDefault="00060DA0">
                  <w:pPr>
                    <w:jc w:val="center"/>
                    <w:rPr>
                      <w:szCs w:val="21"/>
                    </w:rPr>
                  </w:pPr>
                  <w:r>
                    <w:rPr>
                      <w:rFonts w:hint="eastAsia"/>
                      <w:szCs w:val="21"/>
                    </w:rPr>
                    <w:t>L</w:t>
                  </w:r>
                  <w:r>
                    <w:rPr>
                      <w:szCs w:val="21"/>
                    </w:rPr>
                    <w:t>JZI-CNC-500B</w:t>
                  </w:r>
                </w:p>
              </w:tc>
            </w:tr>
            <w:tr w:rsidR="0095249C">
              <w:trPr>
                <w:trHeight w:val="340"/>
                <w:jc w:val="center"/>
              </w:trPr>
              <w:tc>
                <w:tcPr>
                  <w:tcW w:w="428" w:type="pct"/>
                  <w:vAlign w:val="center"/>
                </w:tcPr>
                <w:p w:rsidR="0095249C" w:rsidRDefault="00060DA0">
                  <w:pPr>
                    <w:jc w:val="center"/>
                    <w:rPr>
                      <w:kern w:val="0"/>
                      <w:szCs w:val="21"/>
                    </w:rPr>
                  </w:pPr>
                  <w:r>
                    <w:rPr>
                      <w:kern w:val="0"/>
                      <w:szCs w:val="21"/>
                    </w:rPr>
                    <w:t>2</w:t>
                  </w:r>
                </w:p>
              </w:tc>
              <w:tc>
                <w:tcPr>
                  <w:tcW w:w="1483" w:type="pct"/>
                  <w:gridSpan w:val="2"/>
                  <w:vAlign w:val="center"/>
                </w:tcPr>
                <w:p w:rsidR="0095249C" w:rsidRDefault="00060DA0">
                  <w:pPr>
                    <w:jc w:val="center"/>
                    <w:rPr>
                      <w:szCs w:val="21"/>
                    </w:rPr>
                  </w:pPr>
                  <w:r>
                    <w:rPr>
                      <w:rFonts w:hint="eastAsia"/>
                      <w:szCs w:val="21"/>
                    </w:rPr>
                    <w:t>手动推台锯</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L</w:t>
                  </w:r>
                  <w:r>
                    <w:rPr>
                      <w:szCs w:val="21"/>
                    </w:rPr>
                    <w:t>TTJ-500</w:t>
                  </w:r>
                </w:p>
              </w:tc>
            </w:tr>
            <w:tr w:rsidR="0095249C">
              <w:trPr>
                <w:trHeight w:val="340"/>
                <w:jc w:val="center"/>
              </w:trPr>
              <w:tc>
                <w:tcPr>
                  <w:tcW w:w="428" w:type="pct"/>
                  <w:vAlign w:val="center"/>
                </w:tcPr>
                <w:p w:rsidR="0095249C" w:rsidRDefault="00060DA0">
                  <w:pPr>
                    <w:jc w:val="center"/>
                    <w:rPr>
                      <w:kern w:val="0"/>
                      <w:szCs w:val="21"/>
                    </w:rPr>
                  </w:pPr>
                  <w:r>
                    <w:rPr>
                      <w:kern w:val="0"/>
                      <w:szCs w:val="21"/>
                    </w:rPr>
                    <w:t>3</w:t>
                  </w:r>
                </w:p>
              </w:tc>
              <w:tc>
                <w:tcPr>
                  <w:tcW w:w="1483" w:type="pct"/>
                  <w:gridSpan w:val="2"/>
                  <w:vAlign w:val="center"/>
                </w:tcPr>
                <w:p w:rsidR="0095249C" w:rsidRDefault="00060DA0">
                  <w:pPr>
                    <w:jc w:val="center"/>
                    <w:rPr>
                      <w:szCs w:val="21"/>
                    </w:rPr>
                  </w:pPr>
                  <w:r>
                    <w:rPr>
                      <w:rFonts w:hint="eastAsia"/>
                      <w:szCs w:val="21"/>
                    </w:rPr>
                    <w:t>高精度数显手推任意角度锯</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L</w:t>
                  </w:r>
                  <w:r>
                    <w:rPr>
                      <w:szCs w:val="21"/>
                    </w:rPr>
                    <w:t>JSA-600</w:t>
                  </w:r>
                </w:p>
              </w:tc>
            </w:tr>
            <w:tr w:rsidR="0095249C">
              <w:trPr>
                <w:trHeight w:val="340"/>
                <w:jc w:val="center"/>
              </w:trPr>
              <w:tc>
                <w:tcPr>
                  <w:tcW w:w="428" w:type="pct"/>
                  <w:vAlign w:val="center"/>
                </w:tcPr>
                <w:p w:rsidR="0095249C" w:rsidRDefault="00060DA0">
                  <w:pPr>
                    <w:jc w:val="center"/>
                    <w:rPr>
                      <w:kern w:val="0"/>
                      <w:szCs w:val="21"/>
                    </w:rPr>
                  </w:pPr>
                  <w:r>
                    <w:rPr>
                      <w:kern w:val="0"/>
                      <w:szCs w:val="21"/>
                    </w:rPr>
                    <w:t>4</w:t>
                  </w:r>
                </w:p>
              </w:tc>
              <w:tc>
                <w:tcPr>
                  <w:tcW w:w="1483" w:type="pct"/>
                  <w:gridSpan w:val="2"/>
                  <w:vAlign w:val="center"/>
                </w:tcPr>
                <w:p w:rsidR="0095249C" w:rsidRDefault="00060DA0">
                  <w:pPr>
                    <w:jc w:val="center"/>
                    <w:rPr>
                      <w:szCs w:val="21"/>
                    </w:rPr>
                  </w:pPr>
                  <w:r>
                    <w:rPr>
                      <w:rFonts w:hint="eastAsia"/>
                      <w:szCs w:val="21"/>
                    </w:rPr>
                    <w:t>8</w:t>
                  </w:r>
                  <w:r>
                    <w:rPr>
                      <w:rFonts w:hint="eastAsia"/>
                      <w:szCs w:val="21"/>
                    </w:rPr>
                    <w:t>头铣槽机</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X</w:t>
                  </w:r>
                  <w:r>
                    <w:rPr>
                      <w:szCs w:val="21"/>
                    </w:rPr>
                    <w:t>CJE-2800</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5</w:t>
                  </w:r>
                </w:p>
              </w:tc>
              <w:tc>
                <w:tcPr>
                  <w:tcW w:w="1483" w:type="pct"/>
                  <w:gridSpan w:val="2"/>
                  <w:vAlign w:val="center"/>
                </w:tcPr>
                <w:p w:rsidR="0095249C" w:rsidRDefault="00060DA0">
                  <w:pPr>
                    <w:jc w:val="center"/>
                    <w:rPr>
                      <w:szCs w:val="21"/>
                    </w:rPr>
                  </w:pPr>
                  <w:r>
                    <w:rPr>
                      <w:rFonts w:hint="eastAsia"/>
                      <w:szCs w:val="21"/>
                    </w:rPr>
                    <w:t>逆变焊机</w:t>
                  </w:r>
                </w:p>
              </w:tc>
              <w:tc>
                <w:tcPr>
                  <w:tcW w:w="1047" w:type="pct"/>
                  <w:vAlign w:val="center"/>
                </w:tcPr>
                <w:p w:rsidR="0095249C" w:rsidRDefault="00060DA0">
                  <w:pPr>
                    <w:jc w:val="center"/>
                    <w:rPr>
                      <w:szCs w:val="21"/>
                    </w:rPr>
                  </w:pPr>
                  <w:r>
                    <w:rPr>
                      <w:rFonts w:hint="eastAsia"/>
                      <w:szCs w:val="21"/>
                    </w:rPr>
                    <w:t>6</w:t>
                  </w:r>
                </w:p>
              </w:tc>
              <w:tc>
                <w:tcPr>
                  <w:tcW w:w="2041" w:type="pct"/>
                  <w:vAlign w:val="center"/>
                </w:tcPr>
                <w:p w:rsidR="0095249C" w:rsidRDefault="00060DA0">
                  <w:pPr>
                    <w:jc w:val="center"/>
                    <w:rPr>
                      <w:szCs w:val="21"/>
                    </w:rPr>
                  </w:pPr>
                  <w:r>
                    <w:rPr>
                      <w:rFonts w:hint="eastAsia"/>
                      <w:szCs w:val="21"/>
                    </w:rPr>
                    <w:t>M</w:t>
                  </w:r>
                  <w:r>
                    <w:rPr>
                      <w:szCs w:val="21"/>
                    </w:rPr>
                    <w:t>IG-500</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6</w:t>
                  </w:r>
                </w:p>
              </w:tc>
              <w:tc>
                <w:tcPr>
                  <w:tcW w:w="1483" w:type="pct"/>
                  <w:gridSpan w:val="2"/>
                  <w:vAlign w:val="center"/>
                </w:tcPr>
                <w:p w:rsidR="0095249C" w:rsidRDefault="00060DA0">
                  <w:pPr>
                    <w:jc w:val="center"/>
                  </w:pPr>
                  <w:r>
                    <w:rPr>
                      <w:rFonts w:hint="eastAsia"/>
                    </w:rPr>
                    <w:t>液压三孔冲压机</w:t>
                  </w:r>
                </w:p>
              </w:tc>
              <w:tc>
                <w:tcPr>
                  <w:tcW w:w="1047" w:type="pct"/>
                  <w:vAlign w:val="center"/>
                </w:tcPr>
                <w:p w:rsidR="0095249C" w:rsidRDefault="00060DA0">
                  <w:pPr>
                    <w:jc w:val="center"/>
                  </w:pPr>
                  <w:r>
                    <w:rPr>
                      <w:rFonts w:hint="eastAsia"/>
                    </w:rPr>
                    <w:t>1</w:t>
                  </w:r>
                </w:p>
              </w:tc>
              <w:tc>
                <w:tcPr>
                  <w:tcW w:w="2041" w:type="pct"/>
                  <w:vAlign w:val="center"/>
                </w:tcPr>
                <w:p w:rsidR="0095249C" w:rsidRDefault="00060DA0">
                  <w:pPr>
                    <w:jc w:val="center"/>
                  </w:pPr>
                  <w:r>
                    <w:rPr>
                      <w:rFonts w:hint="eastAsia"/>
                    </w:rPr>
                    <w:t>Y</w:t>
                  </w:r>
                  <w:r>
                    <w:t>LT-12T-3</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7</w:t>
                  </w:r>
                </w:p>
              </w:tc>
              <w:tc>
                <w:tcPr>
                  <w:tcW w:w="1483" w:type="pct"/>
                  <w:gridSpan w:val="2"/>
                  <w:vAlign w:val="center"/>
                </w:tcPr>
                <w:p w:rsidR="0095249C" w:rsidRDefault="00060DA0">
                  <w:pPr>
                    <w:jc w:val="center"/>
                    <w:rPr>
                      <w:szCs w:val="21"/>
                    </w:rPr>
                  </w:pPr>
                  <w:r>
                    <w:rPr>
                      <w:rFonts w:hint="eastAsia"/>
                      <w:szCs w:val="21"/>
                    </w:rPr>
                    <w:t>压力机</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M</w:t>
                  </w:r>
                  <w:r>
                    <w:rPr>
                      <w:szCs w:val="21"/>
                    </w:rPr>
                    <w:t>C1-80</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8</w:t>
                  </w:r>
                </w:p>
              </w:tc>
              <w:tc>
                <w:tcPr>
                  <w:tcW w:w="1483" w:type="pct"/>
                  <w:gridSpan w:val="2"/>
                  <w:vAlign w:val="center"/>
                </w:tcPr>
                <w:p w:rsidR="0095249C" w:rsidRDefault="00060DA0">
                  <w:pPr>
                    <w:jc w:val="center"/>
                    <w:rPr>
                      <w:szCs w:val="21"/>
                    </w:rPr>
                  </w:pPr>
                  <w:r>
                    <w:rPr>
                      <w:rFonts w:hint="eastAsia"/>
                      <w:szCs w:val="21"/>
                    </w:rPr>
                    <w:t>压力机</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M</w:t>
                  </w:r>
                  <w:r>
                    <w:rPr>
                      <w:szCs w:val="21"/>
                    </w:rPr>
                    <w:t>C1-125</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9</w:t>
                  </w:r>
                </w:p>
              </w:tc>
              <w:tc>
                <w:tcPr>
                  <w:tcW w:w="1483" w:type="pct"/>
                  <w:gridSpan w:val="2"/>
                  <w:vAlign w:val="center"/>
                </w:tcPr>
                <w:p w:rsidR="0095249C" w:rsidRDefault="00060DA0">
                  <w:pPr>
                    <w:jc w:val="center"/>
                    <w:rPr>
                      <w:szCs w:val="21"/>
                    </w:rPr>
                  </w:pPr>
                  <w:r>
                    <w:rPr>
                      <w:rFonts w:hint="eastAsia"/>
                      <w:szCs w:val="21"/>
                    </w:rPr>
                    <w:t>液压小排冲</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Y</w:t>
                  </w:r>
                  <w:r>
                    <w:rPr>
                      <w:szCs w:val="21"/>
                    </w:rPr>
                    <w:t>PC-80TCC-30</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1</w:t>
                  </w:r>
                  <w:r>
                    <w:rPr>
                      <w:kern w:val="0"/>
                      <w:szCs w:val="21"/>
                    </w:rPr>
                    <w:t>0</w:t>
                  </w:r>
                </w:p>
              </w:tc>
              <w:tc>
                <w:tcPr>
                  <w:tcW w:w="1483" w:type="pct"/>
                  <w:gridSpan w:val="2"/>
                  <w:vAlign w:val="center"/>
                </w:tcPr>
                <w:p w:rsidR="0095249C" w:rsidRDefault="00060DA0">
                  <w:pPr>
                    <w:jc w:val="center"/>
                    <w:rPr>
                      <w:szCs w:val="21"/>
                    </w:rPr>
                  </w:pPr>
                  <w:r>
                    <w:rPr>
                      <w:rFonts w:hint="eastAsia"/>
                      <w:szCs w:val="21"/>
                    </w:rPr>
                    <w:t>液压大排冲</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Y</w:t>
                  </w:r>
                  <w:r>
                    <w:rPr>
                      <w:szCs w:val="21"/>
                    </w:rPr>
                    <w:t>PC-150TCC-60</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1</w:t>
                  </w:r>
                  <w:r>
                    <w:rPr>
                      <w:kern w:val="0"/>
                      <w:szCs w:val="21"/>
                    </w:rPr>
                    <w:t>1</w:t>
                  </w:r>
                </w:p>
              </w:tc>
              <w:tc>
                <w:tcPr>
                  <w:tcW w:w="1483" w:type="pct"/>
                  <w:gridSpan w:val="2"/>
                  <w:vAlign w:val="center"/>
                </w:tcPr>
                <w:p w:rsidR="0095249C" w:rsidRDefault="00060DA0">
                  <w:pPr>
                    <w:jc w:val="center"/>
                    <w:rPr>
                      <w:szCs w:val="21"/>
                    </w:rPr>
                  </w:pPr>
                  <w:r>
                    <w:rPr>
                      <w:rFonts w:hint="eastAsia"/>
                      <w:szCs w:val="21"/>
                    </w:rPr>
                    <w:t>整形机</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Z</w:t>
                  </w:r>
                  <w:r>
                    <w:rPr>
                      <w:szCs w:val="21"/>
                    </w:rPr>
                    <w:t>XJ-4*5</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1</w:t>
                  </w:r>
                  <w:r>
                    <w:rPr>
                      <w:kern w:val="0"/>
                      <w:szCs w:val="21"/>
                    </w:rPr>
                    <w:t>2</w:t>
                  </w:r>
                </w:p>
              </w:tc>
              <w:tc>
                <w:tcPr>
                  <w:tcW w:w="1483" w:type="pct"/>
                  <w:gridSpan w:val="2"/>
                  <w:vAlign w:val="center"/>
                </w:tcPr>
                <w:p w:rsidR="0095249C" w:rsidRDefault="00060DA0">
                  <w:pPr>
                    <w:jc w:val="center"/>
                    <w:rPr>
                      <w:szCs w:val="21"/>
                    </w:rPr>
                  </w:pPr>
                  <w:r>
                    <w:rPr>
                      <w:rFonts w:hint="eastAsia"/>
                      <w:szCs w:val="21"/>
                    </w:rPr>
                    <w:t>打磨机</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L</w:t>
                  </w:r>
                  <w:r>
                    <w:rPr>
                      <w:szCs w:val="21"/>
                    </w:rPr>
                    <w:t>M-600</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1</w:t>
                  </w:r>
                  <w:r>
                    <w:rPr>
                      <w:kern w:val="0"/>
                      <w:szCs w:val="21"/>
                    </w:rPr>
                    <w:t>3</w:t>
                  </w:r>
                </w:p>
              </w:tc>
              <w:tc>
                <w:tcPr>
                  <w:tcW w:w="1483" w:type="pct"/>
                  <w:gridSpan w:val="2"/>
                  <w:vAlign w:val="center"/>
                </w:tcPr>
                <w:p w:rsidR="0095249C" w:rsidRDefault="00060DA0">
                  <w:pPr>
                    <w:jc w:val="center"/>
                    <w:rPr>
                      <w:szCs w:val="21"/>
                    </w:rPr>
                  </w:pPr>
                  <w:r>
                    <w:rPr>
                      <w:rFonts w:hint="eastAsia"/>
                      <w:szCs w:val="21"/>
                    </w:rPr>
                    <w:t>网带式自动化抛丸机</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L</w:t>
                  </w:r>
                  <w:r>
                    <w:rPr>
                      <w:szCs w:val="21"/>
                    </w:rPr>
                    <w:t>CQ6910-10</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1</w:t>
                  </w:r>
                  <w:r>
                    <w:rPr>
                      <w:kern w:val="0"/>
                      <w:szCs w:val="21"/>
                    </w:rPr>
                    <w:t>4</w:t>
                  </w:r>
                </w:p>
              </w:tc>
              <w:tc>
                <w:tcPr>
                  <w:tcW w:w="1483" w:type="pct"/>
                  <w:gridSpan w:val="2"/>
                  <w:vAlign w:val="center"/>
                </w:tcPr>
                <w:p w:rsidR="0095249C" w:rsidRDefault="00060DA0">
                  <w:pPr>
                    <w:jc w:val="center"/>
                    <w:rPr>
                      <w:szCs w:val="21"/>
                    </w:rPr>
                  </w:pPr>
                  <w:r>
                    <w:rPr>
                      <w:rFonts w:hint="eastAsia"/>
                      <w:szCs w:val="21"/>
                    </w:rPr>
                    <w:t>永磁螺杆机</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w:t>
                  </w:r>
                </w:p>
              </w:tc>
            </w:tr>
            <w:tr w:rsidR="0095249C">
              <w:trPr>
                <w:trHeight w:val="340"/>
                <w:jc w:val="center"/>
              </w:trPr>
              <w:tc>
                <w:tcPr>
                  <w:tcW w:w="428" w:type="pct"/>
                  <w:vAlign w:val="center"/>
                </w:tcPr>
                <w:p w:rsidR="0095249C" w:rsidRDefault="00060DA0">
                  <w:pPr>
                    <w:jc w:val="center"/>
                    <w:rPr>
                      <w:kern w:val="0"/>
                      <w:szCs w:val="21"/>
                    </w:rPr>
                  </w:pPr>
                  <w:r>
                    <w:rPr>
                      <w:rFonts w:hint="eastAsia"/>
                      <w:kern w:val="0"/>
                      <w:szCs w:val="21"/>
                    </w:rPr>
                    <w:t>1</w:t>
                  </w:r>
                  <w:r>
                    <w:rPr>
                      <w:kern w:val="0"/>
                      <w:szCs w:val="21"/>
                    </w:rPr>
                    <w:t>5</w:t>
                  </w:r>
                </w:p>
              </w:tc>
              <w:tc>
                <w:tcPr>
                  <w:tcW w:w="1483" w:type="pct"/>
                  <w:gridSpan w:val="2"/>
                  <w:vAlign w:val="center"/>
                </w:tcPr>
                <w:p w:rsidR="0095249C" w:rsidRDefault="00060DA0">
                  <w:pPr>
                    <w:jc w:val="center"/>
                    <w:rPr>
                      <w:szCs w:val="21"/>
                    </w:rPr>
                  </w:pPr>
                  <w:r>
                    <w:rPr>
                      <w:rFonts w:hint="eastAsia"/>
                      <w:szCs w:val="21"/>
                    </w:rPr>
                    <w:t>履带式抛丸清理机</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w:t>
                  </w:r>
                </w:p>
              </w:tc>
            </w:tr>
            <w:tr w:rsidR="0095249C">
              <w:trPr>
                <w:trHeight w:val="340"/>
                <w:jc w:val="center"/>
              </w:trPr>
              <w:tc>
                <w:tcPr>
                  <w:tcW w:w="428" w:type="pct"/>
                  <w:vMerge w:val="restart"/>
                  <w:vAlign w:val="center"/>
                </w:tcPr>
                <w:p w:rsidR="0095249C" w:rsidRDefault="00060DA0">
                  <w:pPr>
                    <w:jc w:val="center"/>
                    <w:rPr>
                      <w:kern w:val="0"/>
                      <w:szCs w:val="21"/>
                    </w:rPr>
                  </w:pPr>
                  <w:r>
                    <w:rPr>
                      <w:rFonts w:hint="eastAsia"/>
                      <w:kern w:val="0"/>
                      <w:szCs w:val="21"/>
                    </w:rPr>
                    <w:t>1</w:t>
                  </w:r>
                  <w:r>
                    <w:rPr>
                      <w:kern w:val="0"/>
                      <w:szCs w:val="21"/>
                    </w:rPr>
                    <w:t>6</w:t>
                  </w:r>
                </w:p>
              </w:tc>
              <w:tc>
                <w:tcPr>
                  <w:tcW w:w="262" w:type="pct"/>
                  <w:vMerge w:val="restart"/>
                  <w:vAlign w:val="center"/>
                </w:tcPr>
                <w:p w:rsidR="0095249C" w:rsidRDefault="00060DA0">
                  <w:pPr>
                    <w:jc w:val="center"/>
                    <w:rPr>
                      <w:szCs w:val="21"/>
                    </w:rPr>
                  </w:pPr>
                  <w:r>
                    <w:rPr>
                      <w:rFonts w:hint="eastAsia"/>
                      <w:szCs w:val="21"/>
                    </w:rPr>
                    <w:t>喷</w:t>
                  </w:r>
                  <w:r>
                    <w:rPr>
                      <w:rFonts w:hint="eastAsia"/>
                      <w:szCs w:val="21"/>
                    </w:rPr>
                    <w:lastRenderedPageBreak/>
                    <w:t>粉固化系统</w:t>
                  </w:r>
                </w:p>
              </w:tc>
              <w:tc>
                <w:tcPr>
                  <w:tcW w:w="1222" w:type="pct"/>
                  <w:vAlign w:val="center"/>
                </w:tcPr>
                <w:p w:rsidR="0095249C" w:rsidRDefault="00060DA0">
                  <w:pPr>
                    <w:jc w:val="center"/>
                    <w:rPr>
                      <w:szCs w:val="21"/>
                    </w:rPr>
                  </w:pPr>
                  <w:r>
                    <w:rPr>
                      <w:rFonts w:hint="eastAsia"/>
                      <w:szCs w:val="21"/>
                    </w:rPr>
                    <w:lastRenderedPageBreak/>
                    <w:t>燃气加热固化烘道</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L</w:t>
                  </w:r>
                  <w:r>
                    <w:rPr>
                      <w:szCs w:val="21"/>
                    </w:rPr>
                    <w:t>40000mm×W850mm×H3300mm</w:t>
                  </w:r>
                </w:p>
              </w:tc>
            </w:tr>
            <w:tr w:rsidR="0095249C">
              <w:trPr>
                <w:trHeight w:val="340"/>
                <w:jc w:val="center"/>
              </w:trPr>
              <w:tc>
                <w:tcPr>
                  <w:tcW w:w="428" w:type="pct"/>
                  <w:vMerge/>
                  <w:vAlign w:val="center"/>
                </w:tcPr>
                <w:p w:rsidR="0095249C" w:rsidRDefault="0095249C">
                  <w:pPr>
                    <w:jc w:val="center"/>
                    <w:rPr>
                      <w:kern w:val="0"/>
                      <w:szCs w:val="21"/>
                    </w:rPr>
                  </w:pPr>
                </w:p>
              </w:tc>
              <w:tc>
                <w:tcPr>
                  <w:tcW w:w="262" w:type="pct"/>
                  <w:vMerge/>
                  <w:vAlign w:val="center"/>
                </w:tcPr>
                <w:p w:rsidR="0095249C" w:rsidRDefault="0095249C">
                  <w:pPr>
                    <w:jc w:val="center"/>
                    <w:rPr>
                      <w:szCs w:val="21"/>
                    </w:rPr>
                  </w:pPr>
                </w:p>
              </w:tc>
              <w:tc>
                <w:tcPr>
                  <w:tcW w:w="1222" w:type="pct"/>
                  <w:vAlign w:val="center"/>
                </w:tcPr>
                <w:p w:rsidR="0095249C" w:rsidRDefault="00060DA0">
                  <w:pPr>
                    <w:jc w:val="center"/>
                    <w:rPr>
                      <w:szCs w:val="21"/>
                    </w:rPr>
                  </w:pPr>
                  <w:r>
                    <w:rPr>
                      <w:rFonts w:hint="eastAsia"/>
                      <w:szCs w:val="21"/>
                    </w:rPr>
                    <w:t>二级回收喷涂室</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L</w:t>
                  </w:r>
                  <w:r>
                    <w:rPr>
                      <w:szCs w:val="21"/>
                    </w:rPr>
                    <w:t>6000mm×W1400mm×H3200mm</w:t>
                  </w:r>
                </w:p>
              </w:tc>
            </w:tr>
            <w:tr w:rsidR="0095249C">
              <w:trPr>
                <w:trHeight w:val="340"/>
                <w:jc w:val="center"/>
              </w:trPr>
              <w:tc>
                <w:tcPr>
                  <w:tcW w:w="428" w:type="pct"/>
                  <w:vMerge/>
                  <w:vAlign w:val="center"/>
                </w:tcPr>
                <w:p w:rsidR="0095249C" w:rsidRDefault="0095249C">
                  <w:pPr>
                    <w:jc w:val="center"/>
                    <w:rPr>
                      <w:kern w:val="0"/>
                      <w:szCs w:val="21"/>
                    </w:rPr>
                  </w:pPr>
                </w:p>
              </w:tc>
              <w:tc>
                <w:tcPr>
                  <w:tcW w:w="262" w:type="pct"/>
                  <w:vMerge/>
                  <w:vAlign w:val="center"/>
                </w:tcPr>
                <w:p w:rsidR="0095249C" w:rsidRDefault="0095249C">
                  <w:pPr>
                    <w:jc w:val="center"/>
                    <w:rPr>
                      <w:szCs w:val="21"/>
                    </w:rPr>
                  </w:pPr>
                </w:p>
              </w:tc>
              <w:tc>
                <w:tcPr>
                  <w:tcW w:w="1222" w:type="pct"/>
                  <w:vAlign w:val="center"/>
                </w:tcPr>
                <w:p w:rsidR="0095249C" w:rsidRDefault="00060DA0">
                  <w:pPr>
                    <w:jc w:val="center"/>
                    <w:rPr>
                      <w:szCs w:val="21"/>
                    </w:rPr>
                  </w:pPr>
                  <w:r>
                    <w:rPr>
                      <w:rFonts w:hint="eastAsia"/>
                      <w:szCs w:val="21"/>
                    </w:rPr>
                    <w:t>手动静电喷涂机</w:t>
                  </w:r>
                </w:p>
              </w:tc>
              <w:tc>
                <w:tcPr>
                  <w:tcW w:w="1047" w:type="pct"/>
                  <w:vAlign w:val="center"/>
                </w:tcPr>
                <w:p w:rsidR="0095249C" w:rsidRDefault="00060DA0">
                  <w:pPr>
                    <w:jc w:val="center"/>
                    <w:rPr>
                      <w:szCs w:val="21"/>
                    </w:rPr>
                  </w:pPr>
                  <w:r>
                    <w:rPr>
                      <w:rFonts w:hint="eastAsia"/>
                      <w:szCs w:val="21"/>
                    </w:rPr>
                    <w:t>2</w:t>
                  </w:r>
                </w:p>
              </w:tc>
              <w:tc>
                <w:tcPr>
                  <w:tcW w:w="2041" w:type="pct"/>
                  <w:vAlign w:val="center"/>
                </w:tcPr>
                <w:p w:rsidR="0095249C" w:rsidRDefault="00060DA0">
                  <w:pPr>
                    <w:jc w:val="center"/>
                    <w:rPr>
                      <w:szCs w:val="21"/>
                    </w:rPr>
                  </w:pPr>
                  <w:r>
                    <w:rPr>
                      <w:rFonts w:hint="eastAsia"/>
                      <w:szCs w:val="21"/>
                    </w:rPr>
                    <w:t>K</w:t>
                  </w:r>
                  <w:r>
                    <w:rPr>
                      <w:szCs w:val="21"/>
                    </w:rPr>
                    <w:t>A</w:t>
                  </w:r>
                </w:p>
              </w:tc>
            </w:tr>
            <w:tr w:rsidR="0095249C">
              <w:trPr>
                <w:trHeight w:val="340"/>
                <w:jc w:val="center"/>
              </w:trPr>
              <w:tc>
                <w:tcPr>
                  <w:tcW w:w="428" w:type="pct"/>
                  <w:vMerge/>
                  <w:vAlign w:val="center"/>
                </w:tcPr>
                <w:p w:rsidR="0095249C" w:rsidRDefault="0095249C">
                  <w:pPr>
                    <w:jc w:val="center"/>
                    <w:rPr>
                      <w:kern w:val="0"/>
                      <w:szCs w:val="21"/>
                    </w:rPr>
                  </w:pPr>
                </w:p>
              </w:tc>
              <w:tc>
                <w:tcPr>
                  <w:tcW w:w="262" w:type="pct"/>
                  <w:vMerge/>
                  <w:vAlign w:val="center"/>
                </w:tcPr>
                <w:p w:rsidR="0095249C" w:rsidRDefault="0095249C">
                  <w:pPr>
                    <w:jc w:val="center"/>
                    <w:rPr>
                      <w:szCs w:val="21"/>
                    </w:rPr>
                  </w:pPr>
                </w:p>
              </w:tc>
              <w:tc>
                <w:tcPr>
                  <w:tcW w:w="1222" w:type="pct"/>
                  <w:vAlign w:val="center"/>
                </w:tcPr>
                <w:p w:rsidR="0095249C" w:rsidRDefault="00060DA0">
                  <w:pPr>
                    <w:jc w:val="center"/>
                    <w:rPr>
                      <w:szCs w:val="21"/>
                    </w:rPr>
                  </w:pPr>
                  <w:r>
                    <w:rPr>
                      <w:rFonts w:hint="eastAsia"/>
                      <w:szCs w:val="21"/>
                    </w:rPr>
                    <w:t>自动静电喷涂机</w:t>
                  </w:r>
                </w:p>
              </w:tc>
              <w:tc>
                <w:tcPr>
                  <w:tcW w:w="1047" w:type="pct"/>
                  <w:vAlign w:val="center"/>
                </w:tcPr>
                <w:p w:rsidR="0095249C" w:rsidRDefault="00060DA0">
                  <w:pPr>
                    <w:jc w:val="center"/>
                    <w:rPr>
                      <w:szCs w:val="21"/>
                    </w:rPr>
                  </w:pPr>
                  <w:r>
                    <w:rPr>
                      <w:rFonts w:hint="eastAsia"/>
                      <w:szCs w:val="21"/>
                    </w:rPr>
                    <w:t>8</w:t>
                  </w:r>
                </w:p>
              </w:tc>
              <w:tc>
                <w:tcPr>
                  <w:tcW w:w="2041" w:type="pct"/>
                  <w:vAlign w:val="center"/>
                </w:tcPr>
                <w:p w:rsidR="0095249C" w:rsidRDefault="00060DA0">
                  <w:pPr>
                    <w:jc w:val="center"/>
                    <w:rPr>
                      <w:szCs w:val="21"/>
                    </w:rPr>
                  </w:pPr>
                  <w:r>
                    <w:rPr>
                      <w:rFonts w:hint="eastAsia"/>
                      <w:szCs w:val="21"/>
                    </w:rPr>
                    <w:t>K</w:t>
                  </w:r>
                  <w:r>
                    <w:rPr>
                      <w:szCs w:val="21"/>
                    </w:rPr>
                    <w:t>A</w:t>
                  </w:r>
                </w:p>
              </w:tc>
            </w:tr>
            <w:tr w:rsidR="0095249C">
              <w:trPr>
                <w:trHeight w:val="340"/>
                <w:jc w:val="center"/>
              </w:trPr>
              <w:tc>
                <w:tcPr>
                  <w:tcW w:w="428" w:type="pct"/>
                  <w:vMerge/>
                  <w:vAlign w:val="center"/>
                </w:tcPr>
                <w:p w:rsidR="0095249C" w:rsidRDefault="0095249C">
                  <w:pPr>
                    <w:jc w:val="center"/>
                    <w:rPr>
                      <w:kern w:val="0"/>
                      <w:szCs w:val="21"/>
                    </w:rPr>
                  </w:pPr>
                </w:p>
              </w:tc>
              <w:tc>
                <w:tcPr>
                  <w:tcW w:w="262" w:type="pct"/>
                  <w:vMerge/>
                  <w:vAlign w:val="center"/>
                </w:tcPr>
                <w:p w:rsidR="0095249C" w:rsidRDefault="0095249C">
                  <w:pPr>
                    <w:jc w:val="center"/>
                    <w:rPr>
                      <w:szCs w:val="21"/>
                    </w:rPr>
                  </w:pPr>
                </w:p>
              </w:tc>
              <w:tc>
                <w:tcPr>
                  <w:tcW w:w="1222" w:type="pct"/>
                  <w:vAlign w:val="center"/>
                </w:tcPr>
                <w:p w:rsidR="0095249C" w:rsidRDefault="00060DA0">
                  <w:pPr>
                    <w:jc w:val="center"/>
                    <w:rPr>
                      <w:szCs w:val="21"/>
                    </w:rPr>
                  </w:pPr>
                  <w:r>
                    <w:rPr>
                      <w:rFonts w:hint="eastAsia"/>
                      <w:szCs w:val="21"/>
                    </w:rPr>
                    <w:t>悬挂输送系统</w:t>
                  </w:r>
                </w:p>
              </w:tc>
              <w:tc>
                <w:tcPr>
                  <w:tcW w:w="1047" w:type="pct"/>
                  <w:vAlign w:val="center"/>
                </w:tcPr>
                <w:p w:rsidR="0095249C" w:rsidRDefault="00060DA0">
                  <w:pPr>
                    <w:jc w:val="center"/>
                    <w:rPr>
                      <w:szCs w:val="21"/>
                    </w:rPr>
                  </w:pPr>
                  <w:r>
                    <w:rPr>
                      <w:rFonts w:hint="eastAsia"/>
                      <w:szCs w:val="21"/>
                    </w:rPr>
                    <w:t>1</w:t>
                  </w:r>
                </w:p>
              </w:tc>
              <w:tc>
                <w:tcPr>
                  <w:tcW w:w="2041" w:type="pct"/>
                  <w:vAlign w:val="center"/>
                </w:tcPr>
                <w:p w:rsidR="0095249C" w:rsidRDefault="00060DA0">
                  <w:pPr>
                    <w:jc w:val="center"/>
                    <w:rPr>
                      <w:szCs w:val="21"/>
                    </w:rPr>
                  </w:pPr>
                  <w:r>
                    <w:rPr>
                      <w:rFonts w:hint="eastAsia"/>
                      <w:szCs w:val="21"/>
                    </w:rPr>
                    <w:t>2</w:t>
                  </w:r>
                  <w:r>
                    <w:rPr>
                      <w:szCs w:val="21"/>
                    </w:rPr>
                    <w:t>50</w:t>
                  </w:r>
                  <w:r>
                    <w:rPr>
                      <w:rFonts w:hint="eastAsia"/>
                      <w:szCs w:val="21"/>
                    </w:rPr>
                    <w:t>型</w:t>
                  </w:r>
                </w:p>
              </w:tc>
            </w:tr>
            <w:tr w:rsidR="0095249C">
              <w:trPr>
                <w:trHeight w:val="340"/>
                <w:jc w:val="center"/>
              </w:trPr>
              <w:tc>
                <w:tcPr>
                  <w:tcW w:w="428" w:type="pct"/>
                  <w:vMerge/>
                  <w:vAlign w:val="center"/>
                </w:tcPr>
                <w:p w:rsidR="0095249C" w:rsidRDefault="0095249C">
                  <w:pPr>
                    <w:jc w:val="center"/>
                    <w:rPr>
                      <w:kern w:val="0"/>
                      <w:szCs w:val="21"/>
                    </w:rPr>
                  </w:pPr>
                </w:p>
              </w:tc>
              <w:tc>
                <w:tcPr>
                  <w:tcW w:w="262" w:type="pct"/>
                  <w:vMerge/>
                  <w:vAlign w:val="center"/>
                </w:tcPr>
                <w:p w:rsidR="0095249C" w:rsidRDefault="0095249C">
                  <w:pPr>
                    <w:jc w:val="center"/>
                    <w:rPr>
                      <w:szCs w:val="21"/>
                    </w:rPr>
                  </w:pPr>
                </w:p>
              </w:tc>
              <w:tc>
                <w:tcPr>
                  <w:tcW w:w="1222" w:type="pct"/>
                  <w:vAlign w:val="center"/>
                </w:tcPr>
                <w:p w:rsidR="0095249C" w:rsidRDefault="00060DA0">
                  <w:pPr>
                    <w:jc w:val="center"/>
                    <w:rPr>
                      <w:szCs w:val="21"/>
                    </w:rPr>
                  </w:pPr>
                  <w:r>
                    <w:rPr>
                      <w:rFonts w:hint="eastAsia"/>
                      <w:szCs w:val="21"/>
                    </w:rPr>
                    <w:t>自动往复机</w:t>
                  </w:r>
                </w:p>
              </w:tc>
              <w:tc>
                <w:tcPr>
                  <w:tcW w:w="1047" w:type="pct"/>
                  <w:vAlign w:val="center"/>
                </w:tcPr>
                <w:p w:rsidR="0095249C" w:rsidRDefault="00060DA0">
                  <w:pPr>
                    <w:jc w:val="center"/>
                    <w:rPr>
                      <w:szCs w:val="21"/>
                    </w:rPr>
                  </w:pPr>
                  <w:r>
                    <w:rPr>
                      <w:rFonts w:hint="eastAsia"/>
                      <w:szCs w:val="21"/>
                    </w:rPr>
                    <w:t>2</w:t>
                  </w:r>
                </w:p>
              </w:tc>
              <w:tc>
                <w:tcPr>
                  <w:tcW w:w="2041" w:type="pct"/>
                  <w:vAlign w:val="center"/>
                </w:tcPr>
                <w:p w:rsidR="0095249C" w:rsidRDefault="00060DA0">
                  <w:pPr>
                    <w:jc w:val="center"/>
                    <w:rPr>
                      <w:szCs w:val="21"/>
                    </w:rPr>
                  </w:pPr>
                  <w:r>
                    <w:rPr>
                      <w:rFonts w:hint="eastAsia"/>
                      <w:szCs w:val="21"/>
                    </w:rPr>
                    <w:t>行程</w:t>
                  </w:r>
                  <w:r>
                    <w:rPr>
                      <w:rFonts w:hint="eastAsia"/>
                      <w:szCs w:val="21"/>
                    </w:rPr>
                    <w:t>2</w:t>
                  </w:r>
                  <w:r>
                    <w:rPr>
                      <w:szCs w:val="21"/>
                    </w:rPr>
                    <w:t>500mm</w:t>
                  </w:r>
                </w:p>
              </w:tc>
            </w:tr>
          </w:tbl>
          <w:p w:rsidR="0095249C" w:rsidRDefault="00060DA0">
            <w:pPr>
              <w:spacing w:line="360" w:lineRule="auto"/>
              <w:rPr>
                <w:b/>
                <w:sz w:val="24"/>
              </w:rPr>
            </w:pPr>
            <w:r>
              <w:rPr>
                <w:b/>
                <w:sz w:val="24"/>
              </w:rPr>
              <w:t>5</w:t>
            </w:r>
            <w:r>
              <w:rPr>
                <w:b/>
                <w:sz w:val="24"/>
              </w:rPr>
              <w:t>、职工定员、工作制度</w:t>
            </w:r>
          </w:p>
          <w:p w:rsidR="0095249C" w:rsidRDefault="00060DA0">
            <w:pPr>
              <w:spacing w:line="360" w:lineRule="auto"/>
              <w:ind w:firstLineChars="200" w:firstLine="480"/>
              <w:rPr>
                <w:sz w:val="24"/>
              </w:rPr>
            </w:pPr>
            <w:r>
              <w:rPr>
                <w:sz w:val="24"/>
              </w:rPr>
              <w:t>项目劳动定员为</w:t>
            </w:r>
            <w:r>
              <w:rPr>
                <w:sz w:val="24"/>
              </w:rPr>
              <w:t>30</w:t>
            </w:r>
            <w:r>
              <w:rPr>
                <w:sz w:val="24"/>
              </w:rPr>
              <w:t>人，</w:t>
            </w:r>
            <w:r>
              <w:rPr>
                <w:rFonts w:hint="eastAsia"/>
                <w:sz w:val="24"/>
              </w:rPr>
              <w:t>厂内不设置食宿，</w:t>
            </w:r>
            <w:r>
              <w:rPr>
                <w:sz w:val="24"/>
              </w:rPr>
              <w:t>年工作</w:t>
            </w:r>
            <w:r>
              <w:rPr>
                <w:sz w:val="24"/>
              </w:rPr>
              <w:t>25</w:t>
            </w:r>
            <w:r>
              <w:rPr>
                <w:rFonts w:hint="eastAsia"/>
                <w:sz w:val="24"/>
              </w:rPr>
              <w:t>0</w:t>
            </w:r>
            <w:r>
              <w:rPr>
                <w:sz w:val="24"/>
              </w:rPr>
              <w:t>天</w:t>
            </w:r>
            <w:r>
              <w:rPr>
                <w:rFonts w:hint="eastAsia"/>
                <w:sz w:val="24"/>
              </w:rPr>
              <w:t>，</w:t>
            </w:r>
            <w:r>
              <w:rPr>
                <w:sz w:val="24"/>
              </w:rPr>
              <w:t>1</w:t>
            </w:r>
            <w:r>
              <w:rPr>
                <w:sz w:val="24"/>
              </w:rPr>
              <w:t>班</w:t>
            </w:r>
            <w:r>
              <w:rPr>
                <w:sz w:val="24"/>
              </w:rPr>
              <w:t>8</w:t>
            </w:r>
            <w:r>
              <w:rPr>
                <w:sz w:val="24"/>
              </w:rPr>
              <w:t>小时制。</w:t>
            </w:r>
          </w:p>
          <w:p w:rsidR="0095249C" w:rsidRDefault="00060DA0">
            <w:pPr>
              <w:spacing w:line="360" w:lineRule="auto"/>
              <w:rPr>
                <w:b/>
                <w:sz w:val="24"/>
              </w:rPr>
            </w:pPr>
            <w:r>
              <w:rPr>
                <w:b/>
                <w:sz w:val="24"/>
              </w:rPr>
              <w:t>6</w:t>
            </w:r>
            <w:r>
              <w:rPr>
                <w:b/>
                <w:sz w:val="24"/>
              </w:rPr>
              <w:t>、公用工程</w:t>
            </w:r>
          </w:p>
          <w:p w:rsidR="0095249C" w:rsidRDefault="00060DA0">
            <w:pPr>
              <w:spacing w:line="360" w:lineRule="auto"/>
              <w:ind w:firstLineChars="200" w:firstLine="480"/>
              <w:rPr>
                <w:sz w:val="24"/>
                <w:u w:val="single"/>
              </w:rPr>
            </w:pPr>
            <w:r>
              <w:rPr>
                <w:sz w:val="24"/>
                <w:u w:val="single"/>
              </w:rPr>
              <w:t>（</w:t>
            </w:r>
            <w:r>
              <w:rPr>
                <w:sz w:val="24"/>
                <w:u w:val="single"/>
              </w:rPr>
              <w:t>1</w:t>
            </w:r>
            <w:r>
              <w:rPr>
                <w:sz w:val="24"/>
                <w:u w:val="single"/>
              </w:rPr>
              <w:t>）给</w:t>
            </w:r>
            <w:r>
              <w:rPr>
                <w:rFonts w:hint="eastAsia"/>
                <w:sz w:val="24"/>
                <w:u w:val="single"/>
              </w:rPr>
              <w:t>排</w:t>
            </w:r>
            <w:r>
              <w:rPr>
                <w:sz w:val="24"/>
                <w:u w:val="single"/>
              </w:rPr>
              <w:t>水工程</w:t>
            </w:r>
          </w:p>
          <w:p w:rsidR="0095249C" w:rsidRDefault="00060DA0">
            <w:pPr>
              <w:snapToGrid w:val="0"/>
              <w:spacing w:line="360" w:lineRule="auto"/>
              <w:ind w:firstLineChars="200" w:firstLine="480"/>
              <w:contextualSpacing/>
              <w:rPr>
                <w:sz w:val="24"/>
                <w:u w:val="single"/>
              </w:rPr>
            </w:pPr>
            <w:r>
              <w:rPr>
                <w:rFonts w:hint="eastAsia"/>
                <w:sz w:val="24"/>
                <w:u w:val="single"/>
              </w:rPr>
              <w:t>本项目用水由园区市政供水管网供给，项目车间地面采用人工清扫，无生产用水，故本项目用水为员工生活用水。</w:t>
            </w:r>
          </w:p>
          <w:p w:rsidR="0095249C" w:rsidRDefault="00060DA0">
            <w:pPr>
              <w:snapToGrid w:val="0"/>
              <w:spacing w:line="360" w:lineRule="auto"/>
              <w:ind w:firstLineChars="200" w:firstLine="480"/>
              <w:contextualSpacing/>
              <w:rPr>
                <w:sz w:val="24"/>
                <w:u w:val="single"/>
              </w:rPr>
            </w:pPr>
            <w:r>
              <w:rPr>
                <w:rFonts w:hint="eastAsia"/>
                <w:sz w:val="24"/>
                <w:u w:val="single"/>
              </w:rPr>
              <w:t>本项目劳动定员</w:t>
            </w:r>
            <w:r>
              <w:rPr>
                <w:sz w:val="24"/>
                <w:u w:val="single"/>
              </w:rPr>
              <w:t>30</w:t>
            </w:r>
            <w:r>
              <w:rPr>
                <w:rFonts w:hint="eastAsia"/>
                <w:sz w:val="24"/>
                <w:u w:val="single"/>
              </w:rPr>
              <w:t>人，年工作时间为</w:t>
            </w:r>
            <w:r>
              <w:rPr>
                <w:sz w:val="24"/>
                <w:u w:val="single"/>
              </w:rPr>
              <w:t>250</w:t>
            </w:r>
            <w:r>
              <w:rPr>
                <w:rFonts w:hint="eastAsia"/>
                <w:sz w:val="24"/>
                <w:u w:val="single"/>
              </w:rPr>
              <w:t>天，厂内不设食宿，生活用水定额参照湖南省地方标准《湖南省用水定额》（</w:t>
            </w:r>
            <w:r>
              <w:rPr>
                <w:rFonts w:hint="eastAsia"/>
                <w:sz w:val="24"/>
                <w:u w:val="single"/>
              </w:rPr>
              <w:t>DB43/T388-2020</w:t>
            </w:r>
            <w:r>
              <w:rPr>
                <w:rFonts w:hint="eastAsia"/>
                <w:sz w:val="24"/>
                <w:u w:val="single"/>
              </w:rPr>
              <w:t>）办公用水定额</w:t>
            </w:r>
            <w:r>
              <w:rPr>
                <w:sz w:val="24"/>
                <w:u w:val="single"/>
              </w:rPr>
              <w:t>38</w:t>
            </w:r>
            <w:r>
              <w:rPr>
                <w:rFonts w:hint="eastAsia"/>
                <w:sz w:val="24"/>
                <w:u w:val="single"/>
              </w:rPr>
              <w:t>m</w:t>
            </w:r>
            <w:r>
              <w:rPr>
                <w:rFonts w:hint="eastAsia"/>
                <w:sz w:val="24"/>
                <w:u w:val="single"/>
                <w:vertAlign w:val="superscript"/>
              </w:rPr>
              <w:t>3</w:t>
            </w:r>
            <w:r>
              <w:rPr>
                <w:rFonts w:hint="eastAsia"/>
                <w:sz w:val="24"/>
                <w:u w:val="single"/>
              </w:rPr>
              <w:t>/</w:t>
            </w:r>
            <w:r>
              <w:rPr>
                <w:rFonts w:hint="eastAsia"/>
                <w:sz w:val="24"/>
                <w:u w:val="single"/>
              </w:rPr>
              <w:t>人·</w:t>
            </w:r>
            <w:r>
              <w:rPr>
                <w:sz w:val="24"/>
                <w:u w:val="single"/>
              </w:rPr>
              <w:t>a</w:t>
            </w:r>
            <w:r>
              <w:rPr>
                <w:rFonts w:hint="eastAsia"/>
                <w:sz w:val="24"/>
                <w:u w:val="single"/>
              </w:rPr>
              <w:t>，则生活用水量为</w:t>
            </w:r>
            <w:r>
              <w:rPr>
                <w:bCs/>
                <w:sz w:val="24"/>
                <w:u w:val="single"/>
              </w:rPr>
              <w:t>4.56m</w:t>
            </w:r>
            <w:r>
              <w:rPr>
                <w:bCs/>
                <w:sz w:val="24"/>
                <w:u w:val="single"/>
                <w:vertAlign w:val="superscript"/>
              </w:rPr>
              <w:t>3</w:t>
            </w:r>
            <w:r>
              <w:rPr>
                <w:bCs/>
                <w:sz w:val="24"/>
                <w:u w:val="single"/>
              </w:rPr>
              <w:t>/d</w:t>
            </w:r>
            <w:r>
              <w:rPr>
                <w:rFonts w:hint="eastAsia"/>
                <w:sz w:val="24"/>
                <w:u w:val="single"/>
              </w:rPr>
              <w:t>，</w:t>
            </w:r>
            <w:r>
              <w:rPr>
                <w:sz w:val="24"/>
                <w:u w:val="single"/>
              </w:rPr>
              <w:t>1140</w:t>
            </w:r>
            <w:r>
              <w:rPr>
                <w:rFonts w:hint="eastAsia"/>
                <w:sz w:val="24"/>
                <w:u w:val="single"/>
              </w:rPr>
              <w:t>m</w:t>
            </w:r>
            <w:r>
              <w:rPr>
                <w:rFonts w:hint="eastAsia"/>
                <w:sz w:val="24"/>
                <w:u w:val="single"/>
                <w:vertAlign w:val="superscript"/>
              </w:rPr>
              <w:t>3</w:t>
            </w:r>
            <w:r>
              <w:rPr>
                <w:sz w:val="24"/>
                <w:u w:val="single"/>
              </w:rPr>
              <w:t>/</w:t>
            </w:r>
            <w:r>
              <w:rPr>
                <w:rFonts w:hint="eastAsia"/>
                <w:sz w:val="24"/>
                <w:u w:val="single"/>
              </w:rPr>
              <w:t>a</w:t>
            </w:r>
            <w:r>
              <w:rPr>
                <w:rFonts w:hint="eastAsia"/>
                <w:sz w:val="24"/>
                <w:u w:val="single"/>
              </w:rPr>
              <w:t>。生活污水排放系数按用水量的</w:t>
            </w:r>
            <w:r>
              <w:rPr>
                <w:rFonts w:hint="eastAsia"/>
                <w:sz w:val="24"/>
                <w:u w:val="single"/>
              </w:rPr>
              <w:t>8</w:t>
            </w:r>
            <w:r>
              <w:rPr>
                <w:sz w:val="24"/>
                <w:u w:val="single"/>
              </w:rPr>
              <w:t>0%</w:t>
            </w:r>
            <w:r>
              <w:rPr>
                <w:rFonts w:hint="eastAsia"/>
                <w:sz w:val="24"/>
                <w:u w:val="single"/>
              </w:rPr>
              <w:t>计，则生活污水产生量约为</w:t>
            </w:r>
            <w:r>
              <w:rPr>
                <w:bCs/>
                <w:sz w:val="24"/>
                <w:u w:val="single"/>
              </w:rPr>
              <w:t>3.65m</w:t>
            </w:r>
            <w:r>
              <w:rPr>
                <w:bCs/>
                <w:sz w:val="24"/>
                <w:u w:val="single"/>
                <w:vertAlign w:val="superscript"/>
              </w:rPr>
              <w:t>3</w:t>
            </w:r>
            <w:r>
              <w:rPr>
                <w:bCs/>
                <w:sz w:val="24"/>
                <w:u w:val="single"/>
              </w:rPr>
              <w:t>/d</w:t>
            </w:r>
            <w:r>
              <w:rPr>
                <w:rFonts w:hint="eastAsia"/>
                <w:sz w:val="24"/>
                <w:u w:val="single"/>
              </w:rPr>
              <w:t>，</w:t>
            </w:r>
            <w:r>
              <w:rPr>
                <w:sz w:val="24"/>
                <w:u w:val="single"/>
              </w:rPr>
              <w:t>912</w:t>
            </w:r>
            <w:r>
              <w:rPr>
                <w:rFonts w:hint="eastAsia"/>
                <w:sz w:val="24"/>
                <w:u w:val="single"/>
              </w:rPr>
              <w:t>m</w:t>
            </w:r>
            <w:r>
              <w:rPr>
                <w:rFonts w:hint="eastAsia"/>
                <w:sz w:val="24"/>
                <w:u w:val="single"/>
                <w:vertAlign w:val="superscript"/>
              </w:rPr>
              <w:t>3</w:t>
            </w:r>
            <w:r>
              <w:rPr>
                <w:sz w:val="24"/>
                <w:u w:val="single"/>
              </w:rPr>
              <w:t>/a</w:t>
            </w:r>
            <w:r>
              <w:rPr>
                <w:rFonts w:hint="eastAsia"/>
                <w:sz w:val="24"/>
                <w:u w:val="single"/>
              </w:rPr>
              <w:t>，经化粪池预处理达到《污水综合排放标准》（</w:t>
            </w:r>
            <w:r>
              <w:rPr>
                <w:rFonts w:hint="eastAsia"/>
                <w:sz w:val="24"/>
                <w:u w:val="single"/>
              </w:rPr>
              <w:t>GB8978-1996</w:t>
            </w:r>
            <w:r>
              <w:rPr>
                <w:rFonts w:hint="eastAsia"/>
                <w:sz w:val="24"/>
                <w:u w:val="single"/>
              </w:rPr>
              <w:t>）表</w:t>
            </w:r>
            <w:r>
              <w:rPr>
                <w:rFonts w:hint="eastAsia"/>
                <w:sz w:val="24"/>
                <w:u w:val="single"/>
              </w:rPr>
              <w:t>4</w:t>
            </w:r>
            <w:r>
              <w:rPr>
                <w:rFonts w:hint="eastAsia"/>
                <w:sz w:val="24"/>
                <w:u w:val="single"/>
              </w:rPr>
              <w:t>中的三级标准后通过园区污水管网进入祁阳市白竹污水处理厂处理达到《城镇污水处理厂污染物排放标准》（</w:t>
            </w:r>
            <w:r>
              <w:rPr>
                <w:rFonts w:hint="eastAsia"/>
                <w:sz w:val="24"/>
                <w:u w:val="single"/>
              </w:rPr>
              <w:t>GB18918-2002</w:t>
            </w:r>
            <w:r>
              <w:rPr>
                <w:rFonts w:hint="eastAsia"/>
                <w:sz w:val="24"/>
                <w:u w:val="single"/>
              </w:rPr>
              <w:t>）一级</w:t>
            </w:r>
            <w:r>
              <w:rPr>
                <w:sz w:val="24"/>
                <w:u w:val="single"/>
              </w:rPr>
              <w:t>A</w:t>
            </w:r>
            <w:r>
              <w:rPr>
                <w:rFonts w:hint="eastAsia"/>
                <w:sz w:val="24"/>
                <w:u w:val="single"/>
              </w:rPr>
              <w:t>标准，最终排入湘江。</w:t>
            </w:r>
          </w:p>
          <w:p w:rsidR="0095249C" w:rsidRDefault="00060DA0">
            <w:pPr>
              <w:spacing w:line="360" w:lineRule="auto"/>
              <w:ind w:firstLineChars="200" w:firstLine="480"/>
              <w:rPr>
                <w:sz w:val="24"/>
                <w:u w:val="single"/>
              </w:rPr>
            </w:pPr>
            <w:r>
              <w:rPr>
                <w:sz w:val="24"/>
                <w:u w:val="single"/>
              </w:rPr>
              <w:t>项目给排水情况见下表：</w:t>
            </w:r>
          </w:p>
          <w:p w:rsidR="0095249C" w:rsidRDefault="00060DA0">
            <w:pPr>
              <w:snapToGrid w:val="0"/>
              <w:contextualSpacing/>
              <w:jc w:val="center"/>
              <w:rPr>
                <w:b/>
                <w:szCs w:val="21"/>
                <w:u w:val="single"/>
              </w:rPr>
            </w:pPr>
            <w:r>
              <w:rPr>
                <w:b/>
                <w:szCs w:val="21"/>
                <w:u w:val="single"/>
              </w:rPr>
              <w:t>表</w:t>
            </w:r>
            <w:r>
              <w:rPr>
                <w:rFonts w:hint="eastAsia"/>
                <w:b/>
                <w:szCs w:val="21"/>
                <w:u w:val="single"/>
              </w:rPr>
              <w:t>2-</w:t>
            </w:r>
            <w:r>
              <w:rPr>
                <w:b/>
                <w:szCs w:val="21"/>
                <w:u w:val="single"/>
              </w:rPr>
              <w:t xml:space="preserve">7  </w:t>
            </w:r>
            <w:r>
              <w:rPr>
                <w:b/>
                <w:szCs w:val="21"/>
                <w:u w:val="single"/>
              </w:rPr>
              <w:t>项目给排水情况（单位：</w:t>
            </w:r>
            <w:r>
              <w:rPr>
                <w:b/>
                <w:szCs w:val="21"/>
                <w:u w:val="single"/>
              </w:rPr>
              <w:t>m</w:t>
            </w:r>
            <w:r>
              <w:rPr>
                <w:b/>
                <w:szCs w:val="21"/>
                <w:u w:val="single"/>
                <w:vertAlign w:val="superscript"/>
              </w:rPr>
              <w:t>3</w:t>
            </w:r>
            <w:r>
              <w:rPr>
                <w:b/>
                <w:szCs w:val="21"/>
                <w:u w:val="single"/>
              </w:rPr>
              <w:t>/a</w:t>
            </w:r>
            <w:r>
              <w:rPr>
                <w:b/>
                <w:szCs w:val="21"/>
                <w:u w:val="single"/>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45"/>
              <w:gridCol w:w="1324"/>
              <w:gridCol w:w="1438"/>
              <w:gridCol w:w="1149"/>
              <w:gridCol w:w="3213"/>
            </w:tblGrid>
            <w:tr w:rsidR="0095249C">
              <w:trPr>
                <w:trHeight w:val="340"/>
                <w:jc w:val="center"/>
              </w:trPr>
              <w:tc>
                <w:tcPr>
                  <w:tcW w:w="692" w:type="pct"/>
                  <w:vAlign w:val="center"/>
                </w:tcPr>
                <w:p w:rsidR="0095249C" w:rsidRDefault="00060DA0">
                  <w:pPr>
                    <w:pStyle w:val="afd"/>
                    <w:snapToGrid w:val="0"/>
                    <w:spacing w:line="240" w:lineRule="auto"/>
                    <w:ind w:firstLine="0"/>
                    <w:jc w:val="center"/>
                    <w:rPr>
                      <w:b/>
                      <w:sz w:val="21"/>
                      <w:szCs w:val="21"/>
                      <w:u w:val="single"/>
                    </w:rPr>
                  </w:pPr>
                  <w:r>
                    <w:rPr>
                      <w:b/>
                      <w:sz w:val="21"/>
                      <w:szCs w:val="21"/>
                      <w:u w:val="single"/>
                    </w:rPr>
                    <w:t>项目</w:t>
                  </w:r>
                </w:p>
              </w:tc>
              <w:tc>
                <w:tcPr>
                  <w:tcW w:w="800" w:type="pct"/>
                  <w:vAlign w:val="center"/>
                </w:tcPr>
                <w:p w:rsidR="0095249C" w:rsidRDefault="00060DA0">
                  <w:pPr>
                    <w:pStyle w:val="afd"/>
                    <w:snapToGrid w:val="0"/>
                    <w:spacing w:line="240" w:lineRule="auto"/>
                    <w:ind w:firstLine="0"/>
                    <w:jc w:val="center"/>
                    <w:rPr>
                      <w:b/>
                      <w:sz w:val="21"/>
                      <w:szCs w:val="21"/>
                      <w:u w:val="single"/>
                    </w:rPr>
                  </w:pPr>
                  <w:r>
                    <w:rPr>
                      <w:b/>
                      <w:sz w:val="21"/>
                      <w:szCs w:val="21"/>
                      <w:u w:val="single"/>
                    </w:rPr>
                    <w:t>新鲜水量</w:t>
                  </w:r>
                </w:p>
              </w:tc>
              <w:tc>
                <w:tcPr>
                  <w:tcW w:w="869" w:type="pct"/>
                  <w:vAlign w:val="center"/>
                </w:tcPr>
                <w:p w:rsidR="0095249C" w:rsidRDefault="00060DA0">
                  <w:pPr>
                    <w:pStyle w:val="afd"/>
                    <w:snapToGrid w:val="0"/>
                    <w:spacing w:line="240" w:lineRule="auto"/>
                    <w:ind w:firstLine="0"/>
                    <w:jc w:val="center"/>
                    <w:rPr>
                      <w:b/>
                      <w:sz w:val="21"/>
                      <w:szCs w:val="21"/>
                      <w:u w:val="single"/>
                    </w:rPr>
                  </w:pPr>
                  <w:r>
                    <w:rPr>
                      <w:b/>
                      <w:sz w:val="21"/>
                      <w:szCs w:val="21"/>
                      <w:u w:val="single"/>
                    </w:rPr>
                    <w:t>损耗水</w:t>
                  </w:r>
                  <w:r>
                    <w:rPr>
                      <w:rFonts w:hint="eastAsia"/>
                      <w:b/>
                      <w:sz w:val="21"/>
                      <w:szCs w:val="21"/>
                      <w:u w:val="single"/>
                    </w:rPr>
                    <w:t>量</w:t>
                  </w:r>
                </w:p>
              </w:tc>
              <w:tc>
                <w:tcPr>
                  <w:tcW w:w="695" w:type="pct"/>
                  <w:vAlign w:val="center"/>
                </w:tcPr>
                <w:p w:rsidR="0095249C" w:rsidRDefault="00060DA0">
                  <w:pPr>
                    <w:pStyle w:val="afd"/>
                    <w:snapToGrid w:val="0"/>
                    <w:spacing w:line="240" w:lineRule="auto"/>
                    <w:ind w:firstLine="0"/>
                    <w:jc w:val="center"/>
                    <w:rPr>
                      <w:b/>
                      <w:sz w:val="21"/>
                      <w:szCs w:val="21"/>
                      <w:u w:val="single"/>
                    </w:rPr>
                  </w:pPr>
                  <w:r>
                    <w:rPr>
                      <w:b/>
                      <w:sz w:val="21"/>
                      <w:szCs w:val="21"/>
                      <w:u w:val="single"/>
                    </w:rPr>
                    <w:t>排水</w:t>
                  </w:r>
                  <w:r>
                    <w:rPr>
                      <w:rFonts w:hint="eastAsia"/>
                      <w:b/>
                      <w:sz w:val="21"/>
                      <w:szCs w:val="21"/>
                      <w:u w:val="single"/>
                    </w:rPr>
                    <w:t>量</w:t>
                  </w:r>
                </w:p>
              </w:tc>
              <w:tc>
                <w:tcPr>
                  <w:tcW w:w="1943" w:type="pct"/>
                  <w:vAlign w:val="center"/>
                </w:tcPr>
                <w:p w:rsidR="0095249C" w:rsidRDefault="00060DA0">
                  <w:pPr>
                    <w:pStyle w:val="afd"/>
                    <w:snapToGrid w:val="0"/>
                    <w:spacing w:line="240" w:lineRule="auto"/>
                    <w:ind w:firstLine="0"/>
                    <w:jc w:val="center"/>
                    <w:rPr>
                      <w:b/>
                      <w:sz w:val="21"/>
                      <w:szCs w:val="21"/>
                      <w:u w:val="single"/>
                    </w:rPr>
                  </w:pPr>
                  <w:r>
                    <w:rPr>
                      <w:b/>
                      <w:sz w:val="21"/>
                      <w:szCs w:val="21"/>
                      <w:u w:val="single"/>
                    </w:rPr>
                    <w:t>备注</w:t>
                  </w:r>
                </w:p>
              </w:tc>
            </w:tr>
            <w:tr w:rsidR="0095249C">
              <w:trPr>
                <w:trHeight w:val="340"/>
                <w:jc w:val="center"/>
              </w:trPr>
              <w:tc>
                <w:tcPr>
                  <w:tcW w:w="692" w:type="pct"/>
                  <w:vAlign w:val="center"/>
                </w:tcPr>
                <w:p w:rsidR="0095249C" w:rsidRDefault="00060DA0">
                  <w:pPr>
                    <w:snapToGrid w:val="0"/>
                    <w:jc w:val="center"/>
                    <w:rPr>
                      <w:szCs w:val="21"/>
                      <w:u w:val="single"/>
                    </w:rPr>
                  </w:pPr>
                  <w:r>
                    <w:rPr>
                      <w:rFonts w:hint="eastAsia"/>
                      <w:szCs w:val="21"/>
                      <w:u w:val="single"/>
                    </w:rPr>
                    <w:t>生活用水</w:t>
                  </w:r>
                </w:p>
              </w:tc>
              <w:tc>
                <w:tcPr>
                  <w:tcW w:w="800" w:type="pct"/>
                  <w:vAlign w:val="center"/>
                </w:tcPr>
                <w:p w:rsidR="0095249C" w:rsidRDefault="00060DA0">
                  <w:pPr>
                    <w:snapToGrid w:val="0"/>
                    <w:jc w:val="center"/>
                    <w:rPr>
                      <w:szCs w:val="21"/>
                      <w:u w:val="single"/>
                    </w:rPr>
                  </w:pPr>
                  <w:r>
                    <w:rPr>
                      <w:szCs w:val="21"/>
                      <w:u w:val="single"/>
                    </w:rPr>
                    <w:t>1140</w:t>
                  </w:r>
                </w:p>
              </w:tc>
              <w:tc>
                <w:tcPr>
                  <w:tcW w:w="869" w:type="pct"/>
                  <w:vAlign w:val="center"/>
                </w:tcPr>
                <w:p w:rsidR="0095249C" w:rsidRDefault="00060DA0">
                  <w:pPr>
                    <w:snapToGrid w:val="0"/>
                    <w:jc w:val="center"/>
                    <w:rPr>
                      <w:szCs w:val="21"/>
                      <w:u w:val="single"/>
                    </w:rPr>
                  </w:pPr>
                  <w:r>
                    <w:rPr>
                      <w:szCs w:val="21"/>
                      <w:u w:val="single"/>
                    </w:rPr>
                    <w:t>228</w:t>
                  </w:r>
                </w:p>
              </w:tc>
              <w:tc>
                <w:tcPr>
                  <w:tcW w:w="695" w:type="pct"/>
                  <w:vAlign w:val="center"/>
                </w:tcPr>
                <w:p w:rsidR="0095249C" w:rsidRDefault="00060DA0">
                  <w:pPr>
                    <w:snapToGrid w:val="0"/>
                    <w:jc w:val="center"/>
                    <w:rPr>
                      <w:szCs w:val="21"/>
                      <w:u w:val="single"/>
                    </w:rPr>
                  </w:pPr>
                  <w:r>
                    <w:rPr>
                      <w:szCs w:val="21"/>
                      <w:u w:val="single"/>
                    </w:rPr>
                    <w:t>912</w:t>
                  </w:r>
                </w:p>
              </w:tc>
              <w:tc>
                <w:tcPr>
                  <w:tcW w:w="1943" w:type="pct"/>
                  <w:vAlign w:val="center"/>
                </w:tcPr>
                <w:p w:rsidR="0095249C" w:rsidRDefault="00060DA0">
                  <w:pPr>
                    <w:topLinePunct/>
                    <w:snapToGrid w:val="0"/>
                    <w:jc w:val="center"/>
                    <w:rPr>
                      <w:szCs w:val="21"/>
                      <w:u w:val="single"/>
                    </w:rPr>
                  </w:pPr>
                  <w:r>
                    <w:rPr>
                      <w:rFonts w:hint="eastAsia"/>
                      <w:szCs w:val="21"/>
                      <w:u w:val="single"/>
                    </w:rPr>
                    <w:t>经化粪池预处理后通过园区污水管网进入祁阳市白竹污水处理厂处理，最终排入湘江</w:t>
                  </w:r>
                </w:p>
              </w:tc>
            </w:tr>
          </w:tbl>
          <w:p w:rsidR="0095249C" w:rsidRDefault="0095249C">
            <w:pPr>
              <w:spacing w:line="360" w:lineRule="auto"/>
              <w:jc w:val="center"/>
              <w:rPr>
                <w:sz w:val="24"/>
                <w:u w:val="single"/>
              </w:rPr>
            </w:pPr>
            <w:r w:rsidRPr="0095249C">
              <w:rPr>
                <w:u w:val="single"/>
              </w:rPr>
              <w:object w:dxaOrig="7699"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5pt;height:51.9pt" o:ole="">
                  <v:imagedata r:id="rId9" o:title=""/>
                </v:shape>
                <o:OLEObject Type="Embed" ProgID="Visio.Drawing.15" ShapeID="_x0000_i1025" DrawAspect="Content" ObjectID="_1761547517" r:id="rId10"/>
              </w:object>
            </w:r>
          </w:p>
          <w:p w:rsidR="0095249C" w:rsidRDefault="00060DA0">
            <w:pPr>
              <w:spacing w:line="360" w:lineRule="auto"/>
              <w:jc w:val="center"/>
              <w:rPr>
                <w:sz w:val="24"/>
              </w:rPr>
            </w:pPr>
            <w:r>
              <w:rPr>
                <w:rFonts w:hint="eastAsia"/>
                <w:b/>
                <w:bCs/>
                <w:szCs w:val="21"/>
                <w:u w:val="single"/>
              </w:rPr>
              <w:t>图</w:t>
            </w:r>
            <w:r>
              <w:rPr>
                <w:rFonts w:hint="eastAsia"/>
                <w:b/>
                <w:bCs/>
                <w:szCs w:val="21"/>
                <w:u w:val="single"/>
              </w:rPr>
              <w:t>2</w:t>
            </w:r>
            <w:r>
              <w:rPr>
                <w:b/>
                <w:bCs/>
                <w:szCs w:val="21"/>
                <w:u w:val="single"/>
              </w:rPr>
              <w:t xml:space="preserve">-1  </w:t>
            </w:r>
            <w:r>
              <w:rPr>
                <w:rFonts w:hint="eastAsia"/>
                <w:b/>
                <w:bCs/>
                <w:szCs w:val="21"/>
                <w:u w:val="single"/>
              </w:rPr>
              <w:t>水平衡图（</w:t>
            </w:r>
            <w:r>
              <w:rPr>
                <w:rFonts w:hint="eastAsia"/>
                <w:b/>
                <w:bCs/>
                <w:szCs w:val="21"/>
                <w:u w:val="single"/>
              </w:rPr>
              <w:t>t</w:t>
            </w:r>
            <w:r>
              <w:rPr>
                <w:b/>
                <w:bCs/>
                <w:szCs w:val="21"/>
                <w:u w:val="single"/>
              </w:rPr>
              <w:t>/a</w:t>
            </w:r>
            <w:r>
              <w:rPr>
                <w:rFonts w:hint="eastAsia"/>
                <w:b/>
                <w:bCs/>
                <w:szCs w:val="21"/>
                <w:u w:val="single"/>
              </w:rPr>
              <w:t>）</w:t>
            </w:r>
          </w:p>
          <w:p w:rsidR="0095249C" w:rsidRDefault="00060DA0">
            <w:pPr>
              <w:spacing w:line="360" w:lineRule="auto"/>
              <w:ind w:firstLineChars="200" w:firstLine="480"/>
              <w:rPr>
                <w:sz w:val="24"/>
              </w:rPr>
            </w:pPr>
            <w:r>
              <w:rPr>
                <w:sz w:val="24"/>
              </w:rPr>
              <w:t>（</w:t>
            </w:r>
            <w:r>
              <w:rPr>
                <w:sz w:val="24"/>
              </w:rPr>
              <w:t>2</w:t>
            </w:r>
            <w:r>
              <w:rPr>
                <w:sz w:val="24"/>
              </w:rPr>
              <w:t>）供配电</w:t>
            </w:r>
          </w:p>
          <w:p w:rsidR="0095249C" w:rsidRDefault="00060DA0">
            <w:pPr>
              <w:spacing w:line="360" w:lineRule="auto"/>
              <w:ind w:firstLineChars="200" w:firstLine="480"/>
              <w:rPr>
                <w:sz w:val="24"/>
              </w:rPr>
            </w:pPr>
            <w:r>
              <w:rPr>
                <w:sz w:val="24"/>
              </w:rPr>
              <w:t>本工程用电由</w:t>
            </w:r>
            <w:r>
              <w:rPr>
                <w:rFonts w:hint="eastAsia"/>
                <w:sz w:val="24"/>
              </w:rPr>
              <w:t>区域市政</w:t>
            </w:r>
            <w:r>
              <w:rPr>
                <w:sz w:val="24"/>
              </w:rPr>
              <w:t>电网供给。</w:t>
            </w:r>
          </w:p>
          <w:p w:rsidR="0095249C" w:rsidRDefault="00060DA0">
            <w:pPr>
              <w:spacing w:line="360" w:lineRule="auto"/>
              <w:ind w:firstLine="482"/>
              <w:rPr>
                <w:sz w:val="24"/>
              </w:rPr>
            </w:pPr>
            <w:r>
              <w:rPr>
                <w:sz w:val="24"/>
              </w:rPr>
              <w:t>（</w:t>
            </w:r>
            <w:r>
              <w:rPr>
                <w:sz w:val="24"/>
              </w:rPr>
              <w:t>3</w:t>
            </w:r>
            <w:r>
              <w:rPr>
                <w:sz w:val="24"/>
              </w:rPr>
              <w:t>）</w:t>
            </w:r>
            <w:r>
              <w:rPr>
                <w:rFonts w:hint="eastAsia"/>
                <w:sz w:val="24"/>
              </w:rPr>
              <w:t>供气</w:t>
            </w:r>
          </w:p>
          <w:p w:rsidR="0095249C" w:rsidRDefault="00060DA0">
            <w:pPr>
              <w:spacing w:line="360" w:lineRule="auto"/>
              <w:ind w:firstLine="482"/>
              <w:rPr>
                <w:sz w:val="24"/>
              </w:rPr>
            </w:pPr>
            <w:r>
              <w:rPr>
                <w:rFonts w:hint="eastAsia"/>
                <w:sz w:val="24"/>
              </w:rPr>
              <w:t>本项目所用天然气由市政燃气管网供给。</w:t>
            </w:r>
          </w:p>
          <w:p w:rsidR="0095249C" w:rsidRDefault="00060DA0">
            <w:pPr>
              <w:spacing w:line="360" w:lineRule="auto"/>
              <w:ind w:firstLine="482"/>
              <w:rPr>
                <w:sz w:val="24"/>
              </w:rPr>
            </w:pPr>
            <w:r>
              <w:rPr>
                <w:sz w:val="24"/>
              </w:rPr>
              <w:lastRenderedPageBreak/>
              <w:t>（</w:t>
            </w:r>
            <w:r>
              <w:rPr>
                <w:sz w:val="24"/>
              </w:rPr>
              <w:t>4</w:t>
            </w:r>
            <w:r>
              <w:rPr>
                <w:sz w:val="24"/>
              </w:rPr>
              <w:t>）运输</w:t>
            </w:r>
          </w:p>
          <w:p w:rsidR="0095249C" w:rsidRDefault="00060DA0">
            <w:pPr>
              <w:spacing w:line="360" w:lineRule="auto"/>
              <w:ind w:firstLineChars="200" w:firstLine="480"/>
            </w:pPr>
            <w:r>
              <w:rPr>
                <w:sz w:val="24"/>
              </w:rPr>
              <w:t>本工程</w:t>
            </w:r>
            <w:r>
              <w:rPr>
                <w:rFonts w:hint="eastAsia"/>
                <w:sz w:val="24"/>
              </w:rPr>
              <w:t>原料进厂及成品出厂全部</w:t>
            </w:r>
            <w:r>
              <w:rPr>
                <w:sz w:val="24"/>
              </w:rPr>
              <w:t>采用汽车运输的方式。</w:t>
            </w:r>
          </w:p>
        </w:tc>
      </w:tr>
      <w:tr w:rsidR="0095249C">
        <w:trPr>
          <w:trHeight w:val="829"/>
          <w:jc w:val="center"/>
        </w:trPr>
        <w:tc>
          <w:tcPr>
            <w:tcW w:w="823" w:type="dxa"/>
            <w:vAlign w:val="center"/>
          </w:tcPr>
          <w:p w:rsidR="0095249C" w:rsidRDefault="00060DA0">
            <w:pPr>
              <w:pStyle w:val="af3"/>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lastRenderedPageBreak/>
              <w:t>工艺流程和产排污环节</w:t>
            </w:r>
          </w:p>
        </w:tc>
        <w:tc>
          <w:tcPr>
            <w:tcW w:w="8161" w:type="dxa"/>
          </w:tcPr>
          <w:p w:rsidR="0095249C" w:rsidRDefault="00060DA0">
            <w:pPr>
              <w:spacing w:line="343" w:lineRule="auto"/>
              <w:rPr>
                <w:b/>
                <w:bCs/>
                <w:sz w:val="24"/>
              </w:rPr>
            </w:pPr>
            <w:r>
              <w:rPr>
                <w:b/>
                <w:bCs/>
                <w:sz w:val="24"/>
              </w:rPr>
              <w:t>1</w:t>
            </w:r>
            <w:r>
              <w:rPr>
                <w:b/>
                <w:bCs/>
                <w:sz w:val="24"/>
              </w:rPr>
              <w:t>、施工期施工工艺流程简述</w:t>
            </w:r>
          </w:p>
          <w:p w:rsidR="0095249C" w:rsidRDefault="00060DA0">
            <w:pPr>
              <w:pStyle w:val="Default"/>
              <w:adjustRightInd/>
              <w:spacing w:line="360" w:lineRule="auto"/>
              <w:ind w:firstLineChars="200" w:firstLine="480"/>
              <w:jc w:val="both"/>
              <w:rPr>
                <w:bCs/>
              </w:rPr>
            </w:pPr>
            <w:r>
              <w:t>项目施工主要为生产车间的建设、厂区地面硬化、车间防渗、池体开挖和设备安装。项目施工期产生的污染较少，主要为施工粉尘、施工噪声、建筑垃圾，以及施工人员生活垃圾和生活污水等</w:t>
            </w:r>
            <w:r>
              <w:rPr>
                <w:bCs/>
              </w:rPr>
              <w:t>。本项目施工期产污环节流程详见</w:t>
            </w:r>
            <w:r>
              <w:rPr>
                <w:rFonts w:hint="eastAsia"/>
                <w:bCs/>
              </w:rPr>
              <w:t>下图。</w:t>
            </w:r>
          </w:p>
          <w:p w:rsidR="0095249C" w:rsidRDefault="0095249C">
            <w:pPr>
              <w:pStyle w:val="af5"/>
              <w:spacing w:before="120"/>
              <w:ind w:firstLineChars="0" w:firstLine="0"/>
              <w:jc w:val="center"/>
            </w:pPr>
            <w:r>
              <w:object w:dxaOrig="5481" w:dyaOrig="1475">
                <v:shape id="_x0000_i1026" type="#_x0000_t75" style="width:325.65pt;height:89.6pt" o:ole="">
                  <v:imagedata r:id="rId11" o:title=""/>
                </v:shape>
                <o:OLEObject Type="Embed" ProgID="Visio.Drawing.11" ShapeID="_x0000_i1026" DrawAspect="Content" ObjectID="_1761547518" r:id="rId12"/>
              </w:object>
            </w:r>
          </w:p>
          <w:p w:rsidR="0095249C" w:rsidRDefault="00060DA0">
            <w:pPr>
              <w:adjustRightInd w:val="0"/>
              <w:snapToGrid w:val="0"/>
              <w:spacing w:line="360" w:lineRule="auto"/>
              <w:jc w:val="center"/>
              <w:rPr>
                <w:bCs/>
                <w:sz w:val="24"/>
              </w:rPr>
            </w:pPr>
            <w:r>
              <w:rPr>
                <w:b/>
                <w:szCs w:val="21"/>
              </w:rPr>
              <w:t>图</w:t>
            </w:r>
            <w:r>
              <w:rPr>
                <w:b/>
                <w:szCs w:val="21"/>
              </w:rPr>
              <w:t xml:space="preserve">2-1  </w:t>
            </w:r>
            <w:r>
              <w:rPr>
                <w:b/>
                <w:szCs w:val="21"/>
              </w:rPr>
              <w:t>项目施工工艺流程及产污环节图</w:t>
            </w:r>
          </w:p>
          <w:p w:rsidR="0095249C" w:rsidRDefault="00060DA0">
            <w:pPr>
              <w:spacing w:line="343" w:lineRule="auto"/>
              <w:rPr>
                <w:b/>
                <w:color w:val="000000" w:themeColor="text1"/>
                <w:sz w:val="24"/>
              </w:rPr>
            </w:pPr>
            <w:r>
              <w:rPr>
                <w:b/>
                <w:color w:val="000000" w:themeColor="text1"/>
                <w:sz w:val="24"/>
              </w:rPr>
              <w:t>2</w:t>
            </w:r>
            <w:r>
              <w:rPr>
                <w:b/>
                <w:color w:val="000000" w:themeColor="text1"/>
                <w:sz w:val="24"/>
              </w:rPr>
              <w:t>、营运期工艺流程简述</w:t>
            </w:r>
          </w:p>
          <w:p w:rsidR="0095249C" w:rsidRDefault="00060DA0">
            <w:pPr>
              <w:pStyle w:val="Default"/>
              <w:adjustRightInd/>
              <w:spacing w:line="360" w:lineRule="auto"/>
              <w:ind w:firstLineChars="200" w:firstLine="480"/>
              <w:jc w:val="both"/>
              <w:rPr>
                <w:bCs/>
                <w:color w:val="000000" w:themeColor="text1"/>
              </w:rPr>
            </w:pPr>
            <w:r>
              <w:rPr>
                <w:bCs/>
                <w:color w:val="000000" w:themeColor="text1"/>
              </w:rPr>
              <w:t>本项目主要</w:t>
            </w:r>
            <w:r>
              <w:rPr>
                <w:rFonts w:hint="eastAsia"/>
                <w:bCs/>
                <w:color w:val="000000" w:themeColor="text1"/>
              </w:rPr>
              <w:t>加工</w:t>
            </w:r>
            <w:r>
              <w:rPr>
                <w:bCs/>
                <w:color w:val="000000" w:themeColor="text1"/>
              </w:rPr>
              <w:t>工艺</w:t>
            </w:r>
            <w:r>
              <w:rPr>
                <w:rFonts w:hint="eastAsia"/>
                <w:bCs/>
                <w:color w:val="000000" w:themeColor="text1"/>
              </w:rPr>
              <w:t>如下。</w:t>
            </w: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pStyle w:val="Default"/>
              <w:adjustRightInd/>
              <w:spacing w:line="360" w:lineRule="auto"/>
              <w:ind w:firstLineChars="200" w:firstLine="480"/>
              <w:jc w:val="both"/>
              <w:rPr>
                <w:bCs/>
                <w:color w:val="000000" w:themeColor="text1"/>
              </w:rPr>
            </w:pPr>
          </w:p>
          <w:p w:rsidR="0095249C" w:rsidRDefault="0095249C">
            <w:pPr>
              <w:spacing w:line="360" w:lineRule="auto"/>
              <w:jc w:val="center"/>
              <w:rPr>
                <w:u w:val="single"/>
              </w:rPr>
            </w:pPr>
            <w:r w:rsidRPr="0095249C">
              <w:rPr>
                <w:u w:val="single"/>
              </w:rPr>
              <w:object w:dxaOrig="6989" w:dyaOrig="11114">
                <v:shape id="_x0000_i1027" type="#_x0000_t75" style="width:372.55pt;height:592.75pt" o:ole="">
                  <v:imagedata r:id="rId13" o:title=""/>
                </v:shape>
                <o:OLEObject Type="Embed" ProgID="Visio.Drawing.15" ShapeID="_x0000_i1027" DrawAspect="Content" ObjectID="_1761547519" r:id="rId14"/>
              </w:object>
            </w:r>
          </w:p>
          <w:p w:rsidR="0095249C" w:rsidRDefault="00060DA0">
            <w:pPr>
              <w:spacing w:line="360" w:lineRule="auto"/>
              <w:jc w:val="center"/>
              <w:rPr>
                <w:b/>
                <w:szCs w:val="21"/>
                <w:u w:val="single"/>
              </w:rPr>
            </w:pPr>
            <w:r>
              <w:rPr>
                <w:b/>
                <w:szCs w:val="21"/>
                <w:u w:val="single"/>
              </w:rPr>
              <w:t>图</w:t>
            </w:r>
            <w:r>
              <w:rPr>
                <w:b/>
                <w:szCs w:val="21"/>
                <w:u w:val="single"/>
              </w:rPr>
              <w:t xml:space="preserve">2-1  </w:t>
            </w:r>
            <w:r>
              <w:rPr>
                <w:b/>
                <w:szCs w:val="21"/>
                <w:u w:val="single"/>
              </w:rPr>
              <w:t>工艺流程及产污环节图</w:t>
            </w:r>
          </w:p>
          <w:p w:rsidR="0095249C" w:rsidRDefault="00060DA0">
            <w:pPr>
              <w:pStyle w:val="Default"/>
              <w:adjustRightInd/>
              <w:spacing w:line="360" w:lineRule="auto"/>
              <w:ind w:firstLineChars="200" w:firstLine="482"/>
              <w:jc w:val="both"/>
              <w:rPr>
                <w:b/>
                <w:bCs/>
                <w:u w:val="single"/>
              </w:rPr>
            </w:pPr>
            <w:r>
              <w:rPr>
                <w:rFonts w:hint="eastAsia"/>
                <w:b/>
                <w:bCs/>
                <w:u w:val="single"/>
              </w:rPr>
              <w:t>工艺流程简述：</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color w:val="000000" w:themeColor="text1"/>
                <w:u w:val="single"/>
              </w:rPr>
              <w:t>（</w:t>
            </w:r>
            <w:r>
              <w:rPr>
                <w:rFonts w:ascii="Times New Roman"/>
                <w:color w:val="000000" w:themeColor="text1"/>
                <w:u w:val="single"/>
              </w:rPr>
              <w:t>1</w:t>
            </w:r>
            <w:r>
              <w:rPr>
                <w:rFonts w:ascii="Times New Roman"/>
                <w:color w:val="000000" w:themeColor="text1"/>
                <w:u w:val="single"/>
              </w:rPr>
              <w:t>）</w:t>
            </w:r>
            <w:r>
              <w:rPr>
                <w:rFonts w:ascii="Times New Roman" w:hint="eastAsia"/>
                <w:color w:val="000000" w:themeColor="text1"/>
                <w:u w:val="single"/>
              </w:rPr>
              <w:t>旧铝合金模板翻新</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lastRenderedPageBreak/>
              <w:t>人工清理：回收的铝合金模板通过人工将表面附着的大块混凝土去除</w:t>
            </w:r>
            <w:r>
              <w:rPr>
                <w:rFonts w:ascii="Times New Roman"/>
                <w:color w:val="000000" w:themeColor="text1"/>
                <w:u w:val="single"/>
              </w:rPr>
              <w:t>，此工序主要产生</w:t>
            </w:r>
            <w:r>
              <w:rPr>
                <w:rFonts w:ascii="Times New Roman" w:hint="eastAsia"/>
                <w:color w:val="000000" w:themeColor="text1"/>
                <w:u w:val="single"/>
              </w:rPr>
              <w:t>噪声</w:t>
            </w:r>
            <w:r>
              <w:rPr>
                <w:rFonts w:ascii="Times New Roman"/>
                <w:color w:val="000000" w:themeColor="text1"/>
                <w:u w:val="single"/>
              </w:rPr>
              <w:t>与</w:t>
            </w:r>
            <w:r>
              <w:rPr>
                <w:rFonts w:ascii="Times New Roman" w:hint="eastAsia"/>
                <w:color w:val="000000" w:themeColor="text1"/>
                <w:u w:val="single"/>
              </w:rPr>
              <w:t>废混凝土</w:t>
            </w:r>
            <w:r>
              <w:rPr>
                <w:rFonts w:ascii="Times New Roman"/>
                <w:color w:val="000000" w:themeColor="text1"/>
                <w:u w:val="single"/>
              </w:rPr>
              <w:t>；</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抛丸：将人工清理后的旧模板送入抛丸机处理，使其达到亮泽、清洁效果，</w:t>
            </w:r>
            <w:r>
              <w:rPr>
                <w:rFonts w:ascii="Times New Roman"/>
                <w:color w:val="000000" w:themeColor="text1"/>
                <w:u w:val="single"/>
              </w:rPr>
              <w:t>此工序主要产生</w:t>
            </w:r>
            <w:r>
              <w:rPr>
                <w:rFonts w:ascii="Times New Roman" w:hint="eastAsia"/>
                <w:color w:val="000000" w:themeColor="text1"/>
                <w:u w:val="single"/>
              </w:rPr>
              <w:t>抛丸粉尘与设备噪声</w:t>
            </w:r>
            <w:r>
              <w:rPr>
                <w:rFonts w:ascii="Times New Roman"/>
                <w:color w:val="000000" w:themeColor="text1"/>
                <w:u w:val="single"/>
              </w:rPr>
              <w:t>；</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锯切</w:t>
            </w:r>
            <w:r>
              <w:rPr>
                <w:rFonts w:ascii="Times New Roman"/>
                <w:color w:val="000000" w:themeColor="text1"/>
                <w:u w:val="single"/>
              </w:rPr>
              <w:t>：</w:t>
            </w:r>
            <w:r>
              <w:rPr>
                <w:rFonts w:ascii="Times New Roman" w:hint="eastAsia"/>
                <w:color w:val="000000" w:themeColor="text1"/>
                <w:u w:val="single"/>
              </w:rPr>
              <w:t>将旧铝合金模板按照订单工件要求进行锯切</w:t>
            </w:r>
            <w:r>
              <w:rPr>
                <w:rFonts w:ascii="Times New Roman"/>
                <w:color w:val="000000" w:themeColor="text1"/>
                <w:u w:val="single"/>
              </w:rPr>
              <w:t>，此工序主要产生</w:t>
            </w:r>
            <w:r>
              <w:rPr>
                <w:rFonts w:ascii="Times New Roman" w:hint="eastAsia"/>
                <w:color w:val="000000" w:themeColor="text1"/>
                <w:u w:val="single"/>
              </w:rPr>
              <w:t>废气、废边角料与设备噪声</w:t>
            </w:r>
            <w:r>
              <w:rPr>
                <w:rFonts w:ascii="Times New Roman"/>
                <w:color w:val="000000" w:themeColor="text1"/>
                <w:u w:val="single"/>
              </w:rPr>
              <w:t>；</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焊接：采用逆变焊机对旧铝合金模板焊点脱落部分进行焊接</w:t>
            </w:r>
            <w:r>
              <w:rPr>
                <w:rFonts w:ascii="Times New Roman"/>
                <w:color w:val="000000" w:themeColor="text1"/>
                <w:u w:val="single"/>
              </w:rPr>
              <w:t>，此工序主要产生</w:t>
            </w:r>
            <w:r>
              <w:rPr>
                <w:rFonts w:ascii="Times New Roman" w:hint="eastAsia"/>
                <w:color w:val="000000" w:themeColor="text1"/>
                <w:u w:val="single"/>
              </w:rPr>
              <w:t>焊接烟尘</w:t>
            </w:r>
            <w:r>
              <w:rPr>
                <w:rFonts w:ascii="Times New Roman"/>
                <w:color w:val="000000" w:themeColor="text1"/>
                <w:u w:val="single"/>
              </w:rPr>
              <w:t>；</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整形：采用整形机对旧铝合金模板变形部分进行整形处理，此工序主要产生设备噪声。</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w:t>
            </w:r>
            <w:r>
              <w:rPr>
                <w:rFonts w:ascii="Times New Roman" w:hint="eastAsia"/>
                <w:color w:val="000000" w:themeColor="text1"/>
                <w:u w:val="single"/>
              </w:rPr>
              <w:t>2</w:t>
            </w:r>
            <w:r>
              <w:rPr>
                <w:rFonts w:ascii="Times New Roman" w:hint="eastAsia"/>
                <w:color w:val="000000" w:themeColor="text1"/>
                <w:u w:val="single"/>
              </w:rPr>
              <w:t>）新模板加工</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锯切：将铝型材按照订单工件要求采用高精度数控定位切割锯、手动推台锯或任意角度锯进行锯切，此工序主要产生废气、废边角料与设备噪声；</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开槽：通过铣槽机对工件进行开槽，此工序主要产生废边角料与设备噪声；</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冲孔：将工件按照订单要求采用冲压机等设备进行冲孔加工，此工序主要产生废边角料与设备噪声；</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焊接：采用逆变焊机对工件进行焊接成型，此工序主要产生焊接烟尘；</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整形：采用整形机对工件进行整形处理，此工序主要产生设备噪声；</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打磨：采用打磨机对工件进行打磨处理，使工件表面光滑平整，此工序主要产生打磨粉尘与设备噪声。</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w:t>
            </w:r>
            <w:r>
              <w:rPr>
                <w:rFonts w:ascii="Times New Roman" w:hint="eastAsia"/>
                <w:color w:val="000000" w:themeColor="text1"/>
                <w:u w:val="single"/>
              </w:rPr>
              <w:t>3</w:t>
            </w:r>
            <w:r>
              <w:rPr>
                <w:rFonts w:ascii="Times New Roman" w:hint="eastAsia"/>
                <w:color w:val="000000" w:themeColor="text1"/>
                <w:u w:val="single"/>
              </w:rPr>
              <w:t>）表面处理工序</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本项目表面处理工序设置悬挂输送线对工件进行输送。</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喷粉：本项目采用静电喷涂工艺涂装，为自动喷涂和人工喷涂。其工作原理为利用高压静电电晕电场的原理，在喷枪头部金属喷杯和极针接上高压负极，被喷粉工件接地形成正极，使喷枪和工件之间形成一个较强的静电电场。当作为运载气体的压缩空气，将粉末涂料从供粉桶经粉管送到喷枪的喷杯和极针时，由于它接上高压负极产生的电晕放电，在其附近产生了密集的负电荷，使粉末带上负电荷，进入了电场强度很高的静电场，在静电力和运载气体推动力的双重作用下，</w:t>
            </w:r>
            <w:r>
              <w:rPr>
                <w:rFonts w:ascii="Times New Roman" w:hint="eastAsia"/>
                <w:color w:val="000000" w:themeColor="text1"/>
                <w:u w:val="single"/>
              </w:rPr>
              <w:lastRenderedPageBreak/>
              <w:t>粉末均匀地飞向接地工件表面形成厚薄均匀的粉层。</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为回收粉末涂料再次利用，本项目为喷粉工序配套粉末涂料回收装置。未附着粉漆采用双级回收系统回收，经过旋风分离器分离后输送回粉末中心重新利用，未分离的超细粉末抽吸到布袋除尘后在车间内无组织排放；</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烘干固化：喷粉完成后的工件通过悬挂输送线进入固化烘道进行烘干固化；本项目设一台固化炉，燃料为天然气，采用直接燃烧加热方式，固化温度为</w:t>
            </w:r>
            <w:r>
              <w:rPr>
                <w:rFonts w:ascii="Times New Roman" w:hint="eastAsia"/>
                <w:color w:val="000000" w:themeColor="text1"/>
                <w:u w:val="single"/>
              </w:rPr>
              <w:t>1</w:t>
            </w:r>
            <w:r>
              <w:rPr>
                <w:rFonts w:ascii="Times New Roman"/>
                <w:color w:val="000000" w:themeColor="text1"/>
                <w:u w:val="single"/>
              </w:rPr>
              <w:t>80-220</w:t>
            </w:r>
            <w:r>
              <w:rPr>
                <w:rFonts w:ascii="Times New Roman" w:hint="eastAsia"/>
                <w:color w:val="000000" w:themeColor="text1"/>
                <w:u w:val="single"/>
              </w:rPr>
              <w:t>℃，到熔点后工件上的表层粉末开始融化，并逐渐与内部粉末形成漩涡直至全部融化。粉末全部融化后开始缓慢流动，在工件表面形成薄而平整的一层，此阶段称流平。温度继续升高到达胶点后有几分短暂的胶化状态（温度保持不变），之后温度继续升高粉末发生化学反应而固化，即在工件表面形成坚硬的涂膜。此工序主要产生有机废气与天然气燃烧废气。</w:t>
            </w:r>
          </w:p>
          <w:p w:rsidR="0095249C" w:rsidRDefault="00060DA0">
            <w:pPr>
              <w:pStyle w:val="Default"/>
              <w:adjustRightInd/>
              <w:spacing w:line="360" w:lineRule="auto"/>
              <w:ind w:firstLineChars="200" w:firstLine="480"/>
              <w:jc w:val="both"/>
              <w:rPr>
                <w:rFonts w:ascii="Times New Roman"/>
                <w:color w:val="000000" w:themeColor="text1"/>
                <w:u w:val="single"/>
              </w:rPr>
            </w:pPr>
            <w:r>
              <w:rPr>
                <w:rFonts w:ascii="Times New Roman" w:hint="eastAsia"/>
                <w:color w:val="000000" w:themeColor="text1"/>
                <w:u w:val="single"/>
              </w:rPr>
              <w:t>检验、拼装、入库：烘干固化后的铝合金模板通过人工检验后将销钉、销片、单支顶、螺杆等零件与模板进行拼装，而后入库出售。</w:t>
            </w:r>
          </w:p>
          <w:p w:rsidR="0095249C" w:rsidRDefault="00060DA0">
            <w:pPr>
              <w:pStyle w:val="Default"/>
              <w:adjustRightInd/>
              <w:spacing w:line="360" w:lineRule="auto"/>
              <w:ind w:firstLineChars="200" w:firstLine="480"/>
              <w:jc w:val="both"/>
              <w:rPr>
                <w:u w:val="single"/>
              </w:rPr>
            </w:pPr>
            <w:r>
              <w:rPr>
                <w:rFonts w:hint="eastAsia"/>
                <w:u w:val="single"/>
              </w:rPr>
              <w:t>项目物料平衡如下表。</w:t>
            </w:r>
          </w:p>
          <w:p w:rsidR="0095249C" w:rsidRDefault="00060DA0">
            <w:pPr>
              <w:pStyle w:val="aff0"/>
              <w:rPr>
                <w:b w:val="0"/>
                <w:bCs/>
                <w:sz w:val="21"/>
                <w:szCs w:val="21"/>
                <w:u w:val="single"/>
              </w:rPr>
            </w:pPr>
            <w:r>
              <w:rPr>
                <w:sz w:val="21"/>
                <w:szCs w:val="21"/>
                <w:u w:val="single"/>
              </w:rPr>
              <w:t>表</w:t>
            </w:r>
            <w:r>
              <w:rPr>
                <w:rFonts w:hint="eastAsia"/>
                <w:sz w:val="21"/>
                <w:szCs w:val="21"/>
                <w:u w:val="single"/>
              </w:rPr>
              <w:t>2-</w:t>
            </w:r>
            <w:r>
              <w:rPr>
                <w:sz w:val="21"/>
                <w:szCs w:val="21"/>
                <w:u w:val="single"/>
              </w:rPr>
              <w:t xml:space="preserve">8  </w:t>
            </w:r>
            <w:r>
              <w:rPr>
                <w:sz w:val="21"/>
                <w:szCs w:val="21"/>
                <w:u w:val="single"/>
              </w:rPr>
              <w:t>项目</w:t>
            </w:r>
            <w:r>
              <w:rPr>
                <w:rFonts w:hint="eastAsia"/>
                <w:sz w:val="21"/>
                <w:szCs w:val="21"/>
                <w:u w:val="single"/>
              </w:rPr>
              <w:t>物料平衡一览表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1"/>
              <w:gridCol w:w="1616"/>
              <w:gridCol w:w="1452"/>
              <w:gridCol w:w="1614"/>
              <w:gridCol w:w="1996"/>
            </w:tblGrid>
            <w:tr w:rsidR="0095249C">
              <w:trPr>
                <w:trHeight w:val="397"/>
                <w:jc w:val="center"/>
              </w:trPr>
              <w:tc>
                <w:tcPr>
                  <w:tcW w:w="1939" w:type="pct"/>
                  <w:gridSpan w:val="2"/>
                  <w:shd w:val="clear" w:color="auto" w:fill="auto"/>
                  <w:vAlign w:val="center"/>
                </w:tcPr>
                <w:p w:rsidR="0095249C" w:rsidRDefault="00060DA0">
                  <w:pPr>
                    <w:pStyle w:val="Default"/>
                    <w:adjustRightInd/>
                    <w:jc w:val="center"/>
                    <w:rPr>
                      <w:rFonts w:ascii="Times New Roman"/>
                      <w:b/>
                      <w:sz w:val="21"/>
                      <w:szCs w:val="21"/>
                      <w:u w:val="single"/>
                    </w:rPr>
                  </w:pPr>
                  <w:r>
                    <w:rPr>
                      <w:rFonts w:ascii="Times New Roman"/>
                      <w:b/>
                      <w:sz w:val="21"/>
                      <w:szCs w:val="21"/>
                      <w:u w:val="single"/>
                    </w:rPr>
                    <w:t>进项</w:t>
                  </w:r>
                </w:p>
              </w:tc>
              <w:tc>
                <w:tcPr>
                  <w:tcW w:w="1854" w:type="pct"/>
                  <w:gridSpan w:val="2"/>
                  <w:shd w:val="clear" w:color="auto" w:fill="auto"/>
                  <w:vAlign w:val="center"/>
                </w:tcPr>
                <w:p w:rsidR="0095249C" w:rsidRDefault="00060DA0">
                  <w:pPr>
                    <w:pStyle w:val="Default"/>
                    <w:adjustRightInd/>
                    <w:jc w:val="center"/>
                    <w:rPr>
                      <w:rFonts w:ascii="Times New Roman"/>
                      <w:b/>
                      <w:sz w:val="21"/>
                      <w:szCs w:val="21"/>
                      <w:u w:val="single"/>
                    </w:rPr>
                  </w:pPr>
                  <w:r>
                    <w:rPr>
                      <w:rFonts w:ascii="Times New Roman"/>
                      <w:b/>
                      <w:sz w:val="21"/>
                      <w:szCs w:val="21"/>
                      <w:u w:val="single"/>
                    </w:rPr>
                    <w:t>出项</w:t>
                  </w:r>
                </w:p>
              </w:tc>
              <w:tc>
                <w:tcPr>
                  <w:tcW w:w="1207" w:type="pct"/>
                  <w:shd w:val="clear" w:color="auto" w:fill="auto"/>
                  <w:vAlign w:val="center"/>
                </w:tcPr>
                <w:p w:rsidR="0095249C" w:rsidRDefault="00060DA0">
                  <w:pPr>
                    <w:pStyle w:val="Default"/>
                    <w:adjustRightInd/>
                    <w:jc w:val="center"/>
                    <w:rPr>
                      <w:rFonts w:ascii="Times New Roman"/>
                      <w:b/>
                      <w:sz w:val="21"/>
                      <w:szCs w:val="21"/>
                      <w:u w:val="single"/>
                    </w:rPr>
                  </w:pPr>
                  <w:r>
                    <w:rPr>
                      <w:rFonts w:ascii="Times New Roman" w:hint="eastAsia"/>
                      <w:b/>
                      <w:sz w:val="21"/>
                      <w:szCs w:val="21"/>
                      <w:u w:val="single"/>
                    </w:rPr>
                    <w:t>去向</w:t>
                  </w:r>
                </w:p>
              </w:tc>
            </w:tr>
            <w:tr w:rsidR="0095249C">
              <w:trPr>
                <w:trHeight w:val="397"/>
                <w:jc w:val="center"/>
              </w:trPr>
              <w:tc>
                <w:tcPr>
                  <w:tcW w:w="962"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旧铝合金模板</w:t>
                  </w:r>
                </w:p>
              </w:tc>
              <w:tc>
                <w:tcPr>
                  <w:tcW w:w="97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900t/a</w:t>
                  </w:r>
                </w:p>
              </w:tc>
              <w:tc>
                <w:tcPr>
                  <w:tcW w:w="878"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新铝合金模板</w:t>
                  </w:r>
                </w:p>
              </w:tc>
              <w:tc>
                <w:tcPr>
                  <w:tcW w:w="976"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575.648t/a</w:t>
                  </w:r>
                </w:p>
              </w:tc>
              <w:tc>
                <w:tcPr>
                  <w:tcW w:w="1207" w:type="pct"/>
                  <w:vMerge w:val="restar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作为产品外售</w:t>
                  </w:r>
                </w:p>
              </w:tc>
            </w:tr>
            <w:tr w:rsidR="0095249C">
              <w:trPr>
                <w:trHeight w:val="397"/>
                <w:jc w:val="center"/>
              </w:trPr>
              <w:tc>
                <w:tcPr>
                  <w:tcW w:w="962"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铝型材</w:t>
                  </w:r>
                </w:p>
              </w:tc>
              <w:tc>
                <w:tcPr>
                  <w:tcW w:w="97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540</w:t>
                  </w:r>
                  <w:r>
                    <w:rPr>
                      <w:rFonts w:ascii="Times New Roman" w:hint="eastAsia"/>
                      <w:sz w:val="21"/>
                      <w:szCs w:val="21"/>
                      <w:u w:val="single"/>
                    </w:rPr>
                    <w:t>t/a</w:t>
                  </w:r>
                </w:p>
              </w:tc>
              <w:tc>
                <w:tcPr>
                  <w:tcW w:w="878"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翻新铝合金模板</w:t>
                  </w:r>
                </w:p>
              </w:tc>
              <w:tc>
                <w:tcPr>
                  <w:tcW w:w="976"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863.472t/a</w:t>
                  </w:r>
                </w:p>
              </w:tc>
              <w:tc>
                <w:tcPr>
                  <w:tcW w:w="1207" w:type="pct"/>
                  <w:vMerge/>
                  <w:shd w:val="clear" w:color="auto" w:fill="auto"/>
                  <w:vAlign w:val="center"/>
                </w:tcPr>
                <w:p w:rsidR="0095249C" w:rsidRDefault="0095249C">
                  <w:pPr>
                    <w:pStyle w:val="Default"/>
                    <w:adjustRightInd/>
                    <w:jc w:val="center"/>
                    <w:rPr>
                      <w:rFonts w:ascii="Times New Roman"/>
                      <w:sz w:val="21"/>
                      <w:szCs w:val="21"/>
                      <w:u w:val="single"/>
                    </w:rPr>
                  </w:pPr>
                </w:p>
              </w:tc>
            </w:tr>
            <w:tr w:rsidR="0095249C">
              <w:trPr>
                <w:trHeight w:val="397"/>
                <w:jc w:val="center"/>
              </w:trPr>
              <w:tc>
                <w:tcPr>
                  <w:tcW w:w="962"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铝合金焊丝</w:t>
                  </w:r>
                </w:p>
              </w:tc>
              <w:tc>
                <w:tcPr>
                  <w:tcW w:w="97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2t/a</w:t>
                  </w:r>
                </w:p>
              </w:tc>
              <w:tc>
                <w:tcPr>
                  <w:tcW w:w="878" w:type="pct"/>
                  <w:shd w:val="clear" w:color="auto" w:fill="auto"/>
                  <w:vAlign w:val="center"/>
                </w:tcPr>
                <w:p w:rsidR="0095249C" w:rsidRDefault="00060DA0">
                  <w:pPr>
                    <w:pStyle w:val="Default"/>
                    <w:adjustRightInd/>
                    <w:jc w:val="center"/>
                    <w:rPr>
                      <w:rFonts w:ascii="Times New Roman"/>
                      <w:sz w:val="21"/>
                      <w:szCs w:val="21"/>
                      <w:u w:val="single"/>
                    </w:rPr>
                  </w:pPr>
                  <w:r>
                    <w:rPr>
                      <w:rFonts w:hint="eastAsia"/>
                      <w:sz w:val="21"/>
                      <w:szCs w:val="21"/>
                      <w:u w:val="single"/>
                    </w:rPr>
                    <w:t>销钉、销片</w:t>
                  </w:r>
                </w:p>
              </w:tc>
              <w:tc>
                <w:tcPr>
                  <w:tcW w:w="976"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50</w:t>
                  </w:r>
                  <w:r>
                    <w:rPr>
                      <w:rFonts w:ascii="Times New Roman" w:hint="eastAsia"/>
                      <w:sz w:val="21"/>
                      <w:szCs w:val="21"/>
                      <w:u w:val="single"/>
                    </w:rPr>
                    <w:t>万套</w:t>
                  </w:r>
                  <w:r>
                    <w:rPr>
                      <w:rFonts w:ascii="Times New Roman" w:hint="eastAsia"/>
                      <w:sz w:val="21"/>
                      <w:szCs w:val="21"/>
                      <w:u w:val="single"/>
                    </w:rPr>
                    <w:t>/</w:t>
                  </w:r>
                  <w:r>
                    <w:rPr>
                      <w:rFonts w:ascii="Times New Roman" w:hint="eastAsia"/>
                      <w:sz w:val="21"/>
                      <w:szCs w:val="21"/>
                      <w:u w:val="single"/>
                    </w:rPr>
                    <w:t>年</w:t>
                  </w:r>
                </w:p>
              </w:tc>
              <w:tc>
                <w:tcPr>
                  <w:tcW w:w="1207" w:type="pct"/>
                  <w:vMerge/>
                  <w:shd w:val="clear" w:color="auto" w:fill="auto"/>
                  <w:vAlign w:val="center"/>
                </w:tcPr>
                <w:p w:rsidR="0095249C" w:rsidRDefault="0095249C">
                  <w:pPr>
                    <w:pStyle w:val="Default"/>
                    <w:adjustRightInd/>
                    <w:jc w:val="center"/>
                    <w:rPr>
                      <w:rFonts w:ascii="Times New Roman"/>
                      <w:sz w:val="21"/>
                      <w:szCs w:val="21"/>
                      <w:u w:val="single"/>
                    </w:rPr>
                  </w:pPr>
                </w:p>
              </w:tc>
            </w:tr>
            <w:tr w:rsidR="0095249C">
              <w:trPr>
                <w:trHeight w:val="397"/>
                <w:jc w:val="center"/>
              </w:trPr>
              <w:tc>
                <w:tcPr>
                  <w:tcW w:w="962"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热固性粉末涂料</w:t>
                  </w:r>
                </w:p>
              </w:tc>
              <w:tc>
                <w:tcPr>
                  <w:tcW w:w="97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7.76t/a</w:t>
                  </w:r>
                </w:p>
              </w:tc>
              <w:tc>
                <w:tcPr>
                  <w:tcW w:w="878" w:type="pct"/>
                  <w:shd w:val="clear" w:color="auto" w:fill="auto"/>
                  <w:vAlign w:val="center"/>
                </w:tcPr>
                <w:p w:rsidR="0095249C" w:rsidRDefault="00060DA0">
                  <w:pPr>
                    <w:pStyle w:val="Default"/>
                    <w:adjustRightInd/>
                    <w:jc w:val="center"/>
                    <w:rPr>
                      <w:rFonts w:ascii="Times New Roman"/>
                      <w:sz w:val="21"/>
                      <w:szCs w:val="21"/>
                      <w:u w:val="single"/>
                    </w:rPr>
                  </w:pPr>
                  <w:r>
                    <w:rPr>
                      <w:rFonts w:hint="eastAsia"/>
                      <w:sz w:val="21"/>
                      <w:szCs w:val="21"/>
                      <w:u w:val="single"/>
                    </w:rPr>
                    <w:t>单支顶</w:t>
                  </w:r>
                </w:p>
              </w:tc>
              <w:tc>
                <w:tcPr>
                  <w:tcW w:w="976"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6</w:t>
                  </w:r>
                  <w:r>
                    <w:rPr>
                      <w:rFonts w:ascii="Times New Roman" w:hint="eastAsia"/>
                      <w:sz w:val="21"/>
                      <w:szCs w:val="21"/>
                      <w:u w:val="single"/>
                    </w:rPr>
                    <w:t>万根</w:t>
                  </w:r>
                  <w:r>
                    <w:rPr>
                      <w:rFonts w:ascii="Times New Roman"/>
                      <w:sz w:val="21"/>
                      <w:szCs w:val="21"/>
                      <w:u w:val="single"/>
                    </w:rPr>
                    <w:t>/</w:t>
                  </w:r>
                  <w:r>
                    <w:rPr>
                      <w:rFonts w:ascii="Times New Roman" w:hint="eastAsia"/>
                      <w:sz w:val="21"/>
                      <w:szCs w:val="21"/>
                      <w:u w:val="single"/>
                    </w:rPr>
                    <w:t>年</w:t>
                  </w:r>
                </w:p>
              </w:tc>
              <w:tc>
                <w:tcPr>
                  <w:tcW w:w="1207" w:type="pct"/>
                  <w:vMerge/>
                  <w:shd w:val="clear" w:color="auto" w:fill="auto"/>
                  <w:vAlign w:val="center"/>
                </w:tcPr>
                <w:p w:rsidR="0095249C" w:rsidRDefault="0095249C">
                  <w:pPr>
                    <w:pStyle w:val="Default"/>
                    <w:adjustRightInd/>
                    <w:jc w:val="center"/>
                    <w:rPr>
                      <w:rFonts w:ascii="Times New Roman"/>
                      <w:sz w:val="21"/>
                      <w:szCs w:val="21"/>
                      <w:u w:val="single"/>
                    </w:rPr>
                  </w:pPr>
                </w:p>
              </w:tc>
            </w:tr>
            <w:tr w:rsidR="0095249C">
              <w:trPr>
                <w:trHeight w:val="397"/>
                <w:jc w:val="center"/>
              </w:trPr>
              <w:tc>
                <w:tcPr>
                  <w:tcW w:w="962" w:type="pct"/>
                  <w:shd w:val="clear" w:color="auto" w:fill="auto"/>
                  <w:vAlign w:val="center"/>
                </w:tcPr>
                <w:p w:rsidR="0095249C" w:rsidRDefault="00060DA0">
                  <w:pPr>
                    <w:pStyle w:val="Default"/>
                    <w:adjustRightInd/>
                    <w:jc w:val="center"/>
                    <w:rPr>
                      <w:rFonts w:ascii="Times New Roman"/>
                      <w:sz w:val="21"/>
                      <w:szCs w:val="21"/>
                      <w:u w:val="single"/>
                    </w:rPr>
                  </w:pPr>
                  <w:r>
                    <w:rPr>
                      <w:rFonts w:hint="eastAsia"/>
                      <w:sz w:val="21"/>
                      <w:szCs w:val="21"/>
                      <w:u w:val="single"/>
                    </w:rPr>
                    <w:t>销钉、销片</w:t>
                  </w:r>
                </w:p>
              </w:tc>
              <w:tc>
                <w:tcPr>
                  <w:tcW w:w="97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50</w:t>
                  </w:r>
                  <w:r>
                    <w:rPr>
                      <w:rFonts w:ascii="Times New Roman" w:hint="eastAsia"/>
                      <w:sz w:val="21"/>
                      <w:szCs w:val="21"/>
                      <w:u w:val="single"/>
                    </w:rPr>
                    <w:t>万套</w:t>
                  </w:r>
                  <w:r>
                    <w:rPr>
                      <w:rFonts w:ascii="Times New Roman" w:hint="eastAsia"/>
                      <w:sz w:val="21"/>
                      <w:szCs w:val="21"/>
                      <w:u w:val="single"/>
                    </w:rPr>
                    <w:t>/</w:t>
                  </w:r>
                  <w:r>
                    <w:rPr>
                      <w:rFonts w:ascii="Times New Roman" w:hint="eastAsia"/>
                      <w:sz w:val="21"/>
                      <w:szCs w:val="21"/>
                      <w:u w:val="single"/>
                    </w:rPr>
                    <w:t>年</w:t>
                  </w:r>
                </w:p>
              </w:tc>
              <w:tc>
                <w:tcPr>
                  <w:tcW w:w="878" w:type="pct"/>
                  <w:shd w:val="clear" w:color="auto" w:fill="auto"/>
                  <w:vAlign w:val="center"/>
                </w:tcPr>
                <w:p w:rsidR="0095249C" w:rsidRDefault="00060DA0">
                  <w:pPr>
                    <w:pStyle w:val="Default"/>
                    <w:adjustRightInd/>
                    <w:jc w:val="center"/>
                    <w:rPr>
                      <w:rFonts w:ascii="Times New Roman"/>
                      <w:sz w:val="21"/>
                      <w:szCs w:val="21"/>
                      <w:u w:val="single"/>
                    </w:rPr>
                  </w:pPr>
                  <w:r>
                    <w:rPr>
                      <w:rFonts w:hint="eastAsia"/>
                      <w:sz w:val="21"/>
                      <w:szCs w:val="21"/>
                      <w:u w:val="single"/>
                    </w:rPr>
                    <w:t>螺杆</w:t>
                  </w:r>
                </w:p>
              </w:tc>
              <w:tc>
                <w:tcPr>
                  <w:tcW w:w="976"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5000</w:t>
                  </w:r>
                  <w:r>
                    <w:rPr>
                      <w:rFonts w:ascii="Times New Roman" w:hint="eastAsia"/>
                      <w:sz w:val="21"/>
                      <w:szCs w:val="21"/>
                      <w:u w:val="single"/>
                    </w:rPr>
                    <w:t>套</w:t>
                  </w:r>
                  <w:r>
                    <w:rPr>
                      <w:rFonts w:ascii="Times New Roman"/>
                      <w:sz w:val="21"/>
                      <w:szCs w:val="21"/>
                      <w:u w:val="single"/>
                    </w:rPr>
                    <w:t>/</w:t>
                  </w:r>
                  <w:r>
                    <w:rPr>
                      <w:rFonts w:ascii="Times New Roman" w:hint="eastAsia"/>
                      <w:sz w:val="21"/>
                      <w:szCs w:val="21"/>
                      <w:u w:val="single"/>
                    </w:rPr>
                    <w:t>年</w:t>
                  </w:r>
                </w:p>
              </w:tc>
              <w:tc>
                <w:tcPr>
                  <w:tcW w:w="1207" w:type="pct"/>
                  <w:vMerge/>
                  <w:shd w:val="clear" w:color="auto" w:fill="auto"/>
                  <w:vAlign w:val="center"/>
                </w:tcPr>
                <w:p w:rsidR="0095249C" w:rsidRDefault="0095249C">
                  <w:pPr>
                    <w:pStyle w:val="Default"/>
                    <w:adjustRightInd/>
                    <w:jc w:val="center"/>
                    <w:rPr>
                      <w:rFonts w:ascii="Times New Roman"/>
                      <w:sz w:val="21"/>
                      <w:szCs w:val="21"/>
                      <w:u w:val="single"/>
                    </w:rPr>
                  </w:pPr>
                </w:p>
              </w:tc>
            </w:tr>
            <w:tr w:rsidR="0095249C">
              <w:trPr>
                <w:trHeight w:val="397"/>
                <w:jc w:val="center"/>
              </w:trPr>
              <w:tc>
                <w:tcPr>
                  <w:tcW w:w="962" w:type="pct"/>
                  <w:shd w:val="clear" w:color="auto" w:fill="auto"/>
                  <w:vAlign w:val="center"/>
                </w:tcPr>
                <w:p w:rsidR="0095249C" w:rsidRDefault="00060DA0">
                  <w:pPr>
                    <w:pStyle w:val="Default"/>
                    <w:adjustRightInd/>
                    <w:jc w:val="center"/>
                    <w:rPr>
                      <w:rFonts w:ascii="Times New Roman"/>
                      <w:sz w:val="21"/>
                      <w:szCs w:val="21"/>
                      <w:u w:val="single"/>
                    </w:rPr>
                  </w:pPr>
                  <w:r>
                    <w:rPr>
                      <w:rFonts w:hint="eastAsia"/>
                      <w:sz w:val="21"/>
                      <w:szCs w:val="21"/>
                      <w:u w:val="single"/>
                    </w:rPr>
                    <w:t>单支顶</w:t>
                  </w:r>
                </w:p>
              </w:tc>
              <w:tc>
                <w:tcPr>
                  <w:tcW w:w="97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6</w:t>
                  </w:r>
                  <w:r>
                    <w:rPr>
                      <w:rFonts w:ascii="Times New Roman" w:hint="eastAsia"/>
                      <w:sz w:val="21"/>
                      <w:szCs w:val="21"/>
                      <w:u w:val="single"/>
                    </w:rPr>
                    <w:t>万根</w:t>
                  </w:r>
                  <w:r>
                    <w:rPr>
                      <w:rFonts w:ascii="Times New Roman"/>
                      <w:sz w:val="21"/>
                      <w:szCs w:val="21"/>
                      <w:u w:val="single"/>
                    </w:rPr>
                    <w:t>/</w:t>
                  </w:r>
                  <w:r>
                    <w:rPr>
                      <w:rFonts w:ascii="Times New Roman" w:hint="eastAsia"/>
                      <w:sz w:val="21"/>
                      <w:szCs w:val="21"/>
                      <w:u w:val="single"/>
                    </w:rPr>
                    <w:t>年</w:t>
                  </w:r>
                </w:p>
              </w:tc>
              <w:tc>
                <w:tcPr>
                  <w:tcW w:w="878"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布袋除尘器收集粉尘</w:t>
                  </w:r>
                </w:p>
              </w:tc>
              <w:tc>
                <w:tcPr>
                  <w:tcW w:w="976"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8.573t/a</w:t>
                  </w:r>
                </w:p>
              </w:tc>
              <w:tc>
                <w:tcPr>
                  <w:tcW w:w="120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收集后外售</w:t>
                  </w:r>
                </w:p>
              </w:tc>
            </w:tr>
            <w:tr w:rsidR="0095249C">
              <w:trPr>
                <w:trHeight w:val="397"/>
                <w:jc w:val="center"/>
              </w:trPr>
              <w:tc>
                <w:tcPr>
                  <w:tcW w:w="962" w:type="pct"/>
                  <w:shd w:val="clear" w:color="auto" w:fill="auto"/>
                  <w:vAlign w:val="center"/>
                </w:tcPr>
                <w:p w:rsidR="0095249C" w:rsidRDefault="00060DA0">
                  <w:pPr>
                    <w:pStyle w:val="Default"/>
                    <w:adjustRightInd/>
                    <w:jc w:val="center"/>
                    <w:rPr>
                      <w:rFonts w:ascii="Times New Roman"/>
                      <w:sz w:val="21"/>
                      <w:szCs w:val="21"/>
                      <w:u w:val="single"/>
                    </w:rPr>
                  </w:pPr>
                  <w:r>
                    <w:rPr>
                      <w:rFonts w:hint="eastAsia"/>
                      <w:sz w:val="21"/>
                      <w:szCs w:val="21"/>
                      <w:u w:val="single"/>
                    </w:rPr>
                    <w:t>螺杆</w:t>
                  </w:r>
                </w:p>
              </w:tc>
              <w:tc>
                <w:tcPr>
                  <w:tcW w:w="97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5000</w:t>
                  </w:r>
                  <w:r>
                    <w:rPr>
                      <w:rFonts w:ascii="Times New Roman" w:hint="eastAsia"/>
                      <w:sz w:val="21"/>
                      <w:szCs w:val="21"/>
                      <w:u w:val="single"/>
                    </w:rPr>
                    <w:t>套</w:t>
                  </w:r>
                  <w:r>
                    <w:rPr>
                      <w:rFonts w:ascii="Times New Roman"/>
                      <w:sz w:val="21"/>
                      <w:szCs w:val="21"/>
                      <w:u w:val="single"/>
                    </w:rPr>
                    <w:t>/</w:t>
                  </w:r>
                  <w:r>
                    <w:rPr>
                      <w:rFonts w:ascii="Times New Roman" w:hint="eastAsia"/>
                      <w:sz w:val="21"/>
                      <w:szCs w:val="21"/>
                      <w:u w:val="single"/>
                    </w:rPr>
                    <w:t>年</w:t>
                  </w:r>
                </w:p>
              </w:tc>
              <w:tc>
                <w:tcPr>
                  <w:tcW w:w="878"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有组织粉尘</w:t>
                  </w:r>
                </w:p>
              </w:tc>
              <w:tc>
                <w:tcPr>
                  <w:tcW w:w="976"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0.235t/a</w:t>
                  </w:r>
                </w:p>
              </w:tc>
              <w:tc>
                <w:tcPr>
                  <w:tcW w:w="120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有组织排放</w:t>
                  </w:r>
                </w:p>
              </w:tc>
            </w:tr>
            <w:tr w:rsidR="0095249C">
              <w:trPr>
                <w:trHeight w:val="397"/>
                <w:jc w:val="center"/>
              </w:trPr>
              <w:tc>
                <w:tcPr>
                  <w:tcW w:w="962"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w:t>
                  </w:r>
                </w:p>
              </w:tc>
              <w:tc>
                <w:tcPr>
                  <w:tcW w:w="97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w:t>
                  </w:r>
                </w:p>
              </w:tc>
              <w:tc>
                <w:tcPr>
                  <w:tcW w:w="878"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无组织</w:t>
                  </w:r>
                  <w:r>
                    <w:rPr>
                      <w:rFonts w:ascii="Times New Roman"/>
                      <w:sz w:val="21"/>
                      <w:szCs w:val="21"/>
                      <w:u w:val="single"/>
                    </w:rPr>
                    <w:t>粉尘</w:t>
                  </w:r>
                </w:p>
              </w:tc>
              <w:tc>
                <w:tcPr>
                  <w:tcW w:w="976"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1.832t/a</w:t>
                  </w:r>
                </w:p>
              </w:tc>
              <w:tc>
                <w:tcPr>
                  <w:tcW w:w="120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无组织排放</w:t>
                  </w:r>
                </w:p>
              </w:tc>
            </w:tr>
            <w:tr w:rsidR="0095249C">
              <w:trPr>
                <w:trHeight w:val="397"/>
                <w:jc w:val="center"/>
              </w:trPr>
              <w:tc>
                <w:tcPr>
                  <w:tcW w:w="962"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合计</w:t>
                  </w:r>
                </w:p>
              </w:tc>
              <w:tc>
                <w:tcPr>
                  <w:tcW w:w="97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1449.76</w:t>
                  </w:r>
                </w:p>
              </w:tc>
              <w:tc>
                <w:tcPr>
                  <w:tcW w:w="878"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w:t>
                  </w:r>
                </w:p>
              </w:tc>
              <w:tc>
                <w:tcPr>
                  <w:tcW w:w="976"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sz w:val="21"/>
                      <w:szCs w:val="21"/>
                      <w:u w:val="single"/>
                    </w:rPr>
                    <w:t>1449.76</w:t>
                  </w:r>
                </w:p>
              </w:tc>
              <w:tc>
                <w:tcPr>
                  <w:tcW w:w="1207" w:type="pct"/>
                  <w:shd w:val="clear" w:color="auto" w:fill="auto"/>
                  <w:vAlign w:val="center"/>
                </w:tcPr>
                <w:p w:rsidR="0095249C" w:rsidRDefault="00060DA0">
                  <w:pPr>
                    <w:pStyle w:val="Default"/>
                    <w:adjustRightInd/>
                    <w:jc w:val="center"/>
                    <w:rPr>
                      <w:rFonts w:ascii="Times New Roman"/>
                      <w:sz w:val="21"/>
                      <w:szCs w:val="21"/>
                      <w:u w:val="single"/>
                    </w:rPr>
                  </w:pPr>
                  <w:r>
                    <w:rPr>
                      <w:rFonts w:ascii="Times New Roman" w:hint="eastAsia"/>
                      <w:sz w:val="21"/>
                      <w:szCs w:val="21"/>
                      <w:u w:val="single"/>
                    </w:rPr>
                    <w:t>/</w:t>
                  </w:r>
                </w:p>
              </w:tc>
            </w:tr>
          </w:tbl>
          <w:p w:rsidR="0095249C" w:rsidRDefault="0095249C">
            <w:pPr>
              <w:pStyle w:val="Default"/>
              <w:adjustRightInd/>
              <w:spacing w:line="360" w:lineRule="auto"/>
              <w:ind w:firstLineChars="200" w:firstLine="480"/>
              <w:jc w:val="both"/>
              <w:rPr>
                <w:rFonts w:ascii="Times New Roman"/>
                <w:color w:val="000000" w:themeColor="text1"/>
              </w:rPr>
            </w:pPr>
          </w:p>
          <w:p w:rsidR="0095249C" w:rsidRDefault="0095249C">
            <w:pPr>
              <w:pStyle w:val="a9"/>
              <w:spacing w:before="0" w:after="0" w:line="360" w:lineRule="auto"/>
              <w:rPr>
                <w:b/>
                <w:color w:val="000000" w:themeColor="text1"/>
                <w:kern w:val="2"/>
                <w:sz w:val="24"/>
                <w:szCs w:val="24"/>
              </w:rPr>
            </w:pPr>
          </w:p>
          <w:p w:rsidR="0095249C" w:rsidRDefault="0095249C">
            <w:pPr>
              <w:pStyle w:val="a9"/>
              <w:spacing w:before="0" w:after="0" w:line="360" w:lineRule="auto"/>
              <w:rPr>
                <w:b/>
                <w:color w:val="000000" w:themeColor="text1"/>
                <w:kern w:val="2"/>
                <w:sz w:val="24"/>
                <w:szCs w:val="24"/>
              </w:rPr>
            </w:pPr>
          </w:p>
          <w:p w:rsidR="0095249C" w:rsidRDefault="00060DA0">
            <w:pPr>
              <w:pStyle w:val="a9"/>
              <w:spacing w:before="0" w:after="0" w:line="360" w:lineRule="auto"/>
              <w:rPr>
                <w:b/>
                <w:color w:val="000000" w:themeColor="text1"/>
                <w:kern w:val="2"/>
                <w:sz w:val="24"/>
                <w:szCs w:val="24"/>
              </w:rPr>
            </w:pPr>
            <w:r>
              <w:rPr>
                <w:b/>
                <w:color w:val="000000" w:themeColor="text1"/>
                <w:kern w:val="2"/>
                <w:sz w:val="24"/>
                <w:szCs w:val="24"/>
              </w:rPr>
              <w:t>3</w:t>
            </w:r>
            <w:r>
              <w:rPr>
                <w:rFonts w:hint="eastAsia"/>
                <w:b/>
                <w:color w:val="000000" w:themeColor="text1"/>
                <w:kern w:val="2"/>
                <w:sz w:val="24"/>
                <w:szCs w:val="24"/>
              </w:rPr>
              <w:t>、运营期产污环节</w:t>
            </w:r>
          </w:p>
          <w:p w:rsidR="0095249C" w:rsidRDefault="00060DA0">
            <w:pPr>
              <w:pStyle w:val="aff0"/>
              <w:rPr>
                <w:b w:val="0"/>
                <w:bCs/>
                <w:sz w:val="21"/>
                <w:szCs w:val="21"/>
              </w:rPr>
            </w:pPr>
            <w:r>
              <w:rPr>
                <w:sz w:val="21"/>
                <w:szCs w:val="21"/>
              </w:rPr>
              <w:lastRenderedPageBreak/>
              <w:t>表</w:t>
            </w:r>
            <w:r>
              <w:rPr>
                <w:rFonts w:hint="eastAsia"/>
                <w:sz w:val="21"/>
                <w:szCs w:val="21"/>
              </w:rPr>
              <w:t>2-</w:t>
            </w:r>
            <w:r>
              <w:rPr>
                <w:sz w:val="21"/>
                <w:szCs w:val="21"/>
              </w:rPr>
              <w:t xml:space="preserve">9  </w:t>
            </w:r>
            <w:r>
              <w:rPr>
                <w:sz w:val="21"/>
                <w:szCs w:val="21"/>
              </w:rPr>
              <w:t>项目营运期产生污染物及产污节点分析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24"/>
              <w:gridCol w:w="1836"/>
              <w:gridCol w:w="2788"/>
              <w:gridCol w:w="2821"/>
            </w:tblGrid>
            <w:tr w:rsidR="0095249C">
              <w:trPr>
                <w:trHeight w:val="340"/>
                <w:jc w:val="center"/>
              </w:trPr>
              <w:tc>
                <w:tcPr>
                  <w:tcW w:w="498" w:type="pct"/>
                  <w:vAlign w:val="center"/>
                </w:tcPr>
                <w:p w:rsidR="0095249C" w:rsidRDefault="00060DA0">
                  <w:pPr>
                    <w:jc w:val="center"/>
                    <w:rPr>
                      <w:bCs/>
                      <w:szCs w:val="21"/>
                    </w:rPr>
                  </w:pPr>
                  <w:r>
                    <w:rPr>
                      <w:bCs/>
                      <w:szCs w:val="21"/>
                    </w:rPr>
                    <w:t>类别</w:t>
                  </w:r>
                </w:p>
              </w:tc>
              <w:tc>
                <w:tcPr>
                  <w:tcW w:w="1110" w:type="pct"/>
                  <w:vAlign w:val="center"/>
                </w:tcPr>
                <w:p w:rsidR="0095249C" w:rsidRDefault="00060DA0">
                  <w:pPr>
                    <w:jc w:val="center"/>
                    <w:rPr>
                      <w:bCs/>
                      <w:szCs w:val="21"/>
                    </w:rPr>
                  </w:pPr>
                  <w:r>
                    <w:rPr>
                      <w:bCs/>
                      <w:szCs w:val="21"/>
                    </w:rPr>
                    <w:t>污染物</w:t>
                  </w:r>
                </w:p>
              </w:tc>
              <w:tc>
                <w:tcPr>
                  <w:tcW w:w="1686" w:type="pct"/>
                  <w:vAlign w:val="center"/>
                </w:tcPr>
                <w:p w:rsidR="0095249C" w:rsidRDefault="00060DA0">
                  <w:pPr>
                    <w:jc w:val="center"/>
                    <w:rPr>
                      <w:bCs/>
                      <w:szCs w:val="21"/>
                    </w:rPr>
                  </w:pPr>
                  <w:r>
                    <w:rPr>
                      <w:bCs/>
                      <w:szCs w:val="21"/>
                    </w:rPr>
                    <w:t>主要污染因子</w:t>
                  </w:r>
                </w:p>
              </w:tc>
              <w:tc>
                <w:tcPr>
                  <w:tcW w:w="1706" w:type="pct"/>
                  <w:vAlign w:val="center"/>
                </w:tcPr>
                <w:p w:rsidR="0095249C" w:rsidRDefault="00060DA0">
                  <w:pPr>
                    <w:jc w:val="center"/>
                    <w:rPr>
                      <w:bCs/>
                      <w:szCs w:val="21"/>
                    </w:rPr>
                  </w:pPr>
                  <w:r>
                    <w:rPr>
                      <w:bCs/>
                      <w:szCs w:val="21"/>
                    </w:rPr>
                    <w:t>产生环节</w:t>
                  </w:r>
                </w:p>
              </w:tc>
            </w:tr>
            <w:tr w:rsidR="0095249C">
              <w:trPr>
                <w:trHeight w:val="340"/>
                <w:jc w:val="center"/>
              </w:trPr>
              <w:tc>
                <w:tcPr>
                  <w:tcW w:w="498" w:type="pct"/>
                  <w:vMerge w:val="restart"/>
                  <w:vAlign w:val="center"/>
                </w:tcPr>
                <w:p w:rsidR="0095249C" w:rsidRDefault="00060DA0">
                  <w:pPr>
                    <w:jc w:val="center"/>
                    <w:rPr>
                      <w:szCs w:val="21"/>
                    </w:rPr>
                  </w:pPr>
                  <w:r>
                    <w:rPr>
                      <w:szCs w:val="21"/>
                    </w:rPr>
                    <w:t>废气</w:t>
                  </w:r>
                </w:p>
              </w:tc>
              <w:tc>
                <w:tcPr>
                  <w:tcW w:w="1110" w:type="pct"/>
                  <w:vAlign w:val="center"/>
                </w:tcPr>
                <w:p w:rsidR="0095249C" w:rsidRDefault="00060DA0">
                  <w:pPr>
                    <w:jc w:val="center"/>
                    <w:rPr>
                      <w:szCs w:val="21"/>
                    </w:rPr>
                  </w:pPr>
                  <w:r>
                    <w:rPr>
                      <w:rFonts w:hint="eastAsia"/>
                      <w:szCs w:val="21"/>
                    </w:rPr>
                    <w:t>粉尘</w:t>
                  </w:r>
                </w:p>
              </w:tc>
              <w:tc>
                <w:tcPr>
                  <w:tcW w:w="1686" w:type="pct"/>
                  <w:vAlign w:val="center"/>
                </w:tcPr>
                <w:p w:rsidR="0095249C" w:rsidRDefault="00060DA0">
                  <w:pPr>
                    <w:jc w:val="center"/>
                    <w:rPr>
                      <w:szCs w:val="21"/>
                    </w:rPr>
                  </w:pPr>
                  <w:r>
                    <w:rPr>
                      <w:rFonts w:hint="eastAsia"/>
                      <w:szCs w:val="21"/>
                    </w:rPr>
                    <w:t>颗粒物</w:t>
                  </w:r>
                </w:p>
              </w:tc>
              <w:tc>
                <w:tcPr>
                  <w:tcW w:w="1706" w:type="pct"/>
                  <w:vAlign w:val="center"/>
                </w:tcPr>
                <w:p w:rsidR="0095249C" w:rsidRDefault="00060DA0">
                  <w:pPr>
                    <w:jc w:val="center"/>
                    <w:rPr>
                      <w:szCs w:val="21"/>
                    </w:rPr>
                  </w:pPr>
                  <w:r>
                    <w:rPr>
                      <w:rFonts w:hint="eastAsia"/>
                      <w:szCs w:val="21"/>
                    </w:rPr>
                    <w:t>锯切、抛丸、焊接、打磨、喷粉</w:t>
                  </w:r>
                </w:p>
              </w:tc>
            </w:tr>
            <w:tr w:rsidR="0095249C">
              <w:trPr>
                <w:trHeight w:val="340"/>
                <w:jc w:val="center"/>
              </w:trPr>
              <w:tc>
                <w:tcPr>
                  <w:tcW w:w="498" w:type="pct"/>
                  <w:vMerge/>
                  <w:vAlign w:val="center"/>
                </w:tcPr>
                <w:p w:rsidR="0095249C" w:rsidRDefault="0095249C">
                  <w:pPr>
                    <w:jc w:val="center"/>
                    <w:rPr>
                      <w:szCs w:val="21"/>
                    </w:rPr>
                  </w:pPr>
                </w:p>
              </w:tc>
              <w:tc>
                <w:tcPr>
                  <w:tcW w:w="1110" w:type="pct"/>
                  <w:vAlign w:val="center"/>
                </w:tcPr>
                <w:p w:rsidR="0095249C" w:rsidRDefault="00060DA0">
                  <w:pPr>
                    <w:jc w:val="center"/>
                    <w:rPr>
                      <w:szCs w:val="21"/>
                    </w:rPr>
                  </w:pPr>
                  <w:r>
                    <w:rPr>
                      <w:rFonts w:hint="eastAsia"/>
                      <w:szCs w:val="21"/>
                    </w:rPr>
                    <w:t>有机废气</w:t>
                  </w:r>
                </w:p>
              </w:tc>
              <w:tc>
                <w:tcPr>
                  <w:tcW w:w="1686" w:type="pct"/>
                  <w:vAlign w:val="center"/>
                </w:tcPr>
                <w:p w:rsidR="0095249C" w:rsidRDefault="00060DA0">
                  <w:pPr>
                    <w:jc w:val="center"/>
                    <w:rPr>
                      <w:szCs w:val="21"/>
                    </w:rPr>
                  </w:pPr>
                  <w:r>
                    <w:rPr>
                      <w:rFonts w:hint="eastAsia"/>
                      <w:szCs w:val="21"/>
                    </w:rPr>
                    <w:t>非甲烷总烃</w:t>
                  </w:r>
                </w:p>
              </w:tc>
              <w:tc>
                <w:tcPr>
                  <w:tcW w:w="1706" w:type="pct"/>
                  <w:vMerge w:val="restart"/>
                  <w:vAlign w:val="center"/>
                </w:tcPr>
                <w:p w:rsidR="0095249C" w:rsidRDefault="00060DA0">
                  <w:pPr>
                    <w:jc w:val="center"/>
                    <w:rPr>
                      <w:szCs w:val="21"/>
                    </w:rPr>
                  </w:pPr>
                  <w:r>
                    <w:rPr>
                      <w:rFonts w:hint="eastAsia"/>
                      <w:szCs w:val="21"/>
                    </w:rPr>
                    <w:t>烘干固化</w:t>
                  </w:r>
                </w:p>
              </w:tc>
            </w:tr>
            <w:tr w:rsidR="0095249C">
              <w:trPr>
                <w:trHeight w:val="340"/>
                <w:jc w:val="center"/>
              </w:trPr>
              <w:tc>
                <w:tcPr>
                  <w:tcW w:w="498" w:type="pct"/>
                  <w:vMerge/>
                  <w:vAlign w:val="center"/>
                </w:tcPr>
                <w:p w:rsidR="0095249C" w:rsidRDefault="0095249C">
                  <w:pPr>
                    <w:jc w:val="center"/>
                    <w:rPr>
                      <w:szCs w:val="21"/>
                    </w:rPr>
                  </w:pPr>
                </w:p>
              </w:tc>
              <w:tc>
                <w:tcPr>
                  <w:tcW w:w="1110" w:type="pct"/>
                  <w:vAlign w:val="center"/>
                </w:tcPr>
                <w:p w:rsidR="0095249C" w:rsidRDefault="00060DA0">
                  <w:pPr>
                    <w:jc w:val="center"/>
                    <w:rPr>
                      <w:szCs w:val="21"/>
                    </w:rPr>
                  </w:pPr>
                  <w:r>
                    <w:rPr>
                      <w:rFonts w:hint="eastAsia"/>
                      <w:szCs w:val="21"/>
                    </w:rPr>
                    <w:t>天然气燃烧废气</w:t>
                  </w:r>
                </w:p>
              </w:tc>
              <w:tc>
                <w:tcPr>
                  <w:tcW w:w="1686" w:type="pct"/>
                  <w:vAlign w:val="center"/>
                </w:tcPr>
                <w:p w:rsidR="0095249C" w:rsidRDefault="00060DA0">
                  <w:pPr>
                    <w:jc w:val="center"/>
                    <w:rPr>
                      <w:szCs w:val="21"/>
                    </w:rPr>
                  </w:pPr>
                  <w:r>
                    <w:rPr>
                      <w:rFonts w:hint="eastAsia"/>
                      <w:szCs w:val="21"/>
                    </w:rPr>
                    <w:t>颗粒物、</w:t>
                  </w:r>
                  <w:r>
                    <w:rPr>
                      <w:rFonts w:hint="eastAsia"/>
                      <w:szCs w:val="21"/>
                    </w:rPr>
                    <w:t>S</w:t>
                  </w:r>
                  <w:r>
                    <w:rPr>
                      <w:szCs w:val="21"/>
                    </w:rPr>
                    <w:t>O</w:t>
                  </w:r>
                  <w:r>
                    <w:rPr>
                      <w:szCs w:val="21"/>
                      <w:vertAlign w:val="subscript"/>
                    </w:rPr>
                    <w:t>2</w:t>
                  </w:r>
                  <w:r>
                    <w:rPr>
                      <w:rFonts w:hint="eastAsia"/>
                      <w:szCs w:val="21"/>
                    </w:rPr>
                    <w:t>、</w:t>
                  </w:r>
                  <w:r>
                    <w:rPr>
                      <w:rFonts w:hint="eastAsia"/>
                      <w:szCs w:val="21"/>
                    </w:rPr>
                    <w:t>N</w:t>
                  </w:r>
                  <w:r>
                    <w:rPr>
                      <w:szCs w:val="21"/>
                    </w:rPr>
                    <w:t>Ox</w:t>
                  </w:r>
                </w:p>
              </w:tc>
              <w:tc>
                <w:tcPr>
                  <w:tcW w:w="1706" w:type="pct"/>
                  <w:vMerge/>
                  <w:vAlign w:val="center"/>
                </w:tcPr>
                <w:p w:rsidR="0095249C" w:rsidRDefault="0095249C">
                  <w:pPr>
                    <w:jc w:val="center"/>
                    <w:rPr>
                      <w:szCs w:val="21"/>
                    </w:rPr>
                  </w:pPr>
                </w:p>
              </w:tc>
            </w:tr>
            <w:tr w:rsidR="0095249C">
              <w:trPr>
                <w:trHeight w:val="340"/>
                <w:jc w:val="center"/>
              </w:trPr>
              <w:tc>
                <w:tcPr>
                  <w:tcW w:w="498" w:type="pct"/>
                  <w:vAlign w:val="center"/>
                </w:tcPr>
                <w:p w:rsidR="0095249C" w:rsidRDefault="00060DA0">
                  <w:pPr>
                    <w:jc w:val="center"/>
                    <w:rPr>
                      <w:szCs w:val="21"/>
                    </w:rPr>
                  </w:pPr>
                  <w:r>
                    <w:rPr>
                      <w:szCs w:val="21"/>
                    </w:rPr>
                    <w:t>废水</w:t>
                  </w:r>
                </w:p>
              </w:tc>
              <w:tc>
                <w:tcPr>
                  <w:tcW w:w="1110" w:type="pct"/>
                  <w:vAlign w:val="center"/>
                </w:tcPr>
                <w:p w:rsidR="0095249C" w:rsidRDefault="00060DA0">
                  <w:pPr>
                    <w:jc w:val="center"/>
                    <w:rPr>
                      <w:szCs w:val="21"/>
                    </w:rPr>
                  </w:pPr>
                  <w:r>
                    <w:rPr>
                      <w:rFonts w:hint="eastAsia"/>
                      <w:szCs w:val="21"/>
                    </w:rPr>
                    <w:t>生活污水</w:t>
                  </w:r>
                </w:p>
              </w:tc>
              <w:tc>
                <w:tcPr>
                  <w:tcW w:w="1686" w:type="pct"/>
                  <w:vAlign w:val="center"/>
                </w:tcPr>
                <w:p w:rsidR="0095249C" w:rsidRDefault="00060DA0">
                  <w:pPr>
                    <w:jc w:val="center"/>
                    <w:rPr>
                      <w:szCs w:val="21"/>
                    </w:rPr>
                  </w:pPr>
                  <w:r>
                    <w:rPr>
                      <w:szCs w:val="21"/>
                    </w:rPr>
                    <w:t>COD</w:t>
                  </w:r>
                  <w:r>
                    <w:rPr>
                      <w:szCs w:val="21"/>
                    </w:rPr>
                    <w:t>、</w:t>
                  </w:r>
                  <w:r>
                    <w:rPr>
                      <w:szCs w:val="21"/>
                    </w:rPr>
                    <w:t>BOD</w:t>
                  </w:r>
                  <w:r>
                    <w:rPr>
                      <w:szCs w:val="21"/>
                      <w:vertAlign w:val="subscript"/>
                    </w:rPr>
                    <w:t>5</w:t>
                  </w:r>
                  <w:r>
                    <w:rPr>
                      <w:szCs w:val="21"/>
                    </w:rPr>
                    <w:t>、</w:t>
                  </w:r>
                  <w:r>
                    <w:rPr>
                      <w:szCs w:val="21"/>
                    </w:rPr>
                    <w:t>SS</w:t>
                  </w:r>
                  <w:r>
                    <w:rPr>
                      <w:rFonts w:hint="eastAsia"/>
                      <w:szCs w:val="21"/>
                    </w:rPr>
                    <w:t>、氨氮等</w:t>
                  </w:r>
                </w:p>
              </w:tc>
              <w:tc>
                <w:tcPr>
                  <w:tcW w:w="1706" w:type="pct"/>
                  <w:vAlign w:val="center"/>
                </w:tcPr>
                <w:p w:rsidR="0095249C" w:rsidRDefault="00060DA0">
                  <w:pPr>
                    <w:jc w:val="center"/>
                    <w:rPr>
                      <w:szCs w:val="21"/>
                    </w:rPr>
                  </w:pPr>
                  <w:r>
                    <w:rPr>
                      <w:rFonts w:hint="eastAsia"/>
                      <w:szCs w:val="21"/>
                    </w:rPr>
                    <w:t>职工生活</w:t>
                  </w:r>
                </w:p>
              </w:tc>
            </w:tr>
            <w:tr w:rsidR="0095249C">
              <w:trPr>
                <w:trHeight w:val="340"/>
                <w:jc w:val="center"/>
              </w:trPr>
              <w:tc>
                <w:tcPr>
                  <w:tcW w:w="498" w:type="pct"/>
                  <w:vAlign w:val="center"/>
                </w:tcPr>
                <w:p w:rsidR="0095249C" w:rsidRDefault="00060DA0">
                  <w:pPr>
                    <w:jc w:val="center"/>
                    <w:rPr>
                      <w:szCs w:val="21"/>
                    </w:rPr>
                  </w:pPr>
                  <w:r>
                    <w:rPr>
                      <w:rFonts w:hint="eastAsia"/>
                      <w:szCs w:val="21"/>
                    </w:rPr>
                    <w:t>噪声</w:t>
                  </w:r>
                </w:p>
              </w:tc>
              <w:tc>
                <w:tcPr>
                  <w:tcW w:w="1110" w:type="pct"/>
                  <w:vAlign w:val="center"/>
                </w:tcPr>
                <w:p w:rsidR="0095249C" w:rsidRDefault="00060DA0">
                  <w:pPr>
                    <w:jc w:val="center"/>
                    <w:rPr>
                      <w:szCs w:val="21"/>
                    </w:rPr>
                  </w:pPr>
                  <w:r>
                    <w:rPr>
                      <w:rFonts w:hint="eastAsia"/>
                      <w:szCs w:val="21"/>
                    </w:rPr>
                    <w:t>机械设备噪声</w:t>
                  </w:r>
                </w:p>
              </w:tc>
              <w:tc>
                <w:tcPr>
                  <w:tcW w:w="1686" w:type="pct"/>
                  <w:vAlign w:val="center"/>
                </w:tcPr>
                <w:p w:rsidR="0095249C" w:rsidRDefault="00060DA0">
                  <w:pPr>
                    <w:jc w:val="center"/>
                    <w:rPr>
                      <w:szCs w:val="21"/>
                    </w:rPr>
                  </w:pPr>
                  <w:r>
                    <w:rPr>
                      <w:rFonts w:hint="eastAsia"/>
                      <w:szCs w:val="21"/>
                    </w:rPr>
                    <w:t>L</w:t>
                  </w:r>
                  <w:r>
                    <w:rPr>
                      <w:szCs w:val="21"/>
                    </w:rPr>
                    <w:t>eq</w:t>
                  </w:r>
                  <w:r>
                    <w:rPr>
                      <w:rFonts w:hint="eastAsia"/>
                      <w:szCs w:val="21"/>
                    </w:rPr>
                    <w:t>（</w:t>
                  </w:r>
                  <w:r>
                    <w:rPr>
                      <w:rFonts w:hint="eastAsia"/>
                      <w:szCs w:val="21"/>
                    </w:rPr>
                    <w:t>A</w:t>
                  </w:r>
                  <w:r>
                    <w:rPr>
                      <w:rFonts w:hint="eastAsia"/>
                      <w:szCs w:val="21"/>
                    </w:rPr>
                    <w:t>）</w:t>
                  </w:r>
                </w:p>
              </w:tc>
              <w:tc>
                <w:tcPr>
                  <w:tcW w:w="1706" w:type="pct"/>
                  <w:vAlign w:val="center"/>
                </w:tcPr>
                <w:p w:rsidR="0095249C" w:rsidRDefault="00060DA0">
                  <w:pPr>
                    <w:jc w:val="center"/>
                    <w:rPr>
                      <w:szCs w:val="21"/>
                    </w:rPr>
                  </w:pPr>
                  <w:r>
                    <w:rPr>
                      <w:rFonts w:hint="eastAsia"/>
                      <w:szCs w:val="21"/>
                    </w:rPr>
                    <w:t>机械设备运行</w:t>
                  </w:r>
                </w:p>
              </w:tc>
            </w:tr>
            <w:tr w:rsidR="0095249C">
              <w:trPr>
                <w:trHeight w:val="340"/>
                <w:jc w:val="center"/>
              </w:trPr>
              <w:tc>
                <w:tcPr>
                  <w:tcW w:w="498" w:type="pct"/>
                  <w:vMerge w:val="restart"/>
                  <w:vAlign w:val="center"/>
                </w:tcPr>
                <w:p w:rsidR="0095249C" w:rsidRDefault="00060DA0">
                  <w:pPr>
                    <w:jc w:val="center"/>
                    <w:rPr>
                      <w:szCs w:val="21"/>
                    </w:rPr>
                  </w:pPr>
                  <w:r>
                    <w:rPr>
                      <w:rFonts w:hint="eastAsia"/>
                      <w:szCs w:val="21"/>
                    </w:rPr>
                    <w:t>固废</w:t>
                  </w:r>
                </w:p>
              </w:tc>
              <w:tc>
                <w:tcPr>
                  <w:tcW w:w="1110" w:type="pct"/>
                  <w:vAlign w:val="center"/>
                </w:tcPr>
                <w:p w:rsidR="0095249C" w:rsidRDefault="00060DA0">
                  <w:pPr>
                    <w:jc w:val="center"/>
                    <w:rPr>
                      <w:szCs w:val="21"/>
                    </w:rPr>
                  </w:pPr>
                  <w:r>
                    <w:rPr>
                      <w:rFonts w:hint="eastAsia"/>
                      <w:szCs w:val="21"/>
                    </w:rPr>
                    <w:t>废混凝土</w:t>
                  </w:r>
                </w:p>
              </w:tc>
              <w:tc>
                <w:tcPr>
                  <w:tcW w:w="1686" w:type="pct"/>
                  <w:vMerge w:val="restart"/>
                  <w:vAlign w:val="center"/>
                </w:tcPr>
                <w:p w:rsidR="0095249C" w:rsidRDefault="00060DA0">
                  <w:pPr>
                    <w:jc w:val="center"/>
                    <w:rPr>
                      <w:szCs w:val="21"/>
                    </w:rPr>
                  </w:pPr>
                  <w:r>
                    <w:rPr>
                      <w:rFonts w:hint="eastAsia"/>
                      <w:szCs w:val="21"/>
                    </w:rPr>
                    <w:t>一般工业固废</w:t>
                  </w:r>
                </w:p>
              </w:tc>
              <w:tc>
                <w:tcPr>
                  <w:tcW w:w="1706" w:type="pct"/>
                  <w:vAlign w:val="center"/>
                </w:tcPr>
                <w:p w:rsidR="0095249C" w:rsidRDefault="00060DA0">
                  <w:pPr>
                    <w:jc w:val="center"/>
                    <w:rPr>
                      <w:szCs w:val="21"/>
                    </w:rPr>
                  </w:pPr>
                  <w:r>
                    <w:rPr>
                      <w:rFonts w:hint="eastAsia"/>
                      <w:szCs w:val="21"/>
                    </w:rPr>
                    <w:t>人工清理</w:t>
                  </w:r>
                </w:p>
              </w:tc>
            </w:tr>
            <w:tr w:rsidR="0095249C">
              <w:trPr>
                <w:trHeight w:val="340"/>
                <w:jc w:val="center"/>
              </w:trPr>
              <w:tc>
                <w:tcPr>
                  <w:tcW w:w="498" w:type="pct"/>
                  <w:vMerge/>
                  <w:vAlign w:val="center"/>
                </w:tcPr>
                <w:p w:rsidR="0095249C" w:rsidRDefault="0095249C">
                  <w:pPr>
                    <w:jc w:val="center"/>
                    <w:rPr>
                      <w:szCs w:val="21"/>
                    </w:rPr>
                  </w:pPr>
                </w:p>
              </w:tc>
              <w:tc>
                <w:tcPr>
                  <w:tcW w:w="1110" w:type="pct"/>
                  <w:vAlign w:val="center"/>
                </w:tcPr>
                <w:p w:rsidR="0095249C" w:rsidRDefault="00060DA0">
                  <w:pPr>
                    <w:jc w:val="center"/>
                    <w:rPr>
                      <w:szCs w:val="21"/>
                    </w:rPr>
                  </w:pPr>
                  <w:r>
                    <w:rPr>
                      <w:rFonts w:hint="eastAsia"/>
                      <w:szCs w:val="21"/>
                    </w:rPr>
                    <w:t>废边角料</w:t>
                  </w:r>
                </w:p>
              </w:tc>
              <w:tc>
                <w:tcPr>
                  <w:tcW w:w="1686" w:type="pct"/>
                  <w:vMerge/>
                  <w:vAlign w:val="center"/>
                </w:tcPr>
                <w:p w:rsidR="0095249C" w:rsidRDefault="0095249C">
                  <w:pPr>
                    <w:jc w:val="center"/>
                    <w:rPr>
                      <w:szCs w:val="21"/>
                    </w:rPr>
                  </w:pPr>
                </w:p>
              </w:tc>
              <w:tc>
                <w:tcPr>
                  <w:tcW w:w="1706" w:type="pct"/>
                  <w:vAlign w:val="center"/>
                </w:tcPr>
                <w:p w:rsidR="0095249C" w:rsidRDefault="00060DA0">
                  <w:pPr>
                    <w:jc w:val="center"/>
                    <w:rPr>
                      <w:szCs w:val="21"/>
                    </w:rPr>
                  </w:pPr>
                  <w:r>
                    <w:rPr>
                      <w:rFonts w:hint="eastAsia"/>
                      <w:szCs w:val="21"/>
                    </w:rPr>
                    <w:t>锯切、开槽、冲孔</w:t>
                  </w:r>
                </w:p>
              </w:tc>
            </w:tr>
            <w:tr w:rsidR="0095249C">
              <w:trPr>
                <w:trHeight w:val="340"/>
                <w:jc w:val="center"/>
              </w:trPr>
              <w:tc>
                <w:tcPr>
                  <w:tcW w:w="498" w:type="pct"/>
                  <w:vMerge/>
                  <w:vAlign w:val="center"/>
                </w:tcPr>
                <w:p w:rsidR="0095249C" w:rsidRDefault="0095249C">
                  <w:pPr>
                    <w:jc w:val="center"/>
                    <w:rPr>
                      <w:szCs w:val="21"/>
                    </w:rPr>
                  </w:pPr>
                </w:p>
              </w:tc>
              <w:tc>
                <w:tcPr>
                  <w:tcW w:w="1110" w:type="pct"/>
                  <w:vAlign w:val="center"/>
                </w:tcPr>
                <w:p w:rsidR="0095249C" w:rsidRDefault="00060DA0">
                  <w:pPr>
                    <w:jc w:val="center"/>
                    <w:rPr>
                      <w:szCs w:val="21"/>
                    </w:rPr>
                  </w:pPr>
                  <w:r>
                    <w:rPr>
                      <w:rFonts w:hint="eastAsia"/>
                      <w:szCs w:val="21"/>
                    </w:rPr>
                    <w:t>布袋除尘器收集的粉尘</w:t>
                  </w:r>
                </w:p>
              </w:tc>
              <w:tc>
                <w:tcPr>
                  <w:tcW w:w="1686" w:type="pct"/>
                  <w:vMerge/>
                  <w:vAlign w:val="center"/>
                </w:tcPr>
                <w:p w:rsidR="0095249C" w:rsidRDefault="0095249C">
                  <w:pPr>
                    <w:jc w:val="center"/>
                    <w:rPr>
                      <w:szCs w:val="21"/>
                    </w:rPr>
                  </w:pPr>
                </w:p>
              </w:tc>
              <w:tc>
                <w:tcPr>
                  <w:tcW w:w="1706" w:type="pct"/>
                  <w:vAlign w:val="center"/>
                </w:tcPr>
                <w:p w:rsidR="0095249C" w:rsidRDefault="0095249C">
                  <w:pPr>
                    <w:jc w:val="center"/>
                    <w:rPr>
                      <w:szCs w:val="21"/>
                    </w:rPr>
                  </w:pPr>
                </w:p>
              </w:tc>
            </w:tr>
            <w:tr w:rsidR="0095249C">
              <w:trPr>
                <w:trHeight w:val="340"/>
                <w:jc w:val="center"/>
              </w:trPr>
              <w:tc>
                <w:tcPr>
                  <w:tcW w:w="498" w:type="pct"/>
                  <w:vMerge/>
                  <w:vAlign w:val="center"/>
                </w:tcPr>
                <w:p w:rsidR="0095249C" w:rsidRDefault="0095249C">
                  <w:pPr>
                    <w:jc w:val="center"/>
                    <w:rPr>
                      <w:szCs w:val="21"/>
                    </w:rPr>
                  </w:pPr>
                </w:p>
              </w:tc>
              <w:tc>
                <w:tcPr>
                  <w:tcW w:w="1110" w:type="pct"/>
                  <w:vAlign w:val="center"/>
                </w:tcPr>
                <w:p w:rsidR="0095249C" w:rsidRDefault="00060DA0">
                  <w:pPr>
                    <w:jc w:val="center"/>
                    <w:rPr>
                      <w:szCs w:val="21"/>
                    </w:rPr>
                  </w:pPr>
                  <w:r>
                    <w:rPr>
                      <w:rFonts w:hint="eastAsia"/>
                      <w:szCs w:val="21"/>
                    </w:rPr>
                    <w:t>废活性炭</w:t>
                  </w:r>
                </w:p>
              </w:tc>
              <w:tc>
                <w:tcPr>
                  <w:tcW w:w="1686" w:type="pct"/>
                  <w:vMerge w:val="restart"/>
                  <w:vAlign w:val="center"/>
                </w:tcPr>
                <w:p w:rsidR="0095249C" w:rsidRDefault="00060DA0">
                  <w:pPr>
                    <w:jc w:val="center"/>
                    <w:rPr>
                      <w:szCs w:val="21"/>
                    </w:rPr>
                  </w:pPr>
                  <w:r>
                    <w:rPr>
                      <w:rFonts w:hint="eastAsia"/>
                      <w:szCs w:val="21"/>
                    </w:rPr>
                    <w:t>危险废物</w:t>
                  </w:r>
                </w:p>
              </w:tc>
              <w:tc>
                <w:tcPr>
                  <w:tcW w:w="1706" w:type="pct"/>
                  <w:vMerge w:val="restart"/>
                  <w:vAlign w:val="center"/>
                </w:tcPr>
                <w:p w:rsidR="0095249C" w:rsidRDefault="00060DA0">
                  <w:pPr>
                    <w:jc w:val="center"/>
                    <w:rPr>
                      <w:szCs w:val="21"/>
                    </w:rPr>
                  </w:pPr>
                  <w:r>
                    <w:rPr>
                      <w:rFonts w:hint="eastAsia"/>
                      <w:szCs w:val="21"/>
                    </w:rPr>
                    <w:t>废气处理</w:t>
                  </w:r>
                </w:p>
              </w:tc>
            </w:tr>
            <w:tr w:rsidR="0095249C">
              <w:trPr>
                <w:trHeight w:val="340"/>
                <w:jc w:val="center"/>
              </w:trPr>
              <w:tc>
                <w:tcPr>
                  <w:tcW w:w="498" w:type="pct"/>
                  <w:vMerge/>
                  <w:vAlign w:val="center"/>
                </w:tcPr>
                <w:p w:rsidR="0095249C" w:rsidRDefault="0095249C">
                  <w:pPr>
                    <w:jc w:val="center"/>
                    <w:rPr>
                      <w:szCs w:val="21"/>
                    </w:rPr>
                  </w:pPr>
                </w:p>
              </w:tc>
              <w:tc>
                <w:tcPr>
                  <w:tcW w:w="1110" w:type="pct"/>
                  <w:vAlign w:val="center"/>
                </w:tcPr>
                <w:p w:rsidR="0095249C" w:rsidRDefault="00060DA0">
                  <w:pPr>
                    <w:jc w:val="center"/>
                    <w:rPr>
                      <w:szCs w:val="21"/>
                    </w:rPr>
                  </w:pPr>
                  <w:r>
                    <w:rPr>
                      <w:rFonts w:hint="eastAsia"/>
                      <w:szCs w:val="21"/>
                    </w:rPr>
                    <w:t>废</w:t>
                  </w:r>
                  <w:r>
                    <w:rPr>
                      <w:rFonts w:hint="eastAsia"/>
                      <w:szCs w:val="21"/>
                    </w:rPr>
                    <w:t>U</w:t>
                  </w:r>
                  <w:r>
                    <w:rPr>
                      <w:szCs w:val="21"/>
                    </w:rPr>
                    <w:t>V</w:t>
                  </w:r>
                  <w:r>
                    <w:rPr>
                      <w:rFonts w:hint="eastAsia"/>
                      <w:szCs w:val="21"/>
                    </w:rPr>
                    <w:t>灯管</w:t>
                  </w:r>
                </w:p>
              </w:tc>
              <w:tc>
                <w:tcPr>
                  <w:tcW w:w="1686" w:type="pct"/>
                  <w:vMerge/>
                  <w:vAlign w:val="center"/>
                </w:tcPr>
                <w:p w:rsidR="0095249C" w:rsidRDefault="0095249C">
                  <w:pPr>
                    <w:jc w:val="center"/>
                    <w:rPr>
                      <w:szCs w:val="21"/>
                    </w:rPr>
                  </w:pPr>
                </w:p>
              </w:tc>
              <w:tc>
                <w:tcPr>
                  <w:tcW w:w="1706" w:type="pct"/>
                  <w:vMerge/>
                  <w:vAlign w:val="center"/>
                </w:tcPr>
                <w:p w:rsidR="0095249C" w:rsidRDefault="0095249C">
                  <w:pPr>
                    <w:jc w:val="center"/>
                    <w:rPr>
                      <w:szCs w:val="21"/>
                    </w:rPr>
                  </w:pPr>
                </w:p>
              </w:tc>
            </w:tr>
            <w:tr w:rsidR="0095249C">
              <w:trPr>
                <w:trHeight w:val="340"/>
                <w:jc w:val="center"/>
              </w:trPr>
              <w:tc>
                <w:tcPr>
                  <w:tcW w:w="498" w:type="pct"/>
                  <w:vMerge/>
                  <w:vAlign w:val="center"/>
                </w:tcPr>
                <w:p w:rsidR="0095249C" w:rsidRDefault="0095249C">
                  <w:pPr>
                    <w:jc w:val="center"/>
                    <w:rPr>
                      <w:szCs w:val="21"/>
                    </w:rPr>
                  </w:pPr>
                </w:p>
              </w:tc>
              <w:tc>
                <w:tcPr>
                  <w:tcW w:w="1110" w:type="pct"/>
                  <w:vAlign w:val="center"/>
                </w:tcPr>
                <w:p w:rsidR="0095249C" w:rsidRDefault="00060DA0">
                  <w:pPr>
                    <w:jc w:val="center"/>
                    <w:rPr>
                      <w:szCs w:val="21"/>
                    </w:rPr>
                  </w:pPr>
                  <w:r>
                    <w:rPr>
                      <w:rFonts w:hint="eastAsia"/>
                      <w:szCs w:val="21"/>
                    </w:rPr>
                    <w:t>废润滑油</w:t>
                  </w:r>
                </w:p>
              </w:tc>
              <w:tc>
                <w:tcPr>
                  <w:tcW w:w="1686" w:type="pct"/>
                  <w:vMerge/>
                  <w:vAlign w:val="center"/>
                </w:tcPr>
                <w:p w:rsidR="0095249C" w:rsidRDefault="0095249C">
                  <w:pPr>
                    <w:jc w:val="center"/>
                    <w:rPr>
                      <w:szCs w:val="21"/>
                    </w:rPr>
                  </w:pPr>
                </w:p>
              </w:tc>
              <w:tc>
                <w:tcPr>
                  <w:tcW w:w="1706" w:type="pct"/>
                  <w:vMerge w:val="restart"/>
                  <w:vAlign w:val="center"/>
                </w:tcPr>
                <w:p w:rsidR="0095249C" w:rsidRDefault="00060DA0">
                  <w:pPr>
                    <w:jc w:val="center"/>
                    <w:rPr>
                      <w:szCs w:val="21"/>
                    </w:rPr>
                  </w:pPr>
                  <w:r>
                    <w:rPr>
                      <w:rFonts w:hint="eastAsia"/>
                      <w:szCs w:val="21"/>
                    </w:rPr>
                    <w:t>机械设备运行</w:t>
                  </w:r>
                </w:p>
              </w:tc>
            </w:tr>
            <w:tr w:rsidR="0095249C">
              <w:trPr>
                <w:trHeight w:val="340"/>
                <w:jc w:val="center"/>
              </w:trPr>
              <w:tc>
                <w:tcPr>
                  <w:tcW w:w="498" w:type="pct"/>
                  <w:vMerge/>
                  <w:vAlign w:val="center"/>
                </w:tcPr>
                <w:p w:rsidR="0095249C" w:rsidRDefault="0095249C">
                  <w:pPr>
                    <w:jc w:val="center"/>
                    <w:rPr>
                      <w:szCs w:val="21"/>
                    </w:rPr>
                  </w:pPr>
                </w:p>
              </w:tc>
              <w:tc>
                <w:tcPr>
                  <w:tcW w:w="1110" w:type="pct"/>
                  <w:vAlign w:val="center"/>
                </w:tcPr>
                <w:p w:rsidR="0095249C" w:rsidRDefault="00060DA0">
                  <w:pPr>
                    <w:jc w:val="center"/>
                    <w:rPr>
                      <w:szCs w:val="21"/>
                    </w:rPr>
                  </w:pPr>
                  <w:r>
                    <w:rPr>
                      <w:rFonts w:hint="eastAsia"/>
                      <w:szCs w:val="21"/>
                    </w:rPr>
                    <w:t>废润滑油桶</w:t>
                  </w:r>
                </w:p>
              </w:tc>
              <w:tc>
                <w:tcPr>
                  <w:tcW w:w="1686" w:type="pct"/>
                  <w:vMerge/>
                  <w:vAlign w:val="center"/>
                </w:tcPr>
                <w:p w:rsidR="0095249C" w:rsidRDefault="0095249C">
                  <w:pPr>
                    <w:jc w:val="center"/>
                    <w:rPr>
                      <w:szCs w:val="21"/>
                    </w:rPr>
                  </w:pPr>
                </w:p>
              </w:tc>
              <w:tc>
                <w:tcPr>
                  <w:tcW w:w="1706" w:type="pct"/>
                  <w:vMerge/>
                  <w:vAlign w:val="center"/>
                </w:tcPr>
                <w:p w:rsidR="0095249C" w:rsidRDefault="0095249C">
                  <w:pPr>
                    <w:jc w:val="center"/>
                    <w:rPr>
                      <w:szCs w:val="21"/>
                    </w:rPr>
                  </w:pPr>
                </w:p>
              </w:tc>
            </w:tr>
            <w:tr w:rsidR="0095249C">
              <w:trPr>
                <w:trHeight w:val="340"/>
                <w:jc w:val="center"/>
              </w:trPr>
              <w:tc>
                <w:tcPr>
                  <w:tcW w:w="498" w:type="pct"/>
                  <w:vMerge/>
                  <w:vAlign w:val="center"/>
                </w:tcPr>
                <w:p w:rsidR="0095249C" w:rsidRDefault="0095249C">
                  <w:pPr>
                    <w:jc w:val="center"/>
                    <w:rPr>
                      <w:szCs w:val="21"/>
                    </w:rPr>
                  </w:pPr>
                </w:p>
              </w:tc>
              <w:tc>
                <w:tcPr>
                  <w:tcW w:w="1110" w:type="pct"/>
                  <w:vAlign w:val="center"/>
                </w:tcPr>
                <w:p w:rsidR="0095249C" w:rsidRDefault="00060DA0">
                  <w:pPr>
                    <w:jc w:val="center"/>
                    <w:rPr>
                      <w:szCs w:val="21"/>
                    </w:rPr>
                  </w:pPr>
                  <w:r>
                    <w:rPr>
                      <w:rFonts w:hint="eastAsia"/>
                      <w:szCs w:val="21"/>
                    </w:rPr>
                    <w:t>生活垃圾</w:t>
                  </w:r>
                </w:p>
              </w:tc>
              <w:tc>
                <w:tcPr>
                  <w:tcW w:w="1686" w:type="pct"/>
                  <w:vAlign w:val="center"/>
                </w:tcPr>
                <w:p w:rsidR="0095249C" w:rsidRDefault="00060DA0">
                  <w:pPr>
                    <w:jc w:val="center"/>
                    <w:rPr>
                      <w:szCs w:val="21"/>
                    </w:rPr>
                  </w:pPr>
                  <w:r>
                    <w:rPr>
                      <w:rFonts w:hint="eastAsia"/>
                      <w:szCs w:val="21"/>
                    </w:rPr>
                    <w:t>/</w:t>
                  </w:r>
                </w:p>
              </w:tc>
              <w:tc>
                <w:tcPr>
                  <w:tcW w:w="1706" w:type="pct"/>
                  <w:vAlign w:val="center"/>
                </w:tcPr>
                <w:p w:rsidR="0095249C" w:rsidRDefault="00060DA0">
                  <w:pPr>
                    <w:jc w:val="center"/>
                    <w:rPr>
                      <w:szCs w:val="21"/>
                    </w:rPr>
                  </w:pPr>
                  <w:r>
                    <w:rPr>
                      <w:rFonts w:hint="eastAsia"/>
                      <w:szCs w:val="21"/>
                    </w:rPr>
                    <w:t>职工生活</w:t>
                  </w:r>
                </w:p>
              </w:tc>
            </w:tr>
          </w:tbl>
          <w:p w:rsidR="0095249C" w:rsidRDefault="0095249C">
            <w:pPr>
              <w:spacing w:line="360" w:lineRule="auto"/>
              <w:jc w:val="left"/>
              <w:rPr>
                <w:bCs/>
                <w:szCs w:val="21"/>
              </w:rPr>
            </w:pPr>
          </w:p>
        </w:tc>
      </w:tr>
      <w:tr w:rsidR="0095249C">
        <w:trPr>
          <w:trHeight w:val="670"/>
          <w:jc w:val="center"/>
        </w:trPr>
        <w:tc>
          <w:tcPr>
            <w:tcW w:w="823" w:type="dxa"/>
            <w:vAlign w:val="center"/>
          </w:tcPr>
          <w:p w:rsidR="0095249C" w:rsidRDefault="00060DA0">
            <w:pPr>
              <w:pStyle w:val="af3"/>
              <w:adjustRightInd w:val="0"/>
              <w:snapToGrid w:val="0"/>
              <w:spacing w:before="0" w:beforeAutospacing="0" w:after="0" w:afterAutospacing="0"/>
              <w:jc w:val="center"/>
              <w:rPr>
                <w:rFonts w:ascii="Times New Roman" w:hAnsi="Times New Roman"/>
                <w:color w:val="000000"/>
                <w:szCs w:val="24"/>
              </w:rPr>
            </w:pPr>
            <w:r>
              <w:rPr>
                <w:rFonts w:ascii="Times New Roman" w:hAnsi="Times New Roman"/>
                <w:bCs/>
                <w:color w:val="000000"/>
                <w:kern w:val="2"/>
                <w:szCs w:val="24"/>
              </w:rPr>
              <w:lastRenderedPageBreak/>
              <w:t>与项目有关的原有环境污染问题</w:t>
            </w:r>
          </w:p>
        </w:tc>
        <w:tc>
          <w:tcPr>
            <w:tcW w:w="8161" w:type="dxa"/>
          </w:tcPr>
          <w:p w:rsidR="0095249C" w:rsidRDefault="0095249C">
            <w:pPr>
              <w:spacing w:line="360" w:lineRule="auto"/>
              <w:ind w:firstLineChars="200" w:firstLine="480"/>
              <w:rPr>
                <w:sz w:val="24"/>
              </w:rPr>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060DA0">
            <w:pPr>
              <w:spacing w:line="360" w:lineRule="auto"/>
              <w:ind w:firstLineChars="200" w:firstLine="480"/>
              <w:rPr>
                <w:sz w:val="24"/>
              </w:rPr>
            </w:pPr>
            <w:r>
              <w:rPr>
                <w:rFonts w:hint="eastAsia"/>
                <w:sz w:val="24"/>
              </w:rPr>
              <w:t>本项目为新建项目，</w:t>
            </w:r>
            <w:r>
              <w:rPr>
                <w:rFonts w:hint="eastAsia"/>
                <w:bCs/>
                <w:sz w:val="24"/>
              </w:rPr>
              <w:t>无原有环境污染问题</w:t>
            </w:r>
            <w:r>
              <w:rPr>
                <w:rFonts w:hint="eastAsia"/>
                <w:sz w:val="24"/>
              </w:rPr>
              <w:t>。</w:t>
            </w: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tc>
      </w:tr>
    </w:tbl>
    <w:p w:rsidR="0095249C" w:rsidRDefault="0095249C">
      <w:pPr>
        <w:pStyle w:val="af3"/>
        <w:jc w:val="center"/>
        <w:rPr>
          <w:rFonts w:ascii="Times New Roman" w:hAnsi="Times New Roman"/>
          <w:snapToGrid w:val="0"/>
          <w:sz w:val="36"/>
          <w:szCs w:val="36"/>
        </w:rPr>
        <w:sectPr w:rsidR="0095249C">
          <w:pgSz w:w="11906" w:h="16838"/>
          <w:pgMar w:top="1701" w:right="1531" w:bottom="1701" w:left="1531" w:header="851" w:footer="851" w:gutter="0"/>
          <w:cols w:space="720"/>
          <w:docGrid w:linePitch="312"/>
        </w:sectPr>
      </w:pPr>
    </w:p>
    <w:p w:rsidR="0095249C" w:rsidRDefault="0095249C">
      <w:pPr>
        <w:pStyle w:val="af3"/>
        <w:adjustRightInd w:val="0"/>
        <w:snapToGrid w:val="0"/>
        <w:spacing w:before="0" w:beforeAutospacing="0" w:after="0" w:afterAutospacing="0" w:line="14" w:lineRule="auto"/>
        <w:jc w:val="center"/>
        <w:rPr>
          <w:rFonts w:ascii="Times New Roman" w:hAnsi="Times New Roman"/>
          <w:snapToGrid w:val="0"/>
          <w:sz w:val="30"/>
          <w:szCs w:val="30"/>
        </w:rPr>
      </w:pPr>
    </w:p>
    <w:p w:rsidR="0095249C" w:rsidRDefault="00060DA0">
      <w:pPr>
        <w:pStyle w:val="1"/>
        <w:spacing w:line="260" w:lineRule="auto"/>
        <w:ind w:left="0" w:firstLine="0"/>
        <w:jc w:val="center"/>
        <w:rPr>
          <w:rFonts w:eastAsia="宋体"/>
          <w:color w:val="auto"/>
        </w:rPr>
      </w:pPr>
      <w:bookmarkStart w:id="10" w:name="_Toc91565594"/>
      <w:r>
        <w:rPr>
          <w:rFonts w:eastAsia="宋体"/>
          <w:color w:val="auto"/>
        </w:rPr>
        <w:t>三、区域环境质量现状、环境保护目标及评价标准</w:t>
      </w:r>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00"/>
        <w:gridCol w:w="8256"/>
      </w:tblGrid>
      <w:tr w:rsidR="0095249C">
        <w:trPr>
          <w:trHeight w:val="90"/>
          <w:jc w:val="center"/>
        </w:trPr>
        <w:tc>
          <w:tcPr>
            <w:tcW w:w="800" w:type="dxa"/>
            <w:vAlign w:val="center"/>
          </w:tcPr>
          <w:p w:rsidR="0095249C" w:rsidRDefault="00060DA0">
            <w:pPr>
              <w:adjustRightInd w:val="0"/>
              <w:snapToGrid w:val="0"/>
              <w:jc w:val="center"/>
              <w:rPr>
                <w:kern w:val="0"/>
                <w:sz w:val="24"/>
              </w:rPr>
            </w:pPr>
            <w:r>
              <w:rPr>
                <w:kern w:val="0"/>
                <w:sz w:val="24"/>
              </w:rPr>
              <w:t>区域</w:t>
            </w:r>
          </w:p>
          <w:p w:rsidR="0095249C" w:rsidRDefault="00060DA0">
            <w:pPr>
              <w:adjustRightInd w:val="0"/>
              <w:snapToGrid w:val="0"/>
              <w:jc w:val="center"/>
              <w:rPr>
                <w:kern w:val="0"/>
                <w:sz w:val="24"/>
              </w:rPr>
            </w:pPr>
            <w:r>
              <w:rPr>
                <w:kern w:val="0"/>
                <w:sz w:val="24"/>
              </w:rPr>
              <w:t>环境</w:t>
            </w:r>
          </w:p>
          <w:p w:rsidR="0095249C" w:rsidRDefault="00060DA0">
            <w:pPr>
              <w:adjustRightInd w:val="0"/>
              <w:snapToGrid w:val="0"/>
              <w:jc w:val="center"/>
              <w:rPr>
                <w:kern w:val="0"/>
                <w:sz w:val="24"/>
              </w:rPr>
            </w:pPr>
            <w:r>
              <w:rPr>
                <w:kern w:val="0"/>
                <w:sz w:val="24"/>
              </w:rPr>
              <w:t>质量</w:t>
            </w:r>
          </w:p>
          <w:p w:rsidR="0095249C" w:rsidRDefault="00060DA0">
            <w:pPr>
              <w:adjustRightInd w:val="0"/>
              <w:snapToGrid w:val="0"/>
              <w:jc w:val="center"/>
              <w:rPr>
                <w:kern w:val="0"/>
                <w:szCs w:val="21"/>
              </w:rPr>
            </w:pPr>
            <w:r>
              <w:rPr>
                <w:kern w:val="0"/>
                <w:sz w:val="24"/>
              </w:rPr>
              <w:t>现状</w:t>
            </w:r>
          </w:p>
        </w:tc>
        <w:tc>
          <w:tcPr>
            <w:tcW w:w="8190" w:type="dxa"/>
            <w:vAlign w:val="center"/>
          </w:tcPr>
          <w:p w:rsidR="0095249C" w:rsidRDefault="00060DA0">
            <w:pPr>
              <w:spacing w:line="360" w:lineRule="auto"/>
              <w:rPr>
                <w:b/>
                <w:bCs/>
                <w:color w:val="000000"/>
                <w:sz w:val="24"/>
              </w:rPr>
            </w:pPr>
            <w:r>
              <w:rPr>
                <w:b/>
                <w:color w:val="000000"/>
                <w:spacing w:val="4"/>
                <w:sz w:val="24"/>
              </w:rPr>
              <w:t>1</w:t>
            </w:r>
            <w:r>
              <w:rPr>
                <w:b/>
                <w:color w:val="000000"/>
                <w:spacing w:val="4"/>
                <w:sz w:val="24"/>
              </w:rPr>
              <w:t>、</w:t>
            </w:r>
            <w:r>
              <w:rPr>
                <w:b/>
                <w:bCs/>
                <w:color w:val="000000"/>
                <w:sz w:val="24"/>
              </w:rPr>
              <w:t>环境空气质量现状调查与评价</w:t>
            </w:r>
          </w:p>
          <w:p w:rsidR="0095249C" w:rsidRDefault="00060DA0">
            <w:pPr>
              <w:pStyle w:val="22"/>
              <w:spacing w:after="0" w:line="360" w:lineRule="auto"/>
              <w:ind w:firstLineChars="200" w:firstLine="482"/>
              <w:rPr>
                <w:b/>
                <w:bCs/>
                <w:sz w:val="24"/>
              </w:rPr>
            </w:pPr>
            <w:r>
              <w:rPr>
                <w:rFonts w:hint="eastAsia"/>
                <w:b/>
                <w:bCs/>
                <w:sz w:val="24"/>
              </w:rPr>
              <w:t>1.1</w:t>
            </w:r>
            <w:r>
              <w:rPr>
                <w:rFonts w:hint="eastAsia"/>
                <w:b/>
                <w:bCs/>
                <w:sz w:val="24"/>
              </w:rPr>
              <w:t>基本因子</w:t>
            </w:r>
          </w:p>
          <w:p w:rsidR="0095249C" w:rsidRDefault="00060DA0">
            <w:pPr>
              <w:pStyle w:val="22"/>
              <w:spacing w:after="0" w:line="360" w:lineRule="auto"/>
              <w:ind w:firstLineChars="200" w:firstLine="464"/>
              <w:rPr>
                <w:sz w:val="24"/>
              </w:rPr>
            </w:pPr>
            <w:r>
              <w:rPr>
                <w:spacing w:val="-4"/>
                <w:sz w:val="24"/>
              </w:rPr>
              <w:t>根据《环境影响评价技术导则</w:t>
            </w:r>
            <w:r>
              <w:rPr>
                <w:spacing w:val="-4"/>
                <w:sz w:val="24"/>
              </w:rPr>
              <w:t>-</w:t>
            </w:r>
            <w:r>
              <w:rPr>
                <w:spacing w:val="-4"/>
                <w:sz w:val="24"/>
              </w:rPr>
              <w:t>大气环境》（</w:t>
            </w:r>
            <w:r>
              <w:rPr>
                <w:spacing w:val="-4"/>
                <w:sz w:val="24"/>
              </w:rPr>
              <w:t>HJ2.2-2018</w:t>
            </w:r>
            <w:r>
              <w:rPr>
                <w:spacing w:val="-4"/>
                <w:sz w:val="24"/>
              </w:rPr>
              <w:t>）的</w:t>
            </w:r>
            <w:r>
              <w:rPr>
                <w:spacing w:val="-4"/>
                <w:sz w:val="24"/>
              </w:rPr>
              <w:t>“6.2.1</w:t>
            </w:r>
            <w:r>
              <w:rPr>
                <w:spacing w:val="-4"/>
                <w:sz w:val="24"/>
              </w:rPr>
              <w:t>基本污染物环境质量现状数据</w:t>
            </w:r>
            <w:r>
              <w:rPr>
                <w:spacing w:val="-4"/>
                <w:sz w:val="24"/>
              </w:rPr>
              <w:t>—</w:t>
            </w:r>
            <w:r>
              <w:rPr>
                <w:spacing w:val="-4"/>
                <w:sz w:val="24"/>
              </w:rPr>
              <w:t>项目所在区域达标判定，优先采用国家或地方生态环境主管部门公开发布的评价基准年环境质量公告或环境质量报告中的数据或结论</w:t>
            </w:r>
            <w:r>
              <w:rPr>
                <w:spacing w:val="-4"/>
                <w:sz w:val="24"/>
              </w:rPr>
              <w:t>”</w:t>
            </w:r>
            <w:r>
              <w:rPr>
                <w:spacing w:val="-4"/>
                <w:sz w:val="24"/>
              </w:rPr>
              <w:t>。本项目采用</w:t>
            </w:r>
            <w:r>
              <w:rPr>
                <w:rFonts w:hint="eastAsia"/>
                <w:sz w:val="24"/>
              </w:rPr>
              <w:t>永州</w:t>
            </w:r>
            <w:r>
              <w:rPr>
                <w:sz w:val="24"/>
              </w:rPr>
              <w:t>市生态环境局发布的《</w:t>
            </w:r>
            <w:r>
              <w:rPr>
                <w:rFonts w:hint="eastAsia"/>
                <w:sz w:val="24"/>
              </w:rPr>
              <w:t>关于</w:t>
            </w:r>
            <w:r>
              <w:rPr>
                <w:rFonts w:hint="eastAsia"/>
                <w:sz w:val="24"/>
              </w:rPr>
              <w:t>2</w:t>
            </w:r>
            <w:r>
              <w:rPr>
                <w:sz w:val="24"/>
              </w:rPr>
              <w:t>022</w:t>
            </w:r>
            <w:r>
              <w:rPr>
                <w:rFonts w:hint="eastAsia"/>
                <w:sz w:val="24"/>
              </w:rPr>
              <w:t>年</w:t>
            </w:r>
            <w:r>
              <w:rPr>
                <w:rFonts w:hint="eastAsia"/>
                <w:sz w:val="24"/>
              </w:rPr>
              <w:t>1</w:t>
            </w:r>
            <w:r>
              <w:rPr>
                <w:sz w:val="24"/>
              </w:rPr>
              <w:t>-</w:t>
            </w:r>
            <w:r>
              <w:rPr>
                <w:rFonts w:hint="eastAsia"/>
                <w:sz w:val="24"/>
              </w:rPr>
              <w:t>1</w:t>
            </w:r>
            <w:r>
              <w:rPr>
                <w:sz w:val="24"/>
              </w:rPr>
              <w:t>2</w:t>
            </w:r>
            <w:r>
              <w:rPr>
                <w:rFonts w:hint="eastAsia"/>
                <w:sz w:val="24"/>
              </w:rPr>
              <w:t>月份全市环境质量状况的通报</w:t>
            </w:r>
            <w:r>
              <w:rPr>
                <w:sz w:val="24"/>
              </w:rPr>
              <w:t>》中</w:t>
            </w:r>
            <w:r>
              <w:rPr>
                <w:rFonts w:hint="eastAsia"/>
                <w:sz w:val="24"/>
              </w:rPr>
              <w:t>祁阳市</w:t>
            </w:r>
            <w:r>
              <w:rPr>
                <w:sz w:val="24"/>
              </w:rPr>
              <w:t>环境空气质量</w:t>
            </w:r>
            <w:r>
              <w:rPr>
                <w:rFonts w:hint="eastAsia"/>
                <w:sz w:val="24"/>
              </w:rPr>
              <w:t>状况，</w:t>
            </w:r>
            <w:r>
              <w:rPr>
                <w:sz w:val="24"/>
              </w:rPr>
              <w:t>统计数据如表</w:t>
            </w:r>
            <w:r>
              <w:rPr>
                <w:sz w:val="24"/>
              </w:rPr>
              <w:t>3-1</w:t>
            </w:r>
            <w:r>
              <w:rPr>
                <w:sz w:val="24"/>
              </w:rPr>
              <w:t>所示。</w:t>
            </w:r>
          </w:p>
          <w:p w:rsidR="0095249C" w:rsidRDefault="00060DA0">
            <w:pPr>
              <w:adjustRightInd w:val="0"/>
              <w:snapToGrid w:val="0"/>
              <w:jc w:val="center"/>
              <w:rPr>
                <w:b/>
                <w:bCs/>
                <w:szCs w:val="21"/>
              </w:rPr>
            </w:pPr>
            <w:r>
              <w:rPr>
                <w:b/>
                <w:bCs/>
                <w:szCs w:val="21"/>
              </w:rPr>
              <w:t>表</w:t>
            </w:r>
            <w:r>
              <w:rPr>
                <w:b/>
                <w:bCs/>
                <w:szCs w:val="21"/>
              </w:rPr>
              <w:t xml:space="preserve">3-1  </w:t>
            </w:r>
            <w:r>
              <w:rPr>
                <w:b/>
                <w:bCs/>
                <w:szCs w:val="21"/>
              </w:rPr>
              <w:t>环境空气质量现状监测结果</w:t>
            </w:r>
            <w:r>
              <w:rPr>
                <w:b/>
                <w:bCs/>
                <w:szCs w:val="21"/>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814"/>
              <w:gridCol w:w="2526"/>
              <w:gridCol w:w="1145"/>
              <w:gridCol w:w="1144"/>
              <w:gridCol w:w="1168"/>
              <w:gridCol w:w="1213"/>
            </w:tblGrid>
            <w:tr w:rsidR="0095249C">
              <w:trPr>
                <w:trHeight w:val="340"/>
                <w:jc w:val="center"/>
              </w:trPr>
              <w:tc>
                <w:tcPr>
                  <w:tcW w:w="50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污染物</w:t>
                  </w:r>
                </w:p>
              </w:tc>
              <w:tc>
                <w:tcPr>
                  <w:tcW w:w="1577"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年评价指标</w:t>
                  </w:r>
                </w:p>
              </w:tc>
              <w:tc>
                <w:tcPr>
                  <w:tcW w:w="715"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现状浓度（</w:t>
                  </w:r>
                  <w:r>
                    <w:rPr>
                      <w:rFonts w:ascii="Times New Roman" w:eastAsia="宋体" w:hAnsi="Times New Roman"/>
                      <w:sz w:val="21"/>
                      <w:szCs w:val="21"/>
                    </w:rPr>
                    <w:t>ug/m</w:t>
                  </w:r>
                  <w:r>
                    <w:rPr>
                      <w:rFonts w:ascii="Times New Roman" w:eastAsia="宋体" w:hAnsi="Times New Roman"/>
                      <w:sz w:val="21"/>
                      <w:szCs w:val="21"/>
                      <w:vertAlign w:val="superscript"/>
                    </w:rPr>
                    <w:t>3</w:t>
                  </w:r>
                  <w:r>
                    <w:rPr>
                      <w:rFonts w:ascii="Times New Roman" w:eastAsia="宋体" w:hAnsi="Times New Roman"/>
                      <w:sz w:val="21"/>
                      <w:szCs w:val="21"/>
                    </w:rPr>
                    <w:t>）</w:t>
                  </w:r>
                </w:p>
              </w:tc>
              <w:tc>
                <w:tcPr>
                  <w:tcW w:w="714"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标准值（</w:t>
                  </w:r>
                  <w:r>
                    <w:rPr>
                      <w:rFonts w:ascii="Times New Roman" w:eastAsia="宋体" w:hAnsi="Times New Roman"/>
                      <w:sz w:val="21"/>
                      <w:szCs w:val="21"/>
                    </w:rPr>
                    <w:t>ug/m</w:t>
                  </w:r>
                  <w:r>
                    <w:rPr>
                      <w:rFonts w:ascii="Times New Roman" w:eastAsia="宋体" w:hAnsi="Times New Roman"/>
                      <w:sz w:val="21"/>
                      <w:szCs w:val="21"/>
                      <w:vertAlign w:val="superscript"/>
                    </w:rPr>
                    <w:t>3</w:t>
                  </w:r>
                  <w:r>
                    <w:rPr>
                      <w:rFonts w:ascii="Times New Roman" w:eastAsia="宋体" w:hAnsi="Times New Roman"/>
                      <w:sz w:val="21"/>
                      <w:szCs w:val="21"/>
                    </w:rPr>
                    <w:t>）</w:t>
                  </w:r>
                </w:p>
              </w:tc>
              <w:tc>
                <w:tcPr>
                  <w:tcW w:w="729"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占标率</w:t>
                  </w:r>
                  <w:r>
                    <w:rPr>
                      <w:rFonts w:ascii="Times New Roman" w:eastAsia="宋体" w:hAnsi="Times New Roman"/>
                      <w:sz w:val="21"/>
                      <w:szCs w:val="21"/>
                    </w:rPr>
                    <w:t>%</w:t>
                  </w:r>
                </w:p>
              </w:tc>
              <w:tc>
                <w:tcPr>
                  <w:tcW w:w="75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达标情况</w:t>
                  </w:r>
                </w:p>
              </w:tc>
            </w:tr>
            <w:tr w:rsidR="0095249C">
              <w:trPr>
                <w:trHeight w:val="340"/>
                <w:jc w:val="center"/>
              </w:trPr>
              <w:tc>
                <w:tcPr>
                  <w:tcW w:w="50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SO</w:t>
                  </w:r>
                  <w:r>
                    <w:rPr>
                      <w:rFonts w:ascii="Times New Roman" w:eastAsia="宋体" w:hAnsi="Times New Roman"/>
                      <w:sz w:val="21"/>
                      <w:szCs w:val="21"/>
                      <w:vertAlign w:val="subscript"/>
                    </w:rPr>
                    <w:t>2</w:t>
                  </w:r>
                </w:p>
              </w:tc>
              <w:tc>
                <w:tcPr>
                  <w:tcW w:w="1577"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年平均质量浓度</w:t>
                  </w:r>
                </w:p>
              </w:tc>
              <w:tc>
                <w:tcPr>
                  <w:tcW w:w="715"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8</w:t>
                  </w:r>
                </w:p>
              </w:tc>
              <w:tc>
                <w:tcPr>
                  <w:tcW w:w="714"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60</w:t>
                  </w:r>
                </w:p>
              </w:tc>
              <w:tc>
                <w:tcPr>
                  <w:tcW w:w="729"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3.3</w:t>
                  </w:r>
                </w:p>
              </w:tc>
              <w:tc>
                <w:tcPr>
                  <w:tcW w:w="75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达标</w:t>
                  </w:r>
                </w:p>
              </w:tc>
            </w:tr>
            <w:tr w:rsidR="0095249C">
              <w:trPr>
                <w:trHeight w:val="340"/>
                <w:jc w:val="center"/>
              </w:trPr>
              <w:tc>
                <w:tcPr>
                  <w:tcW w:w="50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NO</w:t>
                  </w:r>
                  <w:r>
                    <w:rPr>
                      <w:rFonts w:ascii="Times New Roman" w:eastAsia="宋体" w:hAnsi="Times New Roman"/>
                      <w:sz w:val="21"/>
                      <w:szCs w:val="21"/>
                      <w:vertAlign w:val="subscript"/>
                    </w:rPr>
                    <w:t>2</w:t>
                  </w:r>
                </w:p>
              </w:tc>
              <w:tc>
                <w:tcPr>
                  <w:tcW w:w="1577"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年平均质量浓度</w:t>
                  </w:r>
                </w:p>
              </w:tc>
              <w:tc>
                <w:tcPr>
                  <w:tcW w:w="715"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1</w:t>
                  </w:r>
                </w:p>
              </w:tc>
              <w:tc>
                <w:tcPr>
                  <w:tcW w:w="714"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40</w:t>
                  </w:r>
                </w:p>
              </w:tc>
              <w:tc>
                <w:tcPr>
                  <w:tcW w:w="729"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27.5</w:t>
                  </w:r>
                </w:p>
              </w:tc>
              <w:tc>
                <w:tcPr>
                  <w:tcW w:w="75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达标</w:t>
                  </w:r>
                </w:p>
              </w:tc>
            </w:tr>
            <w:tr w:rsidR="0095249C">
              <w:trPr>
                <w:trHeight w:val="340"/>
                <w:jc w:val="center"/>
              </w:trPr>
              <w:tc>
                <w:tcPr>
                  <w:tcW w:w="50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CO</w:t>
                  </w:r>
                </w:p>
              </w:tc>
              <w:tc>
                <w:tcPr>
                  <w:tcW w:w="1577"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百分位数日平均质量浓度</w:t>
                  </w:r>
                </w:p>
              </w:tc>
              <w:tc>
                <w:tcPr>
                  <w:tcW w:w="715"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000</w:t>
                  </w:r>
                </w:p>
              </w:tc>
              <w:tc>
                <w:tcPr>
                  <w:tcW w:w="714"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4000</w:t>
                  </w:r>
                </w:p>
              </w:tc>
              <w:tc>
                <w:tcPr>
                  <w:tcW w:w="729"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25</w:t>
                  </w:r>
                </w:p>
              </w:tc>
              <w:tc>
                <w:tcPr>
                  <w:tcW w:w="75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达标</w:t>
                  </w:r>
                </w:p>
              </w:tc>
            </w:tr>
            <w:tr w:rsidR="0095249C">
              <w:trPr>
                <w:trHeight w:val="340"/>
                <w:jc w:val="center"/>
              </w:trPr>
              <w:tc>
                <w:tcPr>
                  <w:tcW w:w="50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O</w:t>
                  </w:r>
                  <w:r>
                    <w:rPr>
                      <w:rFonts w:ascii="Times New Roman" w:eastAsia="宋体" w:hAnsi="Times New Roman"/>
                      <w:sz w:val="21"/>
                      <w:szCs w:val="21"/>
                      <w:vertAlign w:val="subscript"/>
                    </w:rPr>
                    <w:t>3</w:t>
                  </w:r>
                </w:p>
              </w:tc>
              <w:tc>
                <w:tcPr>
                  <w:tcW w:w="1577"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百分位数</w:t>
                  </w:r>
                  <w:r>
                    <w:rPr>
                      <w:rFonts w:ascii="Times New Roman" w:eastAsia="宋体" w:hAnsi="Times New Roman"/>
                      <w:sz w:val="21"/>
                      <w:szCs w:val="21"/>
                    </w:rPr>
                    <w:t>8h</w:t>
                  </w:r>
                  <w:r>
                    <w:rPr>
                      <w:rFonts w:ascii="Times New Roman" w:eastAsia="宋体" w:hAnsi="Times New Roman"/>
                      <w:sz w:val="21"/>
                      <w:szCs w:val="21"/>
                    </w:rPr>
                    <w:t>平均质量浓度</w:t>
                  </w:r>
                </w:p>
              </w:tc>
              <w:tc>
                <w:tcPr>
                  <w:tcW w:w="715"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49</w:t>
                  </w:r>
                </w:p>
              </w:tc>
              <w:tc>
                <w:tcPr>
                  <w:tcW w:w="714"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160</w:t>
                  </w:r>
                </w:p>
              </w:tc>
              <w:tc>
                <w:tcPr>
                  <w:tcW w:w="729"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93.1</w:t>
                  </w:r>
                </w:p>
              </w:tc>
              <w:tc>
                <w:tcPr>
                  <w:tcW w:w="75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达标</w:t>
                  </w:r>
                </w:p>
              </w:tc>
            </w:tr>
            <w:tr w:rsidR="0095249C">
              <w:trPr>
                <w:trHeight w:val="340"/>
                <w:jc w:val="center"/>
              </w:trPr>
              <w:tc>
                <w:tcPr>
                  <w:tcW w:w="50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PM</w:t>
                  </w:r>
                  <w:r>
                    <w:rPr>
                      <w:rFonts w:ascii="Times New Roman" w:eastAsia="宋体" w:hAnsi="Times New Roman"/>
                      <w:sz w:val="21"/>
                      <w:szCs w:val="21"/>
                      <w:vertAlign w:val="subscript"/>
                    </w:rPr>
                    <w:t>10</w:t>
                  </w:r>
                </w:p>
              </w:tc>
              <w:tc>
                <w:tcPr>
                  <w:tcW w:w="1577"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年平均质量浓度</w:t>
                  </w:r>
                </w:p>
              </w:tc>
              <w:tc>
                <w:tcPr>
                  <w:tcW w:w="715"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39</w:t>
                  </w:r>
                </w:p>
              </w:tc>
              <w:tc>
                <w:tcPr>
                  <w:tcW w:w="714"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70</w:t>
                  </w:r>
                </w:p>
              </w:tc>
              <w:tc>
                <w:tcPr>
                  <w:tcW w:w="729"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55.7</w:t>
                  </w:r>
                </w:p>
              </w:tc>
              <w:tc>
                <w:tcPr>
                  <w:tcW w:w="75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达标</w:t>
                  </w:r>
                </w:p>
              </w:tc>
            </w:tr>
            <w:tr w:rsidR="0095249C">
              <w:trPr>
                <w:trHeight w:val="340"/>
                <w:jc w:val="center"/>
              </w:trPr>
              <w:tc>
                <w:tcPr>
                  <w:tcW w:w="50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PM</w:t>
                  </w:r>
                  <w:r>
                    <w:rPr>
                      <w:rFonts w:ascii="Times New Roman" w:eastAsia="宋体" w:hAnsi="Times New Roman"/>
                      <w:sz w:val="21"/>
                      <w:szCs w:val="21"/>
                      <w:vertAlign w:val="subscript"/>
                    </w:rPr>
                    <w:t>2.5</w:t>
                  </w:r>
                </w:p>
              </w:tc>
              <w:tc>
                <w:tcPr>
                  <w:tcW w:w="1577"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年平均质量浓度</w:t>
                  </w:r>
                </w:p>
              </w:tc>
              <w:tc>
                <w:tcPr>
                  <w:tcW w:w="715"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27</w:t>
                  </w:r>
                </w:p>
              </w:tc>
              <w:tc>
                <w:tcPr>
                  <w:tcW w:w="714"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35</w:t>
                  </w:r>
                </w:p>
              </w:tc>
              <w:tc>
                <w:tcPr>
                  <w:tcW w:w="729"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77.1</w:t>
                  </w:r>
                </w:p>
              </w:tc>
              <w:tc>
                <w:tcPr>
                  <w:tcW w:w="758" w:type="pct"/>
                  <w:shd w:val="clear" w:color="auto" w:fill="auto"/>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达标</w:t>
                  </w:r>
                </w:p>
              </w:tc>
            </w:tr>
          </w:tbl>
          <w:p w:rsidR="0095249C" w:rsidRDefault="00060DA0">
            <w:pPr>
              <w:widowControl/>
              <w:spacing w:line="360" w:lineRule="auto"/>
              <w:ind w:firstLineChars="200" w:firstLine="480"/>
              <w:rPr>
                <w:sz w:val="24"/>
              </w:rPr>
            </w:pPr>
            <w:r>
              <w:rPr>
                <w:sz w:val="24"/>
              </w:rPr>
              <w:t>根据上表可知，项目所在区域的环境空气质量数据</w:t>
            </w:r>
            <w:r>
              <w:rPr>
                <w:sz w:val="24"/>
              </w:rPr>
              <w:t>SO</w:t>
            </w:r>
            <w:r>
              <w:rPr>
                <w:sz w:val="24"/>
                <w:vertAlign w:val="subscript"/>
              </w:rPr>
              <w:t>2</w:t>
            </w:r>
            <w:r>
              <w:rPr>
                <w:sz w:val="24"/>
              </w:rPr>
              <w:t>、</w:t>
            </w:r>
            <w:r>
              <w:rPr>
                <w:sz w:val="24"/>
              </w:rPr>
              <w:t>NO</w:t>
            </w:r>
            <w:r>
              <w:rPr>
                <w:sz w:val="24"/>
                <w:vertAlign w:val="subscript"/>
              </w:rPr>
              <w:t>2</w:t>
            </w:r>
            <w:r>
              <w:rPr>
                <w:sz w:val="24"/>
              </w:rPr>
              <w:t>、</w:t>
            </w:r>
            <w:r>
              <w:rPr>
                <w:sz w:val="24"/>
              </w:rPr>
              <w:t>PM</w:t>
            </w:r>
            <w:r>
              <w:rPr>
                <w:sz w:val="24"/>
                <w:vertAlign w:val="subscript"/>
              </w:rPr>
              <w:t>10</w:t>
            </w:r>
            <w:r>
              <w:rPr>
                <w:sz w:val="24"/>
              </w:rPr>
              <w:t>、</w:t>
            </w:r>
            <w:r>
              <w:rPr>
                <w:sz w:val="24"/>
              </w:rPr>
              <w:t>PM</w:t>
            </w:r>
            <w:r>
              <w:rPr>
                <w:sz w:val="24"/>
                <w:vertAlign w:val="subscript"/>
              </w:rPr>
              <w:t>2.5</w:t>
            </w:r>
            <w:r>
              <w:rPr>
                <w:sz w:val="24"/>
              </w:rPr>
              <w:t>、</w:t>
            </w:r>
            <w:r>
              <w:rPr>
                <w:sz w:val="24"/>
              </w:rPr>
              <w:t>CO</w:t>
            </w:r>
            <w:r>
              <w:rPr>
                <w:sz w:val="24"/>
              </w:rPr>
              <w:t>、</w:t>
            </w:r>
            <w:r>
              <w:rPr>
                <w:sz w:val="24"/>
              </w:rPr>
              <w:t>O</w:t>
            </w:r>
            <w:r>
              <w:rPr>
                <w:sz w:val="24"/>
                <w:vertAlign w:val="subscript"/>
              </w:rPr>
              <w:t>3</w:t>
            </w:r>
            <w:r>
              <w:rPr>
                <w:sz w:val="24"/>
              </w:rPr>
              <w:t>各项检测指标均符合《环境空气质量标准》（</w:t>
            </w:r>
            <w:r>
              <w:rPr>
                <w:sz w:val="24"/>
              </w:rPr>
              <w:t>GB3095-2012</w:t>
            </w:r>
            <w:r>
              <w:rPr>
                <w:sz w:val="24"/>
              </w:rPr>
              <w:t>）中二级标准要求，</w:t>
            </w:r>
            <w:r>
              <w:rPr>
                <w:rFonts w:hint="eastAsia"/>
                <w:sz w:val="24"/>
              </w:rPr>
              <w:t>因此，可判定项目所在区域为达标区。</w:t>
            </w:r>
          </w:p>
          <w:p w:rsidR="0095249C" w:rsidRDefault="00060DA0">
            <w:pPr>
              <w:spacing w:line="360" w:lineRule="auto"/>
              <w:ind w:firstLineChars="200" w:firstLine="482"/>
              <w:rPr>
                <w:b/>
                <w:bCs/>
                <w:sz w:val="24"/>
              </w:rPr>
            </w:pPr>
            <w:r>
              <w:rPr>
                <w:rFonts w:hint="eastAsia"/>
                <w:b/>
                <w:bCs/>
                <w:sz w:val="24"/>
              </w:rPr>
              <w:t>1</w:t>
            </w:r>
            <w:r>
              <w:rPr>
                <w:b/>
                <w:bCs/>
                <w:sz w:val="24"/>
              </w:rPr>
              <w:t>.2</w:t>
            </w:r>
            <w:r>
              <w:rPr>
                <w:b/>
                <w:bCs/>
                <w:sz w:val="24"/>
              </w:rPr>
              <w:t>特征</w:t>
            </w:r>
            <w:r>
              <w:rPr>
                <w:rFonts w:hint="eastAsia"/>
                <w:b/>
                <w:bCs/>
                <w:sz w:val="24"/>
              </w:rPr>
              <w:t>监测</w:t>
            </w:r>
            <w:r>
              <w:rPr>
                <w:b/>
                <w:bCs/>
                <w:sz w:val="24"/>
              </w:rPr>
              <w:t>因子</w:t>
            </w:r>
          </w:p>
          <w:p w:rsidR="0095249C" w:rsidRDefault="00060DA0">
            <w:pPr>
              <w:spacing w:line="360" w:lineRule="auto"/>
              <w:ind w:firstLineChars="200" w:firstLine="480"/>
              <w:rPr>
                <w:sz w:val="24"/>
              </w:rPr>
            </w:pPr>
            <w:r>
              <w:rPr>
                <w:rFonts w:hint="eastAsia"/>
                <w:sz w:val="24"/>
              </w:rPr>
              <w:t>为了解本项目所在地环境质量现状，本次环评引用《湖南益安运动用品有限公司头盔生产线建设项目环境影响报告书》中环境空气质量现状监测数据，湖南益安运动用品有限公司于</w:t>
            </w:r>
            <w:r>
              <w:rPr>
                <w:rFonts w:hint="eastAsia"/>
                <w:sz w:val="24"/>
              </w:rPr>
              <w:t>202</w:t>
            </w:r>
            <w:r>
              <w:rPr>
                <w:sz w:val="24"/>
              </w:rPr>
              <w:t>1</w:t>
            </w:r>
            <w:r>
              <w:rPr>
                <w:rFonts w:hint="eastAsia"/>
                <w:sz w:val="24"/>
              </w:rPr>
              <w:t>年</w:t>
            </w:r>
            <w:r>
              <w:rPr>
                <w:sz w:val="24"/>
              </w:rPr>
              <w:t>8</w:t>
            </w:r>
            <w:r>
              <w:rPr>
                <w:rFonts w:hint="eastAsia"/>
                <w:sz w:val="24"/>
              </w:rPr>
              <w:t>月</w:t>
            </w:r>
            <w:r>
              <w:rPr>
                <w:rFonts w:hint="eastAsia"/>
                <w:sz w:val="24"/>
              </w:rPr>
              <w:t>5</w:t>
            </w:r>
            <w:r>
              <w:rPr>
                <w:rFonts w:hint="eastAsia"/>
                <w:sz w:val="24"/>
              </w:rPr>
              <w:t>日</w:t>
            </w:r>
            <w:r>
              <w:rPr>
                <w:rFonts w:hint="eastAsia"/>
                <w:sz w:val="24"/>
              </w:rPr>
              <w:t>-</w:t>
            </w:r>
            <w:r>
              <w:rPr>
                <w:sz w:val="24"/>
              </w:rPr>
              <w:t>13</w:t>
            </w:r>
            <w:r>
              <w:rPr>
                <w:rFonts w:hint="eastAsia"/>
                <w:sz w:val="24"/>
              </w:rPr>
              <w:t>日在该项目厂址下风向（位于本项目西南侧约</w:t>
            </w:r>
            <w:r>
              <w:rPr>
                <w:rFonts w:hint="eastAsia"/>
                <w:sz w:val="24"/>
              </w:rPr>
              <w:t>1</w:t>
            </w:r>
            <w:r>
              <w:rPr>
                <w:sz w:val="24"/>
              </w:rPr>
              <w:t>.6km</w:t>
            </w:r>
            <w:r>
              <w:rPr>
                <w:rFonts w:hint="eastAsia"/>
                <w:sz w:val="24"/>
              </w:rPr>
              <w:t>处）对</w:t>
            </w:r>
            <w:r>
              <w:rPr>
                <w:rFonts w:hint="eastAsia"/>
                <w:sz w:val="24"/>
              </w:rPr>
              <w:t>T</w:t>
            </w:r>
            <w:r>
              <w:rPr>
                <w:sz w:val="24"/>
              </w:rPr>
              <w:t>SP</w:t>
            </w:r>
            <w:r>
              <w:rPr>
                <w:rFonts w:hint="eastAsia"/>
                <w:sz w:val="24"/>
              </w:rPr>
              <w:t>、</w:t>
            </w:r>
            <w:r>
              <w:rPr>
                <w:rFonts w:hint="eastAsia"/>
                <w:sz w:val="24"/>
              </w:rPr>
              <w:t>TVOC</w:t>
            </w:r>
            <w:r>
              <w:rPr>
                <w:rFonts w:hint="eastAsia"/>
                <w:sz w:val="24"/>
              </w:rPr>
              <w:t>、非甲烷总烃进行了一期监测，监测数据可以代表本项目评价范围的环境空气质量状况，且引用的数据为近</w:t>
            </w:r>
            <w:r>
              <w:rPr>
                <w:rFonts w:hint="eastAsia"/>
                <w:sz w:val="24"/>
              </w:rPr>
              <w:t>3</w:t>
            </w:r>
            <w:r>
              <w:rPr>
                <w:rFonts w:hint="eastAsia"/>
                <w:sz w:val="24"/>
              </w:rPr>
              <w:t>年内的数据，因此本评价引用监测数据符合要求。</w:t>
            </w:r>
          </w:p>
          <w:p w:rsidR="0095249C" w:rsidRDefault="00060DA0">
            <w:pPr>
              <w:spacing w:line="360" w:lineRule="auto"/>
              <w:ind w:firstLineChars="200" w:firstLine="480"/>
              <w:textAlignment w:val="baseline"/>
              <w:rPr>
                <w:sz w:val="24"/>
              </w:rPr>
            </w:pPr>
            <w:r>
              <w:rPr>
                <w:rFonts w:hint="eastAsia"/>
                <w:sz w:val="24"/>
              </w:rPr>
              <w:t>（</w:t>
            </w:r>
            <w:r>
              <w:rPr>
                <w:rFonts w:hint="eastAsia"/>
                <w:sz w:val="24"/>
              </w:rPr>
              <w:t>1</w:t>
            </w:r>
            <w:r>
              <w:rPr>
                <w:rFonts w:hint="eastAsia"/>
                <w:sz w:val="24"/>
              </w:rPr>
              <w:t>）</w:t>
            </w:r>
            <w:r>
              <w:rPr>
                <w:sz w:val="24"/>
              </w:rPr>
              <w:t>监测布点：</w:t>
            </w:r>
            <w:r>
              <w:rPr>
                <w:sz w:val="24"/>
              </w:rPr>
              <w:t>G1</w:t>
            </w:r>
            <w:r>
              <w:rPr>
                <w:rFonts w:hint="eastAsia"/>
                <w:sz w:val="24"/>
              </w:rPr>
              <w:t>湖南益安运动用品有限公司厂址下风向</w:t>
            </w:r>
            <w:r>
              <w:rPr>
                <w:sz w:val="24"/>
              </w:rPr>
              <w:t>；</w:t>
            </w:r>
          </w:p>
          <w:p w:rsidR="0095249C" w:rsidRDefault="00060DA0">
            <w:pPr>
              <w:spacing w:line="360" w:lineRule="auto"/>
              <w:ind w:firstLineChars="200" w:firstLine="480"/>
              <w:textAlignment w:val="baseline"/>
              <w:rPr>
                <w:sz w:val="24"/>
              </w:rPr>
            </w:pPr>
            <w:r>
              <w:rPr>
                <w:rFonts w:hint="eastAsia"/>
                <w:sz w:val="24"/>
              </w:rPr>
              <w:t>（</w:t>
            </w:r>
            <w:r>
              <w:rPr>
                <w:rFonts w:hint="eastAsia"/>
                <w:sz w:val="24"/>
              </w:rPr>
              <w:t>2</w:t>
            </w:r>
            <w:r>
              <w:rPr>
                <w:rFonts w:hint="eastAsia"/>
                <w:sz w:val="24"/>
              </w:rPr>
              <w:t>）</w:t>
            </w:r>
            <w:r>
              <w:rPr>
                <w:sz w:val="24"/>
              </w:rPr>
              <w:t>监测因子：</w:t>
            </w:r>
            <w:r>
              <w:rPr>
                <w:rFonts w:hint="eastAsia"/>
                <w:sz w:val="24"/>
              </w:rPr>
              <w:t>T</w:t>
            </w:r>
            <w:r>
              <w:rPr>
                <w:sz w:val="24"/>
              </w:rPr>
              <w:t>SP</w:t>
            </w:r>
            <w:r>
              <w:rPr>
                <w:rFonts w:hint="eastAsia"/>
                <w:sz w:val="24"/>
              </w:rPr>
              <w:t>、</w:t>
            </w:r>
            <w:r>
              <w:rPr>
                <w:rFonts w:hint="eastAsia"/>
                <w:sz w:val="24"/>
              </w:rPr>
              <w:t>TVOC</w:t>
            </w:r>
            <w:r>
              <w:rPr>
                <w:rFonts w:hint="eastAsia"/>
                <w:sz w:val="24"/>
              </w:rPr>
              <w:t>、非甲烷总烃</w:t>
            </w:r>
            <w:r>
              <w:rPr>
                <w:sz w:val="24"/>
              </w:rPr>
              <w:t>；</w:t>
            </w:r>
          </w:p>
          <w:p w:rsidR="0095249C" w:rsidRDefault="00060DA0">
            <w:pPr>
              <w:spacing w:line="360" w:lineRule="auto"/>
              <w:ind w:firstLineChars="200" w:firstLine="480"/>
              <w:textAlignment w:val="baseline"/>
              <w:rPr>
                <w:sz w:val="24"/>
              </w:rPr>
            </w:pPr>
            <w:r>
              <w:rPr>
                <w:rFonts w:hint="eastAsia"/>
                <w:sz w:val="24"/>
              </w:rPr>
              <w:t>（</w:t>
            </w:r>
            <w:r>
              <w:rPr>
                <w:rFonts w:hint="eastAsia"/>
                <w:sz w:val="24"/>
              </w:rPr>
              <w:t>3</w:t>
            </w:r>
            <w:r>
              <w:rPr>
                <w:rFonts w:hint="eastAsia"/>
                <w:sz w:val="24"/>
              </w:rPr>
              <w:t>）</w:t>
            </w:r>
            <w:r>
              <w:rPr>
                <w:sz w:val="24"/>
              </w:rPr>
              <w:t>监测</w:t>
            </w:r>
            <w:r>
              <w:rPr>
                <w:rFonts w:hint="eastAsia"/>
                <w:sz w:val="24"/>
              </w:rPr>
              <w:t>时间与</w:t>
            </w:r>
            <w:r>
              <w:rPr>
                <w:sz w:val="24"/>
              </w:rPr>
              <w:t>频次：</w:t>
            </w:r>
            <w:r>
              <w:rPr>
                <w:rFonts w:hint="eastAsia"/>
                <w:sz w:val="24"/>
              </w:rPr>
              <w:t>202</w:t>
            </w:r>
            <w:r>
              <w:rPr>
                <w:sz w:val="24"/>
              </w:rPr>
              <w:t>1</w:t>
            </w:r>
            <w:r>
              <w:rPr>
                <w:rFonts w:hint="eastAsia"/>
                <w:sz w:val="24"/>
              </w:rPr>
              <w:t>年</w:t>
            </w:r>
            <w:r>
              <w:rPr>
                <w:sz w:val="24"/>
              </w:rPr>
              <w:t>8</w:t>
            </w:r>
            <w:r>
              <w:rPr>
                <w:rFonts w:hint="eastAsia"/>
                <w:sz w:val="24"/>
              </w:rPr>
              <w:t>月</w:t>
            </w:r>
            <w:r>
              <w:rPr>
                <w:rFonts w:hint="eastAsia"/>
                <w:sz w:val="24"/>
              </w:rPr>
              <w:t>5</w:t>
            </w:r>
            <w:r>
              <w:rPr>
                <w:rFonts w:hint="eastAsia"/>
                <w:sz w:val="24"/>
              </w:rPr>
              <w:t>日</w:t>
            </w:r>
            <w:r>
              <w:rPr>
                <w:rFonts w:hint="eastAsia"/>
                <w:sz w:val="24"/>
              </w:rPr>
              <w:t>-</w:t>
            </w:r>
            <w:r>
              <w:rPr>
                <w:sz w:val="24"/>
              </w:rPr>
              <w:t>13</w:t>
            </w:r>
            <w:r>
              <w:rPr>
                <w:rFonts w:hint="eastAsia"/>
                <w:sz w:val="24"/>
              </w:rPr>
              <w:t>日，</w:t>
            </w:r>
            <w:r>
              <w:rPr>
                <w:sz w:val="24"/>
              </w:rPr>
              <w:t>连续监测</w:t>
            </w:r>
            <w:r>
              <w:rPr>
                <w:sz w:val="24"/>
              </w:rPr>
              <w:t>7</w:t>
            </w:r>
            <w:r>
              <w:rPr>
                <w:sz w:val="24"/>
              </w:rPr>
              <w:t>天；</w:t>
            </w:r>
          </w:p>
          <w:p w:rsidR="0095249C" w:rsidRDefault="00060DA0">
            <w:pPr>
              <w:spacing w:line="360" w:lineRule="auto"/>
              <w:ind w:firstLineChars="200" w:firstLine="480"/>
              <w:textAlignment w:val="baseline"/>
              <w:rPr>
                <w:sz w:val="24"/>
              </w:rPr>
            </w:pPr>
            <w:r>
              <w:rPr>
                <w:rFonts w:hint="eastAsia"/>
                <w:sz w:val="24"/>
              </w:rPr>
              <w:lastRenderedPageBreak/>
              <w:t>（</w:t>
            </w:r>
            <w:r>
              <w:rPr>
                <w:rFonts w:hint="eastAsia"/>
                <w:sz w:val="24"/>
              </w:rPr>
              <w:t>4</w:t>
            </w:r>
            <w:r>
              <w:rPr>
                <w:rFonts w:hint="eastAsia"/>
                <w:sz w:val="24"/>
              </w:rPr>
              <w:t>）</w:t>
            </w:r>
            <w:r>
              <w:rPr>
                <w:sz w:val="24"/>
              </w:rPr>
              <w:t>评价标准：</w:t>
            </w:r>
            <w:r>
              <w:rPr>
                <w:rFonts w:hint="eastAsia"/>
                <w:sz w:val="24"/>
              </w:rPr>
              <w:t>T</w:t>
            </w:r>
            <w:r>
              <w:rPr>
                <w:sz w:val="24"/>
              </w:rPr>
              <w:t>SP</w:t>
            </w:r>
            <w:r>
              <w:rPr>
                <w:rFonts w:hint="eastAsia"/>
                <w:sz w:val="24"/>
              </w:rPr>
              <w:t>执行《环境空气质量标准》（</w:t>
            </w:r>
            <w:r>
              <w:rPr>
                <w:rFonts w:hint="eastAsia"/>
                <w:sz w:val="24"/>
              </w:rPr>
              <w:t>GB3095-2012</w:t>
            </w:r>
            <w:r>
              <w:rPr>
                <w:rFonts w:hint="eastAsia"/>
                <w:sz w:val="24"/>
              </w:rPr>
              <w:t>）及其修改单二级标准、非甲烷总烃执行《大气污染物综合排放标准详解》标准限值、</w:t>
            </w:r>
            <w:r>
              <w:rPr>
                <w:rFonts w:hint="eastAsia"/>
                <w:sz w:val="24"/>
              </w:rPr>
              <w:t>TVOC</w:t>
            </w:r>
            <w:r>
              <w:rPr>
                <w:rFonts w:hint="eastAsia"/>
                <w:sz w:val="24"/>
              </w:rPr>
              <w:t>执行《环境影响评价技术导则大气环境》（</w:t>
            </w:r>
            <w:r>
              <w:rPr>
                <w:rFonts w:hint="eastAsia"/>
                <w:sz w:val="24"/>
              </w:rPr>
              <w:t>HJ2.2-2018</w:t>
            </w:r>
            <w:r>
              <w:rPr>
                <w:rFonts w:hint="eastAsia"/>
                <w:sz w:val="24"/>
              </w:rPr>
              <w:t>）附录</w:t>
            </w:r>
            <w:r>
              <w:rPr>
                <w:rFonts w:hint="eastAsia"/>
                <w:sz w:val="24"/>
              </w:rPr>
              <w:t>D</w:t>
            </w:r>
            <w:r>
              <w:rPr>
                <w:rFonts w:hint="eastAsia"/>
                <w:sz w:val="24"/>
              </w:rPr>
              <w:t>中的浓度限值要求。</w:t>
            </w:r>
          </w:p>
          <w:p w:rsidR="0095249C" w:rsidRDefault="00060DA0">
            <w:pPr>
              <w:spacing w:line="360" w:lineRule="auto"/>
              <w:ind w:firstLineChars="200" w:firstLine="480"/>
              <w:rPr>
                <w:sz w:val="24"/>
              </w:rPr>
            </w:pPr>
            <w:r>
              <w:rPr>
                <w:sz w:val="24"/>
              </w:rPr>
              <w:t>监测结果见下表：</w:t>
            </w:r>
          </w:p>
          <w:p w:rsidR="0095249C" w:rsidRDefault="00060DA0">
            <w:pPr>
              <w:adjustRightInd w:val="0"/>
              <w:snapToGrid w:val="0"/>
              <w:jc w:val="center"/>
              <w:rPr>
                <w:b/>
                <w:bCs/>
                <w:szCs w:val="21"/>
              </w:rPr>
            </w:pPr>
            <w:r>
              <w:rPr>
                <w:b/>
                <w:bCs/>
                <w:szCs w:val="21"/>
              </w:rPr>
              <w:t>表</w:t>
            </w:r>
            <w:r>
              <w:rPr>
                <w:b/>
                <w:bCs/>
                <w:szCs w:val="21"/>
              </w:rPr>
              <w:t xml:space="preserve">3-2  </w:t>
            </w:r>
            <w:r>
              <w:rPr>
                <w:b/>
                <w:bCs/>
                <w:szCs w:val="21"/>
              </w:rPr>
              <w:t>特征污染因子环境空气质量监测结果一览表（单位：</w:t>
            </w:r>
            <w:r>
              <w:rPr>
                <w:b/>
                <w:bCs/>
                <w:szCs w:val="21"/>
              </w:rPr>
              <w:t>mg/m</w:t>
            </w:r>
            <w:r>
              <w:rPr>
                <w:b/>
                <w:bCs/>
                <w:szCs w:val="21"/>
                <w:vertAlign w:val="superscript"/>
              </w:rPr>
              <w:t>3</w:t>
            </w:r>
            <w:r>
              <w:rPr>
                <w:b/>
                <w:bCs/>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384"/>
              <w:gridCol w:w="1395"/>
              <w:gridCol w:w="979"/>
              <w:gridCol w:w="1168"/>
              <w:gridCol w:w="1344"/>
              <w:gridCol w:w="979"/>
              <w:gridCol w:w="761"/>
            </w:tblGrid>
            <w:tr w:rsidR="0095249C">
              <w:trPr>
                <w:trHeight w:val="1029"/>
                <w:jc w:val="center"/>
              </w:trPr>
              <w:tc>
                <w:tcPr>
                  <w:tcW w:w="864" w:type="pct"/>
                  <w:shd w:val="clear" w:color="000000" w:fill="FFFFFF"/>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b/>
                      <w:sz w:val="21"/>
                      <w:szCs w:val="21"/>
                    </w:rPr>
                  </w:pPr>
                  <w:r>
                    <w:rPr>
                      <w:rFonts w:ascii="Times New Roman" w:eastAsia="宋体" w:hAnsi="Times New Roman"/>
                      <w:b/>
                      <w:sz w:val="21"/>
                      <w:szCs w:val="21"/>
                    </w:rPr>
                    <w:t>监测点位</w:t>
                  </w:r>
                </w:p>
              </w:tc>
              <w:tc>
                <w:tcPr>
                  <w:tcW w:w="871" w:type="pct"/>
                  <w:shd w:val="clear" w:color="000000" w:fill="FFFFFF"/>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b/>
                      <w:sz w:val="21"/>
                      <w:szCs w:val="21"/>
                    </w:rPr>
                  </w:pPr>
                  <w:r>
                    <w:rPr>
                      <w:rFonts w:ascii="Times New Roman" w:eastAsia="宋体" w:hAnsi="Times New Roman"/>
                      <w:b/>
                      <w:sz w:val="21"/>
                      <w:szCs w:val="21"/>
                    </w:rPr>
                    <w:t>监测因子</w:t>
                  </w:r>
                </w:p>
              </w:tc>
              <w:tc>
                <w:tcPr>
                  <w:tcW w:w="611" w:type="pct"/>
                  <w:shd w:val="clear" w:color="000000" w:fill="FFFFFF"/>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b/>
                      <w:sz w:val="21"/>
                      <w:szCs w:val="21"/>
                    </w:rPr>
                  </w:pPr>
                  <w:r>
                    <w:rPr>
                      <w:rFonts w:ascii="Times New Roman" w:eastAsia="宋体" w:hAnsi="Times New Roman"/>
                      <w:b/>
                      <w:sz w:val="21"/>
                      <w:szCs w:val="21"/>
                    </w:rPr>
                    <w:t>平均时间</w:t>
                  </w:r>
                </w:p>
              </w:tc>
              <w:tc>
                <w:tcPr>
                  <w:tcW w:w="729" w:type="pct"/>
                  <w:shd w:val="clear" w:color="000000" w:fill="FFFFFF"/>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b/>
                      <w:sz w:val="21"/>
                      <w:szCs w:val="21"/>
                    </w:rPr>
                  </w:pPr>
                  <w:r>
                    <w:rPr>
                      <w:rFonts w:ascii="Times New Roman" w:eastAsia="宋体" w:hAnsi="Times New Roman"/>
                      <w:b/>
                      <w:sz w:val="21"/>
                      <w:szCs w:val="21"/>
                    </w:rPr>
                    <w:t>评价标准</w:t>
                  </w:r>
                </w:p>
                <w:p w:rsidR="0095249C" w:rsidRDefault="00060DA0">
                  <w:pPr>
                    <w:pStyle w:val="afb"/>
                    <w:spacing w:before="24" w:after="24" w:line="240" w:lineRule="auto"/>
                    <w:rPr>
                      <w:rFonts w:ascii="Times New Roman" w:eastAsia="宋体" w:hAnsi="Times New Roman"/>
                      <w:b/>
                      <w:sz w:val="21"/>
                      <w:szCs w:val="21"/>
                    </w:rPr>
                  </w:pPr>
                  <w:r>
                    <w:rPr>
                      <w:rFonts w:ascii="Times New Roman" w:eastAsia="宋体" w:hAnsi="Times New Roman"/>
                      <w:b/>
                      <w:sz w:val="21"/>
                      <w:szCs w:val="21"/>
                    </w:rPr>
                    <w:t>（</w:t>
                  </w:r>
                  <w:r>
                    <w:rPr>
                      <w:rFonts w:ascii="Times New Roman" w:eastAsia="宋体" w:hAnsi="Times New Roman"/>
                      <w:b/>
                      <w:sz w:val="21"/>
                      <w:szCs w:val="21"/>
                    </w:rPr>
                    <w:t>mg/m</w:t>
                  </w:r>
                  <w:r>
                    <w:rPr>
                      <w:rFonts w:ascii="Times New Roman" w:eastAsia="宋体" w:hAnsi="Times New Roman"/>
                      <w:b/>
                      <w:sz w:val="21"/>
                      <w:szCs w:val="21"/>
                      <w:vertAlign w:val="superscript"/>
                    </w:rPr>
                    <w:t>3</w:t>
                  </w:r>
                  <w:r>
                    <w:rPr>
                      <w:rFonts w:ascii="Times New Roman" w:eastAsia="宋体" w:hAnsi="Times New Roman"/>
                      <w:b/>
                      <w:sz w:val="21"/>
                      <w:szCs w:val="21"/>
                    </w:rPr>
                    <w:t>）</w:t>
                  </w:r>
                </w:p>
              </w:tc>
              <w:tc>
                <w:tcPr>
                  <w:tcW w:w="839" w:type="pct"/>
                  <w:shd w:val="clear" w:color="000000" w:fill="FFFFFF"/>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b/>
                      <w:sz w:val="21"/>
                      <w:szCs w:val="21"/>
                    </w:rPr>
                  </w:pPr>
                  <w:r>
                    <w:rPr>
                      <w:rFonts w:ascii="Times New Roman" w:eastAsia="宋体" w:hAnsi="Times New Roman"/>
                      <w:b/>
                      <w:sz w:val="21"/>
                      <w:szCs w:val="21"/>
                    </w:rPr>
                    <w:t>浓度范围</w:t>
                  </w:r>
                </w:p>
                <w:p w:rsidR="0095249C" w:rsidRDefault="00060DA0">
                  <w:pPr>
                    <w:pStyle w:val="afb"/>
                    <w:spacing w:before="24" w:after="24" w:line="240" w:lineRule="auto"/>
                    <w:rPr>
                      <w:rFonts w:ascii="Times New Roman" w:eastAsia="宋体" w:hAnsi="Times New Roman"/>
                      <w:b/>
                      <w:sz w:val="21"/>
                      <w:szCs w:val="21"/>
                    </w:rPr>
                  </w:pPr>
                  <w:r>
                    <w:rPr>
                      <w:rFonts w:ascii="Times New Roman" w:eastAsia="宋体" w:hAnsi="Times New Roman"/>
                      <w:b/>
                      <w:sz w:val="21"/>
                      <w:szCs w:val="21"/>
                    </w:rPr>
                    <w:t>（</w:t>
                  </w:r>
                  <w:r>
                    <w:rPr>
                      <w:rFonts w:ascii="Times New Roman" w:eastAsia="宋体" w:hAnsi="Times New Roman"/>
                      <w:b/>
                      <w:sz w:val="21"/>
                      <w:szCs w:val="21"/>
                    </w:rPr>
                    <w:t>μg/m</w:t>
                  </w:r>
                  <w:r>
                    <w:rPr>
                      <w:rFonts w:ascii="Times New Roman" w:eastAsia="宋体" w:hAnsi="Times New Roman"/>
                      <w:b/>
                      <w:sz w:val="21"/>
                      <w:szCs w:val="21"/>
                      <w:vertAlign w:val="superscript"/>
                    </w:rPr>
                    <w:t>3</w:t>
                  </w:r>
                  <w:r>
                    <w:rPr>
                      <w:rFonts w:ascii="Times New Roman" w:eastAsia="宋体" w:hAnsi="Times New Roman"/>
                      <w:b/>
                      <w:sz w:val="21"/>
                      <w:szCs w:val="21"/>
                    </w:rPr>
                    <w:t>）</w:t>
                  </w:r>
                </w:p>
              </w:tc>
              <w:tc>
                <w:tcPr>
                  <w:tcW w:w="611" w:type="pct"/>
                  <w:shd w:val="clear" w:color="000000" w:fill="FFFFFF"/>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b/>
                      <w:sz w:val="21"/>
                      <w:szCs w:val="21"/>
                    </w:rPr>
                  </w:pPr>
                  <w:r>
                    <w:rPr>
                      <w:rFonts w:ascii="Times New Roman" w:eastAsia="宋体" w:hAnsi="Times New Roman"/>
                      <w:b/>
                      <w:sz w:val="21"/>
                      <w:szCs w:val="21"/>
                    </w:rPr>
                    <w:t>最大浓度占标率</w:t>
                  </w:r>
                  <w:r>
                    <w:rPr>
                      <w:rFonts w:ascii="Times New Roman" w:eastAsia="宋体" w:hAnsi="Times New Roman"/>
                      <w:b/>
                      <w:sz w:val="21"/>
                      <w:szCs w:val="21"/>
                    </w:rPr>
                    <w:t>/%</w:t>
                  </w:r>
                </w:p>
              </w:tc>
              <w:tc>
                <w:tcPr>
                  <w:tcW w:w="475" w:type="pct"/>
                  <w:shd w:val="clear" w:color="000000" w:fill="FFFFFF"/>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b/>
                      <w:sz w:val="21"/>
                      <w:szCs w:val="21"/>
                    </w:rPr>
                  </w:pPr>
                  <w:r>
                    <w:rPr>
                      <w:rFonts w:ascii="Times New Roman" w:eastAsia="宋体" w:hAnsi="Times New Roman"/>
                      <w:b/>
                      <w:sz w:val="21"/>
                      <w:szCs w:val="21"/>
                    </w:rPr>
                    <w:t>达标</w:t>
                  </w:r>
                </w:p>
                <w:p w:rsidR="0095249C" w:rsidRDefault="00060DA0">
                  <w:pPr>
                    <w:pStyle w:val="afb"/>
                    <w:spacing w:beforeLines="0" w:afterLines="0" w:line="240" w:lineRule="auto"/>
                    <w:rPr>
                      <w:rFonts w:ascii="Times New Roman" w:eastAsia="宋体" w:hAnsi="Times New Roman"/>
                      <w:b/>
                      <w:sz w:val="21"/>
                      <w:szCs w:val="21"/>
                    </w:rPr>
                  </w:pPr>
                  <w:r>
                    <w:rPr>
                      <w:rFonts w:ascii="Times New Roman" w:eastAsia="宋体" w:hAnsi="Times New Roman"/>
                      <w:b/>
                      <w:sz w:val="21"/>
                      <w:szCs w:val="21"/>
                    </w:rPr>
                    <w:t>情况</w:t>
                  </w:r>
                </w:p>
              </w:tc>
            </w:tr>
            <w:tr w:rsidR="0095249C">
              <w:trPr>
                <w:trHeight w:val="340"/>
                <w:jc w:val="center"/>
              </w:trPr>
              <w:tc>
                <w:tcPr>
                  <w:tcW w:w="864" w:type="pct"/>
                  <w:vMerge w:val="restar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G1</w:t>
                  </w:r>
                  <w:r>
                    <w:rPr>
                      <w:rFonts w:ascii="Times New Roman" w:eastAsia="宋体" w:hAnsi="Times New Roman" w:hint="eastAsia"/>
                      <w:sz w:val="21"/>
                      <w:szCs w:val="21"/>
                    </w:rPr>
                    <w:t>湖南益安运动用品有限公司厂址下风向</w:t>
                  </w:r>
                </w:p>
              </w:tc>
              <w:tc>
                <w:tcPr>
                  <w:tcW w:w="871"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T</w:t>
                  </w:r>
                  <w:r>
                    <w:rPr>
                      <w:rFonts w:ascii="Times New Roman" w:eastAsia="宋体" w:hAnsi="Times New Roman"/>
                      <w:sz w:val="21"/>
                      <w:szCs w:val="21"/>
                    </w:rPr>
                    <w:t>SP</w:t>
                  </w:r>
                </w:p>
              </w:tc>
              <w:tc>
                <w:tcPr>
                  <w:tcW w:w="611"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日均</w:t>
                  </w:r>
                </w:p>
              </w:tc>
              <w:tc>
                <w:tcPr>
                  <w:tcW w:w="729"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0.3</w:t>
                  </w:r>
                </w:p>
              </w:tc>
              <w:tc>
                <w:tcPr>
                  <w:tcW w:w="839"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0</w:t>
                  </w:r>
                  <w:r>
                    <w:rPr>
                      <w:rFonts w:ascii="Times New Roman" w:eastAsia="宋体" w:hAnsi="Times New Roman"/>
                      <w:sz w:val="21"/>
                      <w:szCs w:val="21"/>
                    </w:rPr>
                    <w:t>.102-0.132</w:t>
                  </w:r>
                </w:p>
              </w:tc>
              <w:tc>
                <w:tcPr>
                  <w:tcW w:w="611"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sz w:val="21"/>
                      <w:szCs w:val="21"/>
                    </w:rPr>
                    <w:t>9</w:t>
                  </w:r>
                </w:p>
              </w:tc>
              <w:tc>
                <w:tcPr>
                  <w:tcW w:w="475"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达标</w:t>
                  </w:r>
                </w:p>
              </w:tc>
            </w:tr>
            <w:tr w:rsidR="0095249C">
              <w:trPr>
                <w:trHeight w:val="340"/>
                <w:jc w:val="center"/>
              </w:trPr>
              <w:tc>
                <w:tcPr>
                  <w:tcW w:w="864" w:type="pct"/>
                  <w:vMerge/>
                  <w:shd w:val="clear" w:color="auto" w:fill="auto"/>
                  <w:tcMar>
                    <w:top w:w="57" w:type="dxa"/>
                    <w:left w:w="6" w:type="dxa"/>
                    <w:bottom w:w="57" w:type="dxa"/>
                    <w:right w:w="6" w:type="dxa"/>
                  </w:tcMar>
                  <w:vAlign w:val="center"/>
                </w:tcPr>
                <w:p w:rsidR="0095249C" w:rsidRDefault="0095249C">
                  <w:pPr>
                    <w:pStyle w:val="afb"/>
                    <w:spacing w:beforeLines="0" w:afterLines="0" w:line="240" w:lineRule="auto"/>
                    <w:rPr>
                      <w:rFonts w:ascii="Times New Roman" w:eastAsia="宋体" w:hAnsi="Times New Roman"/>
                      <w:sz w:val="21"/>
                      <w:szCs w:val="21"/>
                    </w:rPr>
                  </w:pPr>
                </w:p>
              </w:tc>
              <w:tc>
                <w:tcPr>
                  <w:tcW w:w="871"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T</w:t>
                  </w:r>
                  <w:r>
                    <w:rPr>
                      <w:rFonts w:ascii="Times New Roman" w:eastAsia="宋体" w:hAnsi="Times New Roman"/>
                      <w:sz w:val="21"/>
                      <w:szCs w:val="21"/>
                    </w:rPr>
                    <w:t>VOC</w:t>
                  </w:r>
                </w:p>
              </w:tc>
              <w:tc>
                <w:tcPr>
                  <w:tcW w:w="611"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8h</w:t>
                  </w:r>
                  <w:r>
                    <w:rPr>
                      <w:rFonts w:ascii="Times New Roman" w:eastAsia="宋体" w:hAnsi="Times New Roman"/>
                      <w:sz w:val="21"/>
                      <w:szCs w:val="21"/>
                    </w:rPr>
                    <w:t>平均</w:t>
                  </w:r>
                </w:p>
              </w:tc>
              <w:tc>
                <w:tcPr>
                  <w:tcW w:w="729"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0.</w:t>
                  </w:r>
                  <w:r>
                    <w:rPr>
                      <w:rFonts w:ascii="Times New Roman" w:eastAsia="宋体" w:hAnsi="Times New Roman" w:hint="eastAsia"/>
                      <w:sz w:val="21"/>
                      <w:szCs w:val="21"/>
                    </w:rPr>
                    <w:t>6</w:t>
                  </w:r>
                </w:p>
              </w:tc>
              <w:tc>
                <w:tcPr>
                  <w:tcW w:w="839"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0</w:t>
                  </w:r>
                  <w:r>
                    <w:rPr>
                      <w:rFonts w:ascii="Times New Roman" w:eastAsia="宋体" w:hAnsi="Times New Roman"/>
                      <w:sz w:val="21"/>
                      <w:szCs w:val="21"/>
                    </w:rPr>
                    <w:t>.126-0.173</w:t>
                  </w:r>
                </w:p>
              </w:tc>
              <w:tc>
                <w:tcPr>
                  <w:tcW w:w="611"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sz w:val="21"/>
                      <w:szCs w:val="21"/>
                    </w:rPr>
                    <w:t>5</w:t>
                  </w:r>
                </w:p>
              </w:tc>
              <w:tc>
                <w:tcPr>
                  <w:tcW w:w="475"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达标</w:t>
                  </w:r>
                </w:p>
              </w:tc>
            </w:tr>
            <w:tr w:rsidR="0095249C">
              <w:trPr>
                <w:trHeight w:val="340"/>
                <w:jc w:val="center"/>
              </w:trPr>
              <w:tc>
                <w:tcPr>
                  <w:tcW w:w="864" w:type="pct"/>
                  <w:vMerge/>
                  <w:shd w:val="clear" w:color="auto" w:fill="auto"/>
                  <w:tcMar>
                    <w:top w:w="57" w:type="dxa"/>
                    <w:left w:w="6" w:type="dxa"/>
                    <w:bottom w:w="57" w:type="dxa"/>
                    <w:right w:w="6" w:type="dxa"/>
                  </w:tcMar>
                  <w:vAlign w:val="center"/>
                </w:tcPr>
                <w:p w:rsidR="0095249C" w:rsidRDefault="0095249C">
                  <w:pPr>
                    <w:pStyle w:val="afb"/>
                    <w:spacing w:beforeLines="0" w:afterLines="0" w:line="240" w:lineRule="auto"/>
                    <w:rPr>
                      <w:rFonts w:ascii="Times New Roman" w:eastAsia="宋体" w:hAnsi="Times New Roman"/>
                      <w:sz w:val="21"/>
                      <w:szCs w:val="21"/>
                    </w:rPr>
                  </w:pPr>
                </w:p>
              </w:tc>
              <w:tc>
                <w:tcPr>
                  <w:tcW w:w="871"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非甲烷总烃</w:t>
                  </w:r>
                </w:p>
              </w:tc>
              <w:tc>
                <w:tcPr>
                  <w:tcW w:w="611"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sz w:val="21"/>
                      <w:szCs w:val="21"/>
                    </w:rPr>
                    <w:t>1h</w:t>
                  </w:r>
                  <w:r>
                    <w:rPr>
                      <w:rFonts w:ascii="Times New Roman" w:eastAsia="宋体" w:hAnsi="Times New Roman"/>
                      <w:sz w:val="21"/>
                      <w:szCs w:val="21"/>
                    </w:rPr>
                    <w:t>平均</w:t>
                  </w:r>
                </w:p>
              </w:tc>
              <w:tc>
                <w:tcPr>
                  <w:tcW w:w="729"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2</w:t>
                  </w:r>
                </w:p>
              </w:tc>
              <w:tc>
                <w:tcPr>
                  <w:tcW w:w="839"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.14-1.63</w:t>
                  </w:r>
                </w:p>
              </w:tc>
              <w:tc>
                <w:tcPr>
                  <w:tcW w:w="611"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6</w:t>
                  </w:r>
                  <w:r>
                    <w:rPr>
                      <w:rFonts w:ascii="Times New Roman" w:eastAsia="宋体" w:hAnsi="Times New Roman"/>
                      <w:sz w:val="21"/>
                      <w:szCs w:val="21"/>
                    </w:rPr>
                    <w:t>8.5</w:t>
                  </w:r>
                </w:p>
              </w:tc>
              <w:tc>
                <w:tcPr>
                  <w:tcW w:w="475" w:type="pct"/>
                  <w:shd w:val="clear" w:color="auto" w:fill="auto"/>
                  <w:tcMar>
                    <w:top w:w="57" w:type="dxa"/>
                    <w:left w:w="6" w:type="dxa"/>
                    <w:bottom w:w="57" w:type="dxa"/>
                    <w:right w:w="6" w:type="dxa"/>
                  </w:tcMar>
                  <w:vAlign w:val="center"/>
                </w:tcPr>
                <w:p w:rsidR="0095249C" w:rsidRDefault="00060DA0">
                  <w:pPr>
                    <w:pStyle w:val="afb"/>
                    <w:spacing w:beforeLines="0" w:afterLines="0" w:line="240" w:lineRule="auto"/>
                    <w:rPr>
                      <w:rFonts w:ascii="Times New Roman" w:eastAsia="宋体" w:hAnsi="Times New Roman"/>
                      <w:sz w:val="21"/>
                      <w:szCs w:val="21"/>
                    </w:rPr>
                  </w:pPr>
                  <w:r>
                    <w:rPr>
                      <w:rFonts w:ascii="Times New Roman" w:eastAsia="宋体" w:hAnsi="Times New Roman" w:hint="eastAsia"/>
                      <w:sz w:val="21"/>
                      <w:szCs w:val="21"/>
                    </w:rPr>
                    <w:t>达标</w:t>
                  </w:r>
                </w:p>
              </w:tc>
            </w:tr>
          </w:tbl>
          <w:p w:rsidR="0095249C" w:rsidRDefault="00060DA0">
            <w:pPr>
              <w:adjustRightInd w:val="0"/>
              <w:spacing w:line="360" w:lineRule="auto"/>
              <w:ind w:firstLineChars="200" w:firstLine="480"/>
              <w:textAlignment w:val="baseline"/>
              <w:rPr>
                <w:sz w:val="24"/>
              </w:rPr>
            </w:pPr>
            <w:r>
              <w:rPr>
                <w:sz w:val="24"/>
              </w:rPr>
              <w:t>从上表可以看出，</w:t>
            </w:r>
            <w:r>
              <w:rPr>
                <w:rFonts w:hint="eastAsia"/>
                <w:sz w:val="24"/>
              </w:rPr>
              <w:t>本项目引用监测点位</w:t>
            </w:r>
            <w:r>
              <w:rPr>
                <w:rFonts w:hint="eastAsia"/>
                <w:sz w:val="24"/>
              </w:rPr>
              <w:t>T</w:t>
            </w:r>
            <w:r>
              <w:rPr>
                <w:sz w:val="24"/>
              </w:rPr>
              <w:t>SP</w:t>
            </w:r>
            <w:r>
              <w:rPr>
                <w:rFonts w:hint="eastAsia"/>
                <w:sz w:val="24"/>
              </w:rPr>
              <w:t>日均值浓度满足《环境空气质量标准》（</w:t>
            </w:r>
            <w:r>
              <w:rPr>
                <w:rFonts w:hint="eastAsia"/>
                <w:sz w:val="24"/>
              </w:rPr>
              <w:t>GB3095-2012</w:t>
            </w:r>
            <w:r>
              <w:rPr>
                <w:rFonts w:hint="eastAsia"/>
                <w:sz w:val="24"/>
              </w:rPr>
              <w:t>）及其修改单二级标准，</w:t>
            </w:r>
            <w:r>
              <w:rPr>
                <w:rFonts w:hint="eastAsia"/>
                <w:sz w:val="24"/>
              </w:rPr>
              <w:t>TVOC</w:t>
            </w:r>
            <w:r>
              <w:rPr>
                <w:rFonts w:hint="eastAsia"/>
                <w:sz w:val="24"/>
              </w:rPr>
              <w:t>浓度值满足《环境影响评价技术导则大气环境》（</w:t>
            </w:r>
            <w:r>
              <w:rPr>
                <w:rFonts w:hint="eastAsia"/>
                <w:sz w:val="24"/>
              </w:rPr>
              <w:t>HJ2.2-2018</w:t>
            </w:r>
            <w:r>
              <w:rPr>
                <w:rFonts w:hint="eastAsia"/>
                <w:sz w:val="24"/>
              </w:rPr>
              <w:t>）附录</w:t>
            </w:r>
            <w:r>
              <w:rPr>
                <w:rFonts w:hint="eastAsia"/>
                <w:sz w:val="24"/>
              </w:rPr>
              <w:t>D</w:t>
            </w:r>
            <w:r>
              <w:rPr>
                <w:rFonts w:hint="eastAsia"/>
                <w:sz w:val="24"/>
              </w:rPr>
              <w:t>中的浓度限值要求，非甲烷总烃</w:t>
            </w:r>
            <w:r>
              <w:rPr>
                <w:rFonts w:hint="eastAsia"/>
                <w:sz w:val="24"/>
              </w:rPr>
              <w:t>1</w:t>
            </w:r>
            <w:r>
              <w:rPr>
                <w:sz w:val="24"/>
              </w:rPr>
              <w:t>h</w:t>
            </w:r>
            <w:r>
              <w:rPr>
                <w:rFonts w:hint="eastAsia"/>
                <w:sz w:val="24"/>
              </w:rPr>
              <w:t>平均浓度满足《大气污染物综合排放标准详解》标准限值，区域环境空气质量较好。</w:t>
            </w:r>
          </w:p>
          <w:p w:rsidR="0095249C" w:rsidRDefault="00060DA0">
            <w:pPr>
              <w:spacing w:line="360" w:lineRule="auto"/>
              <w:rPr>
                <w:b/>
                <w:spacing w:val="4"/>
                <w:sz w:val="24"/>
              </w:rPr>
            </w:pPr>
            <w:r>
              <w:rPr>
                <w:b/>
                <w:spacing w:val="4"/>
                <w:sz w:val="24"/>
              </w:rPr>
              <w:t>2</w:t>
            </w:r>
            <w:r>
              <w:rPr>
                <w:b/>
                <w:spacing w:val="4"/>
                <w:sz w:val="24"/>
              </w:rPr>
              <w:t>、水环境质量现状评价</w:t>
            </w:r>
          </w:p>
          <w:p w:rsidR="0095249C" w:rsidRDefault="00060DA0">
            <w:pPr>
              <w:adjustRightInd w:val="0"/>
              <w:spacing w:line="360" w:lineRule="auto"/>
              <w:ind w:firstLineChars="200" w:firstLine="480"/>
              <w:textAlignment w:val="baseline"/>
              <w:rPr>
                <w:sz w:val="24"/>
              </w:rPr>
            </w:pPr>
            <w:r>
              <w:rPr>
                <w:rFonts w:hint="eastAsia"/>
                <w:sz w:val="24"/>
              </w:rPr>
              <w:t>根据《建设项目环境影响报告表编制技术指南</w:t>
            </w:r>
            <w:r>
              <w:rPr>
                <w:rFonts w:hint="eastAsia"/>
                <w:sz w:val="24"/>
              </w:rPr>
              <w:t>(</w:t>
            </w:r>
            <w:r>
              <w:rPr>
                <w:rFonts w:hint="eastAsia"/>
                <w:sz w:val="24"/>
              </w:rPr>
              <w:t>污染影响类</w:t>
            </w:r>
            <w:r>
              <w:rPr>
                <w:rFonts w:hint="eastAsia"/>
                <w:sz w:val="24"/>
              </w:rPr>
              <w:t>)</w:t>
            </w:r>
            <w:r>
              <w:rPr>
                <w:rFonts w:hint="eastAsia"/>
                <w:sz w:val="24"/>
              </w:rPr>
              <w:t>》，地表水环境质量现状引用与建设项目距离近的有效数据，包括近</w:t>
            </w:r>
            <w:r>
              <w:rPr>
                <w:rFonts w:hint="eastAsia"/>
                <w:sz w:val="24"/>
              </w:rPr>
              <w:t>3</w:t>
            </w:r>
            <w:r>
              <w:rPr>
                <w:rFonts w:hint="eastAsia"/>
                <w:sz w:val="24"/>
              </w:rPr>
              <w:t>年的规划环境影响评价的监测数据，所在流域控制单元内国家、地方控制断面监测数据，生态环境主管部门发布的水环境质量数据或地表水达标情况的结论。</w:t>
            </w:r>
          </w:p>
          <w:p w:rsidR="0095249C" w:rsidRDefault="00060DA0">
            <w:pPr>
              <w:adjustRightInd w:val="0"/>
              <w:spacing w:line="360" w:lineRule="auto"/>
              <w:ind w:firstLineChars="200" w:firstLine="480"/>
              <w:textAlignment w:val="baseline"/>
              <w:rPr>
                <w:sz w:val="24"/>
              </w:rPr>
            </w:pPr>
            <w:r>
              <w:rPr>
                <w:rFonts w:hint="eastAsia"/>
                <w:sz w:val="24"/>
              </w:rPr>
              <w:t>本项目所在区域主要地表水体为湘江，祁阳市共布设</w:t>
            </w:r>
            <w:r>
              <w:rPr>
                <w:rFonts w:hint="eastAsia"/>
                <w:sz w:val="24"/>
              </w:rPr>
              <w:t>3</w:t>
            </w:r>
            <w:r>
              <w:rPr>
                <w:rFonts w:hint="eastAsia"/>
                <w:sz w:val="24"/>
              </w:rPr>
              <w:t>个湘江监测断面，分别为浯溪水厂（杨梅岩）湘江断面、祁阳观音滩湘江断面、普济桥湘江断面。为了解项目区域地表水环境质量状况，</w:t>
            </w:r>
            <w:r>
              <w:rPr>
                <w:sz w:val="24"/>
              </w:rPr>
              <w:t>本次环评引用</w:t>
            </w:r>
            <w:r>
              <w:rPr>
                <w:rFonts w:hint="eastAsia"/>
                <w:sz w:val="24"/>
              </w:rPr>
              <w:t>永州</w:t>
            </w:r>
            <w:r>
              <w:rPr>
                <w:sz w:val="24"/>
              </w:rPr>
              <w:t>市生态环境局发布的《</w:t>
            </w:r>
            <w:r>
              <w:rPr>
                <w:rFonts w:hint="eastAsia"/>
                <w:sz w:val="24"/>
              </w:rPr>
              <w:t>2</w:t>
            </w:r>
            <w:r>
              <w:rPr>
                <w:sz w:val="24"/>
              </w:rPr>
              <w:t>023</w:t>
            </w:r>
            <w:r>
              <w:rPr>
                <w:rFonts w:hint="eastAsia"/>
                <w:sz w:val="24"/>
              </w:rPr>
              <w:t>年</w:t>
            </w:r>
            <w:r>
              <w:rPr>
                <w:sz w:val="24"/>
              </w:rPr>
              <w:t>7</w:t>
            </w:r>
            <w:r>
              <w:rPr>
                <w:rFonts w:hint="eastAsia"/>
                <w:sz w:val="24"/>
              </w:rPr>
              <w:t>月份环境质量状况</w:t>
            </w:r>
            <w:r>
              <w:rPr>
                <w:sz w:val="24"/>
              </w:rPr>
              <w:t>》中</w:t>
            </w:r>
            <w:r>
              <w:rPr>
                <w:rFonts w:hint="eastAsia"/>
                <w:sz w:val="24"/>
              </w:rPr>
              <w:t>通报的地表水环境质量状况，</w:t>
            </w:r>
            <w:r>
              <w:rPr>
                <w:sz w:val="24"/>
              </w:rPr>
              <w:t>具体见下</w:t>
            </w:r>
            <w:r>
              <w:rPr>
                <w:rFonts w:hint="eastAsia"/>
                <w:sz w:val="24"/>
              </w:rPr>
              <w:t>图</w:t>
            </w:r>
            <w:r>
              <w:rPr>
                <w:sz w:val="24"/>
              </w:rPr>
              <w:t>。</w:t>
            </w:r>
          </w:p>
          <w:p w:rsidR="0095249C" w:rsidRDefault="00060DA0">
            <w:pPr>
              <w:adjustRightInd w:val="0"/>
              <w:jc w:val="center"/>
              <w:textAlignment w:val="baseline"/>
              <w:rPr>
                <w:sz w:val="24"/>
              </w:rPr>
            </w:pPr>
            <w:r>
              <w:rPr>
                <w:noProof/>
              </w:rPr>
              <w:lastRenderedPageBreak/>
              <w:drawing>
                <wp:inline distT="0" distB="0" distL="0" distR="0">
                  <wp:extent cx="5105400" cy="28638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tretch>
                            <a:fillRect/>
                          </a:stretch>
                        </pic:blipFill>
                        <pic:spPr>
                          <a:xfrm>
                            <a:off x="0" y="0"/>
                            <a:ext cx="5114683" cy="2869635"/>
                          </a:xfrm>
                          <a:prstGeom prst="rect">
                            <a:avLst/>
                          </a:prstGeom>
                        </pic:spPr>
                      </pic:pic>
                    </a:graphicData>
                  </a:graphic>
                </wp:inline>
              </w:drawing>
            </w:r>
          </w:p>
          <w:p w:rsidR="0095249C" w:rsidRDefault="00060DA0">
            <w:pPr>
              <w:adjustRightInd w:val="0"/>
              <w:spacing w:line="360" w:lineRule="auto"/>
              <w:jc w:val="center"/>
              <w:textAlignment w:val="baseline"/>
              <w:rPr>
                <w:szCs w:val="21"/>
              </w:rPr>
            </w:pPr>
            <w:r>
              <w:rPr>
                <w:rFonts w:hint="eastAsia"/>
                <w:szCs w:val="21"/>
              </w:rPr>
              <w:t>图</w:t>
            </w:r>
            <w:r>
              <w:rPr>
                <w:rFonts w:hint="eastAsia"/>
                <w:szCs w:val="21"/>
              </w:rPr>
              <w:t>3</w:t>
            </w:r>
            <w:r>
              <w:rPr>
                <w:szCs w:val="21"/>
              </w:rPr>
              <w:t xml:space="preserve">-1  </w:t>
            </w:r>
            <w:r>
              <w:rPr>
                <w:rFonts w:hint="eastAsia"/>
                <w:szCs w:val="21"/>
              </w:rPr>
              <w:t>永州市生态环境局</w:t>
            </w:r>
            <w:r>
              <w:rPr>
                <w:rFonts w:hint="eastAsia"/>
                <w:szCs w:val="21"/>
              </w:rPr>
              <w:t>7</w:t>
            </w:r>
            <w:r>
              <w:rPr>
                <w:rFonts w:hint="eastAsia"/>
                <w:szCs w:val="21"/>
              </w:rPr>
              <w:t>月份环境质量状况通报节选</w:t>
            </w:r>
          </w:p>
          <w:p w:rsidR="0095249C" w:rsidRDefault="00060DA0">
            <w:pPr>
              <w:adjustRightInd w:val="0"/>
              <w:spacing w:line="360" w:lineRule="auto"/>
              <w:ind w:firstLineChars="200" w:firstLine="480"/>
              <w:textAlignment w:val="baseline"/>
              <w:rPr>
                <w:sz w:val="24"/>
              </w:rPr>
            </w:pPr>
            <w:r>
              <w:rPr>
                <w:sz w:val="24"/>
              </w:rPr>
              <w:t>根据公布结果显示，</w:t>
            </w:r>
            <w:r>
              <w:rPr>
                <w:rFonts w:hint="eastAsia"/>
                <w:sz w:val="24"/>
              </w:rPr>
              <w:t>祁阳市浯溪水厂（杨梅岩）湘江断面、祁阳观音滩湘江断面、普济桥湘江断面</w:t>
            </w:r>
            <w:r>
              <w:rPr>
                <w:sz w:val="24"/>
              </w:rPr>
              <w:t>水质状况</w:t>
            </w:r>
            <w:r>
              <w:rPr>
                <w:rFonts w:hint="eastAsia"/>
                <w:sz w:val="24"/>
              </w:rPr>
              <w:t>均</w:t>
            </w:r>
            <w:r>
              <w:rPr>
                <w:sz w:val="24"/>
              </w:rPr>
              <w:t>达到《地表水环境质量标准》（</w:t>
            </w:r>
            <w:r>
              <w:rPr>
                <w:sz w:val="24"/>
              </w:rPr>
              <w:t>GB3838-2002</w:t>
            </w:r>
            <w:r>
              <w:rPr>
                <w:sz w:val="24"/>
              </w:rPr>
              <w:t>）</w:t>
            </w:r>
            <w:r>
              <w:rPr>
                <w:sz w:val="24"/>
              </w:rPr>
              <w:t>Ⅱ</w:t>
            </w:r>
            <w:r>
              <w:rPr>
                <w:sz w:val="24"/>
              </w:rPr>
              <w:t>类标准要求，表明</w:t>
            </w:r>
            <w:r>
              <w:rPr>
                <w:rFonts w:hint="eastAsia"/>
                <w:sz w:val="24"/>
              </w:rPr>
              <w:t>区域湘江</w:t>
            </w:r>
            <w:r>
              <w:rPr>
                <w:sz w:val="24"/>
              </w:rPr>
              <w:t>水质环境较好。</w:t>
            </w:r>
          </w:p>
          <w:p w:rsidR="0095249C" w:rsidRDefault="00060DA0">
            <w:pPr>
              <w:spacing w:line="360" w:lineRule="auto"/>
              <w:rPr>
                <w:b/>
                <w:bCs/>
                <w:sz w:val="24"/>
              </w:rPr>
            </w:pPr>
            <w:r>
              <w:rPr>
                <w:b/>
                <w:bCs/>
                <w:sz w:val="24"/>
              </w:rPr>
              <w:t>3</w:t>
            </w:r>
            <w:r>
              <w:rPr>
                <w:b/>
                <w:bCs/>
                <w:sz w:val="24"/>
              </w:rPr>
              <w:t>、声环境现状评价</w:t>
            </w:r>
          </w:p>
          <w:p w:rsidR="0095249C" w:rsidRDefault="00060DA0">
            <w:pPr>
              <w:spacing w:line="360" w:lineRule="auto"/>
              <w:ind w:firstLineChars="200" w:firstLine="480"/>
              <w:rPr>
                <w:sz w:val="24"/>
              </w:rPr>
            </w:pPr>
            <w:r>
              <w:rPr>
                <w:rFonts w:hint="eastAsia"/>
                <w:sz w:val="24"/>
              </w:rPr>
              <w:t>根据《建设项目环境影响报告表编制技术指南（污染影响类）》，厂界外周边</w:t>
            </w:r>
            <w:r>
              <w:rPr>
                <w:rFonts w:hint="eastAsia"/>
                <w:sz w:val="24"/>
              </w:rPr>
              <w:t>50</w:t>
            </w:r>
            <w:r>
              <w:rPr>
                <w:rFonts w:hint="eastAsia"/>
                <w:sz w:val="24"/>
              </w:rPr>
              <w:t>米范围内存在声环境保护目标的建设项目，应监测保护目标声环境质量现状并评价达标情况。本项目位于工业园区，厂界外</w:t>
            </w:r>
            <w:r>
              <w:rPr>
                <w:rFonts w:hint="eastAsia"/>
                <w:sz w:val="24"/>
              </w:rPr>
              <w:t>50m</w:t>
            </w:r>
            <w:r>
              <w:rPr>
                <w:rFonts w:hint="eastAsia"/>
                <w:sz w:val="24"/>
              </w:rPr>
              <w:t>范围内无居民区等声环境保护目标，故本次评价可不开展声环境质量监测。</w:t>
            </w:r>
          </w:p>
          <w:p w:rsidR="0095249C" w:rsidRDefault="00060DA0">
            <w:pPr>
              <w:spacing w:line="360" w:lineRule="auto"/>
              <w:rPr>
                <w:b/>
                <w:bCs/>
                <w:sz w:val="24"/>
              </w:rPr>
            </w:pPr>
            <w:r>
              <w:rPr>
                <w:b/>
                <w:bCs/>
                <w:sz w:val="24"/>
              </w:rPr>
              <w:t>4</w:t>
            </w:r>
            <w:r>
              <w:rPr>
                <w:b/>
                <w:bCs/>
                <w:sz w:val="24"/>
              </w:rPr>
              <w:t>、生态环境现状</w:t>
            </w:r>
          </w:p>
          <w:p w:rsidR="0095249C" w:rsidRDefault="00060DA0">
            <w:pPr>
              <w:spacing w:line="360" w:lineRule="auto"/>
              <w:ind w:firstLineChars="200" w:firstLine="480"/>
              <w:rPr>
                <w:sz w:val="24"/>
              </w:rPr>
            </w:pPr>
            <w:r>
              <w:rPr>
                <w:rFonts w:hint="eastAsia"/>
                <w:sz w:val="24"/>
              </w:rPr>
              <w:t>本项目位于祁阳高新技术产业开发区，项目用地范围内不涉及生态环境保护目标，可不开展生态现状调查</w:t>
            </w:r>
            <w:r>
              <w:rPr>
                <w:sz w:val="24"/>
              </w:rPr>
              <w:t>。</w:t>
            </w:r>
          </w:p>
          <w:p w:rsidR="0095249C" w:rsidRDefault="00060DA0">
            <w:pPr>
              <w:spacing w:line="360" w:lineRule="auto"/>
              <w:rPr>
                <w:b/>
                <w:bCs/>
                <w:sz w:val="24"/>
              </w:rPr>
            </w:pPr>
            <w:r>
              <w:rPr>
                <w:rFonts w:hint="eastAsia"/>
                <w:b/>
                <w:bCs/>
                <w:sz w:val="24"/>
              </w:rPr>
              <w:t>5</w:t>
            </w:r>
            <w:r>
              <w:rPr>
                <w:rFonts w:hint="eastAsia"/>
                <w:b/>
                <w:bCs/>
                <w:sz w:val="24"/>
              </w:rPr>
              <w:t>、地下水、土壤环境</w:t>
            </w:r>
          </w:p>
          <w:p w:rsidR="0095249C" w:rsidRDefault="00060DA0">
            <w:pPr>
              <w:spacing w:line="360" w:lineRule="auto"/>
              <w:ind w:firstLineChars="200" w:firstLine="480"/>
              <w:rPr>
                <w:b/>
                <w:bCs/>
                <w:sz w:val="24"/>
              </w:rPr>
            </w:pPr>
            <w:r>
              <w:rPr>
                <w:sz w:val="24"/>
              </w:rPr>
              <w:t>根据《建设项目环境影响报告表编制技术指南（污染影响类）（试行）》，本项目可不开展土壤、地下水环境现状调查。</w:t>
            </w:r>
          </w:p>
          <w:p w:rsidR="0095249C" w:rsidRDefault="00060DA0">
            <w:pPr>
              <w:spacing w:line="360" w:lineRule="auto"/>
              <w:rPr>
                <w:b/>
                <w:bCs/>
                <w:sz w:val="24"/>
              </w:rPr>
            </w:pPr>
            <w:r>
              <w:rPr>
                <w:rFonts w:hint="eastAsia"/>
                <w:b/>
                <w:bCs/>
                <w:sz w:val="24"/>
              </w:rPr>
              <w:t>6</w:t>
            </w:r>
            <w:r>
              <w:rPr>
                <w:rFonts w:hint="eastAsia"/>
                <w:b/>
                <w:bCs/>
                <w:sz w:val="24"/>
              </w:rPr>
              <w:t>、</w:t>
            </w:r>
            <w:r>
              <w:rPr>
                <w:b/>
                <w:bCs/>
                <w:sz w:val="24"/>
              </w:rPr>
              <w:t>电磁辐射</w:t>
            </w:r>
          </w:p>
          <w:p w:rsidR="0095249C" w:rsidRDefault="00060DA0">
            <w:pPr>
              <w:spacing w:line="360" w:lineRule="auto"/>
              <w:ind w:firstLineChars="200" w:firstLine="480"/>
              <w:rPr>
                <w:sz w:val="24"/>
              </w:rPr>
            </w:pPr>
            <w:r>
              <w:rPr>
                <w:sz w:val="24"/>
              </w:rPr>
              <w:t>本项目不涉及电磁辐射设备，不进行电磁辐射影响评价，因此无需进行电磁辐射环境现状调查。</w:t>
            </w:r>
          </w:p>
          <w:p w:rsidR="0095249C" w:rsidRDefault="0095249C">
            <w:pPr>
              <w:pStyle w:val="Default"/>
            </w:pPr>
          </w:p>
        </w:tc>
      </w:tr>
      <w:tr w:rsidR="0095249C">
        <w:trPr>
          <w:trHeight w:val="416"/>
          <w:jc w:val="center"/>
        </w:trPr>
        <w:tc>
          <w:tcPr>
            <w:tcW w:w="800" w:type="dxa"/>
            <w:vAlign w:val="center"/>
          </w:tcPr>
          <w:p w:rsidR="0095249C" w:rsidRDefault="00060DA0">
            <w:pPr>
              <w:adjustRightInd w:val="0"/>
              <w:snapToGrid w:val="0"/>
              <w:jc w:val="center"/>
              <w:rPr>
                <w:kern w:val="0"/>
                <w:sz w:val="24"/>
              </w:rPr>
            </w:pPr>
            <w:r>
              <w:rPr>
                <w:kern w:val="0"/>
                <w:sz w:val="24"/>
              </w:rPr>
              <w:lastRenderedPageBreak/>
              <w:t>环境</w:t>
            </w:r>
          </w:p>
          <w:p w:rsidR="0095249C" w:rsidRDefault="00060DA0">
            <w:pPr>
              <w:adjustRightInd w:val="0"/>
              <w:snapToGrid w:val="0"/>
              <w:jc w:val="center"/>
              <w:rPr>
                <w:kern w:val="0"/>
                <w:sz w:val="24"/>
              </w:rPr>
            </w:pPr>
            <w:r>
              <w:rPr>
                <w:kern w:val="0"/>
                <w:sz w:val="24"/>
              </w:rPr>
              <w:t>保护</w:t>
            </w:r>
          </w:p>
          <w:p w:rsidR="0095249C" w:rsidRDefault="00060DA0">
            <w:pPr>
              <w:adjustRightInd w:val="0"/>
              <w:snapToGrid w:val="0"/>
              <w:jc w:val="center"/>
              <w:rPr>
                <w:kern w:val="0"/>
                <w:szCs w:val="21"/>
              </w:rPr>
            </w:pPr>
            <w:r>
              <w:rPr>
                <w:kern w:val="0"/>
                <w:sz w:val="24"/>
              </w:rPr>
              <w:t>目标</w:t>
            </w:r>
          </w:p>
        </w:tc>
        <w:tc>
          <w:tcPr>
            <w:tcW w:w="8190" w:type="dxa"/>
            <w:vAlign w:val="center"/>
          </w:tcPr>
          <w:p w:rsidR="0095249C" w:rsidRDefault="00060DA0">
            <w:pPr>
              <w:spacing w:line="360" w:lineRule="auto"/>
              <w:rPr>
                <w:b/>
                <w:bCs/>
                <w:sz w:val="24"/>
              </w:rPr>
            </w:pPr>
            <w:r>
              <w:rPr>
                <w:b/>
                <w:bCs/>
                <w:sz w:val="24"/>
              </w:rPr>
              <w:t>1</w:t>
            </w:r>
            <w:r>
              <w:rPr>
                <w:b/>
                <w:bCs/>
                <w:sz w:val="24"/>
              </w:rPr>
              <w:t>、</w:t>
            </w:r>
            <w:r>
              <w:rPr>
                <w:rFonts w:hint="eastAsia"/>
                <w:b/>
                <w:bCs/>
                <w:sz w:val="24"/>
              </w:rPr>
              <w:t>大气环境</w:t>
            </w:r>
          </w:p>
          <w:p w:rsidR="0095249C" w:rsidRDefault="00060DA0">
            <w:pPr>
              <w:spacing w:line="360" w:lineRule="auto"/>
              <w:ind w:firstLineChars="200" w:firstLine="480"/>
              <w:rPr>
                <w:color w:val="000000"/>
                <w:sz w:val="24"/>
              </w:rPr>
            </w:pPr>
            <w:r>
              <w:rPr>
                <w:rFonts w:hint="eastAsia"/>
                <w:color w:val="000000"/>
                <w:sz w:val="24"/>
              </w:rPr>
              <w:t>根据对项目所在地的实地踏勘，本项目厂界外</w:t>
            </w:r>
            <w:r>
              <w:rPr>
                <w:rFonts w:hint="eastAsia"/>
                <w:color w:val="000000"/>
                <w:sz w:val="24"/>
              </w:rPr>
              <w:t>5</w:t>
            </w:r>
            <w:r>
              <w:rPr>
                <w:color w:val="000000"/>
                <w:sz w:val="24"/>
              </w:rPr>
              <w:t>00</w:t>
            </w:r>
            <w:r>
              <w:rPr>
                <w:rFonts w:hint="eastAsia"/>
                <w:color w:val="000000"/>
                <w:sz w:val="24"/>
              </w:rPr>
              <w:t>m</w:t>
            </w:r>
            <w:r>
              <w:rPr>
                <w:rFonts w:hint="eastAsia"/>
                <w:color w:val="000000"/>
                <w:sz w:val="24"/>
              </w:rPr>
              <w:t>范围内主要环境保护目标详见下表。</w:t>
            </w:r>
          </w:p>
          <w:p w:rsidR="0095249C" w:rsidRDefault="00060DA0">
            <w:pPr>
              <w:snapToGrid w:val="0"/>
              <w:contextualSpacing/>
              <w:jc w:val="center"/>
              <w:rPr>
                <w:color w:val="000000" w:themeColor="text1"/>
                <w:szCs w:val="21"/>
              </w:rPr>
            </w:pPr>
            <w:r>
              <w:rPr>
                <w:b/>
                <w:color w:val="000000" w:themeColor="text1"/>
                <w:szCs w:val="21"/>
              </w:rPr>
              <w:t>表</w:t>
            </w:r>
            <w:r>
              <w:rPr>
                <w:rFonts w:hint="eastAsia"/>
                <w:b/>
                <w:color w:val="000000" w:themeColor="text1"/>
                <w:szCs w:val="21"/>
              </w:rPr>
              <w:t>3-</w:t>
            </w:r>
            <w:r>
              <w:rPr>
                <w:b/>
                <w:color w:val="000000" w:themeColor="text1"/>
                <w:szCs w:val="21"/>
              </w:rPr>
              <w:t xml:space="preserve">3  </w:t>
            </w:r>
            <w:r>
              <w:rPr>
                <w:b/>
                <w:color w:val="000000" w:themeColor="text1"/>
                <w:szCs w:val="21"/>
              </w:rPr>
              <w:t>大气</w:t>
            </w:r>
            <w:r>
              <w:rPr>
                <w:rFonts w:hint="eastAsia"/>
                <w:b/>
                <w:color w:val="000000" w:themeColor="text1"/>
                <w:szCs w:val="21"/>
              </w:rPr>
              <w:t>环境</w:t>
            </w:r>
            <w:r>
              <w:rPr>
                <w:b/>
                <w:color w:val="000000" w:themeColor="text1"/>
                <w:szCs w:val="21"/>
              </w:rPr>
              <w:t>保护目标一览表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1191"/>
              <w:gridCol w:w="1367"/>
              <w:gridCol w:w="1267"/>
              <w:gridCol w:w="1375"/>
              <w:gridCol w:w="481"/>
              <w:gridCol w:w="610"/>
              <w:gridCol w:w="620"/>
              <w:gridCol w:w="1099"/>
            </w:tblGrid>
            <w:tr w:rsidR="0095249C">
              <w:trPr>
                <w:trHeight w:val="340"/>
                <w:jc w:val="center"/>
              </w:trPr>
              <w:tc>
                <w:tcPr>
                  <w:tcW w:w="744" w:type="pct"/>
                  <w:vMerge w:val="restart"/>
                  <w:shd w:val="clear" w:color="auto" w:fill="FFFFFF"/>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名称</w:t>
                  </w:r>
                </w:p>
              </w:tc>
              <w:tc>
                <w:tcPr>
                  <w:tcW w:w="1644" w:type="pct"/>
                  <w:gridSpan w:val="2"/>
                  <w:shd w:val="clear" w:color="auto" w:fill="FFFFFF"/>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坐标</w:t>
                  </w:r>
                  <w:r>
                    <w:rPr>
                      <w:b/>
                      <w:sz w:val="21"/>
                      <w:szCs w:val="21"/>
                    </w:rPr>
                    <w:t>/m</w:t>
                  </w:r>
                </w:p>
              </w:tc>
              <w:tc>
                <w:tcPr>
                  <w:tcW w:w="858" w:type="pct"/>
                  <w:vMerge w:val="restart"/>
                  <w:shd w:val="clear" w:color="auto" w:fill="FFFFFF"/>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保护对象</w:t>
                  </w:r>
                </w:p>
              </w:tc>
              <w:tc>
                <w:tcPr>
                  <w:tcW w:w="300" w:type="pct"/>
                  <w:vMerge w:val="restart"/>
                  <w:shd w:val="clear" w:color="auto" w:fill="FFFFFF"/>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保护内容</w:t>
                  </w:r>
                </w:p>
              </w:tc>
              <w:tc>
                <w:tcPr>
                  <w:tcW w:w="381" w:type="pct"/>
                  <w:vMerge w:val="restart"/>
                  <w:shd w:val="clear" w:color="auto" w:fill="FFFFFF"/>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环境功能区</w:t>
                  </w:r>
                </w:p>
              </w:tc>
              <w:tc>
                <w:tcPr>
                  <w:tcW w:w="387" w:type="pct"/>
                  <w:vMerge w:val="restart"/>
                  <w:shd w:val="clear" w:color="auto" w:fill="FFFFFF"/>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相对厂房方位</w:t>
                  </w:r>
                </w:p>
              </w:tc>
              <w:tc>
                <w:tcPr>
                  <w:tcW w:w="686" w:type="pct"/>
                  <w:vMerge w:val="restart"/>
                  <w:shd w:val="clear" w:color="auto" w:fill="FFFFFF"/>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相对厂界距离</w:t>
                  </w:r>
                </w:p>
              </w:tc>
            </w:tr>
            <w:tr w:rsidR="0095249C">
              <w:trPr>
                <w:trHeight w:val="340"/>
                <w:jc w:val="center"/>
              </w:trPr>
              <w:tc>
                <w:tcPr>
                  <w:tcW w:w="744" w:type="pct"/>
                  <w:vMerge/>
                  <w:shd w:val="clear" w:color="auto" w:fill="FFFFFF"/>
                  <w:vAlign w:val="center"/>
                </w:tcPr>
                <w:p w:rsidR="0095249C" w:rsidRDefault="0095249C">
                  <w:pPr>
                    <w:pStyle w:val="aff5"/>
                    <w:adjustRightInd/>
                    <w:snapToGrid/>
                    <w:spacing w:beforeLines="0" w:line="240" w:lineRule="auto"/>
                    <w:ind w:right="0" w:firstLineChars="0" w:firstLine="0"/>
                    <w:rPr>
                      <w:sz w:val="21"/>
                      <w:szCs w:val="21"/>
                    </w:rPr>
                  </w:pPr>
                </w:p>
              </w:tc>
              <w:tc>
                <w:tcPr>
                  <w:tcW w:w="853" w:type="pct"/>
                  <w:shd w:val="clear" w:color="auto" w:fill="FFFFFF"/>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X</w:t>
                  </w:r>
                </w:p>
              </w:tc>
              <w:tc>
                <w:tcPr>
                  <w:tcW w:w="791" w:type="pct"/>
                  <w:shd w:val="clear" w:color="auto" w:fill="FFFFFF"/>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Y</w:t>
                  </w:r>
                </w:p>
              </w:tc>
              <w:tc>
                <w:tcPr>
                  <w:tcW w:w="858" w:type="pct"/>
                  <w:vMerge/>
                  <w:shd w:val="clear" w:color="auto" w:fill="FFFFFF"/>
                  <w:vAlign w:val="center"/>
                </w:tcPr>
                <w:p w:rsidR="0095249C" w:rsidRDefault="0095249C">
                  <w:pPr>
                    <w:pStyle w:val="aff5"/>
                    <w:adjustRightInd/>
                    <w:snapToGrid/>
                    <w:spacing w:beforeLines="0" w:line="240" w:lineRule="auto"/>
                    <w:ind w:right="0" w:firstLineChars="0" w:firstLine="0"/>
                    <w:rPr>
                      <w:sz w:val="21"/>
                      <w:szCs w:val="21"/>
                    </w:rPr>
                  </w:pPr>
                </w:p>
              </w:tc>
              <w:tc>
                <w:tcPr>
                  <w:tcW w:w="300" w:type="pct"/>
                  <w:vMerge/>
                  <w:shd w:val="clear" w:color="auto" w:fill="FFFFFF"/>
                  <w:vAlign w:val="center"/>
                </w:tcPr>
                <w:p w:rsidR="0095249C" w:rsidRDefault="0095249C">
                  <w:pPr>
                    <w:pStyle w:val="aff5"/>
                    <w:adjustRightInd/>
                    <w:snapToGrid/>
                    <w:spacing w:beforeLines="0" w:line="240" w:lineRule="auto"/>
                    <w:ind w:right="0" w:firstLineChars="0" w:firstLine="0"/>
                    <w:rPr>
                      <w:sz w:val="21"/>
                      <w:szCs w:val="21"/>
                    </w:rPr>
                  </w:pPr>
                </w:p>
              </w:tc>
              <w:tc>
                <w:tcPr>
                  <w:tcW w:w="381" w:type="pct"/>
                  <w:vMerge/>
                  <w:shd w:val="clear" w:color="auto" w:fill="FFFFFF"/>
                  <w:vAlign w:val="center"/>
                </w:tcPr>
                <w:p w:rsidR="0095249C" w:rsidRDefault="0095249C">
                  <w:pPr>
                    <w:pStyle w:val="aff5"/>
                    <w:adjustRightInd/>
                    <w:snapToGrid/>
                    <w:spacing w:beforeLines="0" w:line="240" w:lineRule="auto"/>
                    <w:ind w:right="0" w:firstLineChars="0" w:firstLine="0"/>
                    <w:rPr>
                      <w:sz w:val="21"/>
                      <w:szCs w:val="21"/>
                    </w:rPr>
                  </w:pPr>
                </w:p>
              </w:tc>
              <w:tc>
                <w:tcPr>
                  <w:tcW w:w="387" w:type="pct"/>
                  <w:vMerge/>
                  <w:shd w:val="clear" w:color="auto" w:fill="FFFFFF"/>
                  <w:vAlign w:val="center"/>
                </w:tcPr>
                <w:p w:rsidR="0095249C" w:rsidRDefault="0095249C">
                  <w:pPr>
                    <w:pStyle w:val="aff5"/>
                    <w:adjustRightInd/>
                    <w:snapToGrid/>
                    <w:spacing w:beforeLines="0" w:line="240" w:lineRule="auto"/>
                    <w:ind w:right="0" w:firstLineChars="0" w:firstLine="0"/>
                    <w:rPr>
                      <w:sz w:val="21"/>
                      <w:szCs w:val="21"/>
                    </w:rPr>
                  </w:pPr>
                </w:p>
              </w:tc>
              <w:tc>
                <w:tcPr>
                  <w:tcW w:w="686" w:type="pct"/>
                  <w:vMerge/>
                  <w:shd w:val="clear" w:color="auto" w:fill="FFFFFF"/>
                  <w:vAlign w:val="center"/>
                </w:tcPr>
                <w:p w:rsidR="0095249C" w:rsidRDefault="0095249C">
                  <w:pPr>
                    <w:pStyle w:val="aff5"/>
                    <w:adjustRightInd/>
                    <w:snapToGrid/>
                    <w:spacing w:beforeLines="0" w:line="240" w:lineRule="auto"/>
                    <w:ind w:right="0" w:firstLineChars="0" w:firstLine="0"/>
                    <w:rPr>
                      <w:sz w:val="21"/>
                      <w:szCs w:val="21"/>
                    </w:rPr>
                  </w:pPr>
                </w:p>
              </w:tc>
            </w:tr>
            <w:tr w:rsidR="0095249C">
              <w:trPr>
                <w:trHeight w:val="340"/>
                <w:jc w:val="center"/>
              </w:trPr>
              <w:tc>
                <w:tcPr>
                  <w:tcW w:w="744" w:type="pct"/>
                  <w:shd w:val="clear" w:color="auto" w:fill="FFFFFF"/>
                  <w:vAlign w:val="center"/>
                </w:tcPr>
                <w:p w:rsidR="0095249C" w:rsidRDefault="00060DA0">
                  <w:pPr>
                    <w:jc w:val="center"/>
                    <w:rPr>
                      <w:szCs w:val="21"/>
                    </w:rPr>
                  </w:pPr>
                  <w:r>
                    <w:rPr>
                      <w:rFonts w:hint="eastAsia"/>
                      <w:szCs w:val="21"/>
                    </w:rPr>
                    <w:t>白竹</w:t>
                  </w:r>
                  <w:r>
                    <w:rPr>
                      <w:szCs w:val="21"/>
                    </w:rPr>
                    <w:t>村居民点</w:t>
                  </w:r>
                </w:p>
              </w:tc>
              <w:tc>
                <w:tcPr>
                  <w:tcW w:w="853" w:type="pct"/>
                  <w:shd w:val="clear" w:color="auto" w:fill="FFFFFF"/>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111°52′17.039″</w:t>
                  </w:r>
                </w:p>
              </w:tc>
              <w:tc>
                <w:tcPr>
                  <w:tcW w:w="791" w:type="pct"/>
                  <w:shd w:val="clear" w:color="auto" w:fill="FFFFFF"/>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26°33′6.962″</w:t>
                  </w:r>
                </w:p>
              </w:tc>
              <w:tc>
                <w:tcPr>
                  <w:tcW w:w="858" w:type="pct"/>
                  <w:shd w:val="clear" w:color="auto" w:fill="FFFFFF"/>
                  <w:vAlign w:val="center"/>
                </w:tcPr>
                <w:p w:rsidR="0095249C" w:rsidRDefault="00060DA0">
                  <w:pPr>
                    <w:jc w:val="center"/>
                    <w:rPr>
                      <w:kern w:val="0"/>
                      <w:szCs w:val="21"/>
                    </w:rPr>
                  </w:pPr>
                  <w:r>
                    <w:rPr>
                      <w:szCs w:val="21"/>
                    </w:rPr>
                    <w:t>居民点，约</w:t>
                  </w:r>
                  <w:r>
                    <w:rPr>
                      <w:rFonts w:hint="eastAsia"/>
                      <w:szCs w:val="21"/>
                    </w:rPr>
                    <w:t>1</w:t>
                  </w:r>
                  <w:r>
                    <w:rPr>
                      <w:szCs w:val="21"/>
                    </w:rPr>
                    <w:t>60</w:t>
                  </w:r>
                  <w:r>
                    <w:rPr>
                      <w:szCs w:val="21"/>
                    </w:rPr>
                    <w:t>户</w:t>
                  </w:r>
                </w:p>
              </w:tc>
              <w:tc>
                <w:tcPr>
                  <w:tcW w:w="300" w:type="pct"/>
                  <w:shd w:val="clear" w:color="auto" w:fill="FFFFFF"/>
                  <w:vAlign w:val="center"/>
                </w:tcPr>
                <w:p w:rsidR="0095249C" w:rsidRDefault="00060DA0">
                  <w:pPr>
                    <w:jc w:val="center"/>
                    <w:rPr>
                      <w:kern w:val="0"/>
                      <w:szCs w:val="21"/>
                    </w:rPr>
                  </w:pPr>
                  <w:r>
                    <w:rPr>
                      <w:kern w:val="0"/>
                      <w:szCs w:val="21"/>
                    </w:rPr>
                    <w:t>人群</w:t>
                  </w:r>
                </w:p>
              </w:tc>
              <w:tc>
                <w:tcPr>
                  <w:tcW w:w="381" w:type="pct"/>
                  <w:shd w:val="clear" w:color="auto" w:fill="FFFFFF"/>
                  <w:vAlign w:val="center"/>
                </w:tcPr>
                <w:p w:rsidR="0095249C" w:rsidRDefault="00060DA0">
                  <w:pPr>
                    <w:jc w:val="center"/>
                    <w:rPr>
                      <w:kern w:val="0"/>
                      <w:szCs w:val="21"/>
                    </w:rPr>
                  </w:pPr>
                  <w:r>
                    <w:rPr>
                      <w:kern w:val="0"/>
                      <w:szCs w:val="21"/>
                    </w:rPr>
                    <w:t>二类区</w:t>
                  </w:r>
                </w:p>
              </w:tc>
              <w:tc>
                <w:tcPr>
                  <w:tcW w:w="387" w:type="pct"/>
                  <w:shd w:val="clear" w:color="auto" w:fill="FFFFFF"/>
                  <w:vAlign w:val="center"/>
                </w:tcPr>
                <w:p w:rsidR="0095249C" w:rsidRDefault="00060DA0">
                  <w:pPr>
                    <w:jc w:val="center"/>
                    <w:rPr>
                      <w:kern w:val="0"/>
                      <w:szCs w:val="21"/>
                    </w:rPr>
                  </w:pPr>
                  <w:r>
                    <w:rPr>
                      <w:rFonts w:hint="eastAsia"/>
                      <w:kern w:val="0"/>
                      <w:szCs w:val="21"/>
                    </w:rPr>
                    <w:t>西</w:t>
                  </w:r>
                </w:p>
              </w:tc>
              <w:tc>
                <w:tcPr>
                  <w:tcW w:w="686" w:type="pct"/>
                  <w:shd w:val="clear" w:color="auto" w:fill="FFFFFF"/>
                  <w:vAlign w:val="center"/>
                </w:tcPr>
                <w:p w:rsidR="0095249C" w:rsidRDefault="00060DA0">
                  <w:pPr>
                    <w:jc w:val="center"/>
                    <w:rPr>
                      <w:kern w:val="0"/>
                      <w:szCs w:val="21"/>
                    </w:rPr>
                  </w:pPr>
                  <w:r>
                    <w:rPr>
                      <w:kern w:val="0"/>
                      <w:szCs w:val="21"/>
                    </w:rPr>
                    <w:t>60-365m</w:t>
                  </w:r>
                </w:p>
              </w:tc>
            </w:tr>
            <w:tr w:rsidR="0095249C">
              <w:trPr>
                <w:trHeight w:val="340"/>
                <w:jc w:val="center"/>
              </w:trPr>
              <w:tc>
                <w:tcPr>
                  <w:tcW w:w="744" w:type="pct"/>
                  <w:shd w:val="clear" w:color="auto" w:fill="FFFFFF"/>
                  <w:vAlign w:val="center"/>
                </w:tcPr>
                <w:p w:rsidR="0095249C" w:rsidRDefault="00060DA0">
                  <w:pPr>
                    <w:jc w:val="center"/>
                    <w:rPr>
                      <w:szCs w:val="21"/>
                    </w:rPr>
                  </w:pPr>
                  <w:r>
                    <w:rPr>
                      <w:rFonts w:hint="eastAsia"/>
                      <w:szCs w:val="21"/>
                    </w:rPr>
                    <w:t>于家院</w:t>
                  </w:r>
                  <w:r>
                    <w:rPr>
                      <w:szCs w:val="21"/>
                    </w:rPr>
                    <w:t>居民点</w:t>
                  </w:r>
                </w:p>
              </w:tc>
              <w:tc>
                <w:tcPr>
                  <w:tcW w:w="853" w:type="pct"/>
                  <w:shd w:val="clear" w:color="auto" w:fill="FFFFFF"/>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111°56′6.726″</w:t>
                  </w:r>
                </w:p>
              </w:tc>
              <w:tc>
                <w:tcPr>
                  <w:tcW w:w="791" w:type="pct"/>
                  <w:shd w:val="clear" w:color="auto" w:fill="FFFFFF"/>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26°33′9.685″</w:t>
                  </w:r>
                </w:p>
              </w:tc>
              <w:tc>
                <w:tcPr>
                  <w:tcW w:w="858" w:type="pct"/>
                  <w:shd w:val="clear" w:color="auto" w:fill="FFFFFF"/>
                  <w:vAlign w:val="center"/>
                </w:tcPr>
                <w:p w:rsidR="0095249C" w:rsidRDefault="00060DA0">
                  <w:pPr>
                    <w:jc w:val="center"/>
                    <w:rPr>
                      <w:szCs w:val="21"/>
                    </w:rPr>
                  </w:pPr>
                  <w:r>
                    <w:rPr>
                      <w:szCs w:val="21"/>
                    </w:rPr>
                    <w:t>居民点，约</w:t>
                  </w:r>
                  <w:r>
                    <w:rPr>
                      <w:szCs w:val="21"/>
                    </w:rPr>
                    <w:t>37</w:t>
                  </w:r>
                  <w:r>
                    <w:rPr>
                      <w:szCs w:val="21"/>
                    </w:rPr>
                    <w:t>户</w:t>
                  </w:r>
                </w:p>
              </w:tc>
              <w:tc>
                <w:tcPr>
                  <w:tcW w:w="300" w:type="pct"/>
                  <w:shd w:val="clear" w:color="auto" w:fill="FFFFFF"/>
                  <w:vAlign w:val="center"/>
                </w:tcPr>
                <w:p w:rsidR="0095249C" w:rsidRDefault="00060DA0">
                  <w:pPr>
                    <w:jc w:val="center"/>
                    <w:rPr>
                      <w:kern w:val="0"/>
                      <w:szCs w:val="21"/>
                    </w:rPr>
                  </w:pPr>
                  <w:r>
                    <w:rPr>
                      <w:kern w:val="0"/>
                      <w:szCs w:val="21"/>
                    </w:rPr>
                    <w:t>人群</w:t>
                  </w:r>
                </w:p>
              </w:tc>
              <w:tc>
                <w:tcPr>
                  <w:tcW w:w="381" w:type="pct"/>
                  <w:shd w:val="clear" w:color="auto" w:fill="FFFFFF"/>
                  <w:vAlign w:val="center"/>
                </w:tcPr>
                <w:p w:rsidR="0095249C" w:rsidRDefault="00060DA0">
                  <w:pPr>
                    <w:jc w:val="center"/>
                    <w:rPr>
                      <w:kern w:val="0"/>
                      <w:szCs w:val="21"/>
                    </w:rPr>
                  </w:pPr>
                  <w:r>
                    <w:rPr>
                      <w:kern w:val="0"/>
                      <w:szCs w:val="21"/>
                    </w:rPr>
                    <w:t>二类区</w:t>
                  </w:r>
                </w:p>
              </w:tc>
              <w:tc>
                <w:tcPr>
                  <w:tcW w:w="387" w:type="pct"/>
                  <w:shd w:val="clear" w:color="auto" w:fill="FFFFFF"/>
                  <w:vAlign w:val="center"/>
                </w:tcPr>
                <w:p w:rsidR="0095249C" w:rsidRDefault="00060DA0">
                  <w:pPr>
                    <w:jc w:val="center"/>
                    <w:rPr>
                      <w:kern w:val="0"/>
                      <w:szCs w:val="21"/>
                    </w:rPr>
                  </w:pPr>
                  <w:r>
                    <w:rPr>
                      <w:rFonts w:hint="eastAsia"/>
                      <w:kern w:val="0"/>
                      <w:szCs w:val="21"/>
                    </w:rPr>
                    <w:t>西北</w:t>
                  </w:r>
                </w:p>
              </w:tc>
              <w:tc>
                <w:tcPr>
                  <w:tcW w:w="686" w:type="pct"/>
                  <w:shd w:val="clear" w:color="auto" w:fill="FFFFFF"/>
                  <w:vAlign w:val="center"/>
                </w:tcPr>
                <w:p w:rsidR="0095249C" w:rsidRDefault="00060DA0">
                  <w:pPr>
                    <w:jc w:val="center"/>
                    <w:rPr>
                      <w:kern w:val="0"/>
                      <w:szCs w:val="21"/>
                    </w:rPr>
                  </w:pPr>
                  <w:r>
                    <w:rPr>
                      <w:kern w:val="0"/>
                      <w:szCs w:val="21"/>
                    </w:rPr>
                    <w:t>360~500m</w:t>
                  </w:r>
                </w:p>
              </w:tc>
            </w:tr>
            <w:tr w:rsidR="0095249C">
              <w:trPr>
                <w:trHeight w:val="340"/>
                <w:jc w:val="center"/>
              </w:trPr>
              <w:tc>
                <w:tcPr>
                  <w:tcW w:w="744" w:type="pct"/>
                  <w:shd w:val="clear" w:color="auto" w:fill="FFFFFF"/>
                  <w:vAlign w:val="center"/>
                </w:tcPr>
                <w:p w:rsidR="0095249C" w:rsidRDefault="00060DA0">
                  <w:pPr>
                    <w:jc w:val="center"/>
                    <w:rPr>
                      <w:szCs w:val="21"/>
                    </w:rPr>
                  </w:pPr>
                  <w:r>
                    <w:rPr>
                      <w:rFonts w:hint="eastAsia"/>
                      <w:szCs w:val="21"/>
                    </w:rPr>
                    <w:t>王家</w:t>
                  </w:r>
                  <w:r>
                    <w:rPr>
                      <w:szCs w:val="21"/>
                    </w:rPr>
                    <w:t>院居民点</w:t>
                  </w:r>
                  <w:r>
                    <w:rPr>
                      <w:rFonts w:hint="eastAsia"/>
                      <w:szCs w:val="21"/>
                    </w:rPr>
                    <w:t>1</w:t>
                  </w:r>
                </w:p>
              </w:tc>
              <w:tc>
                <w:tcPr>
                  <w:tcW w:w="853" w:type="pct"/>
                  <w:shd w:val="clear" w:color="auto" w:fill="FFFFFF"/>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111°52′21.809″</w:t>
                  </w:r>
                </w:p>
              </w:tc>
              <w:tc>
                <w:tcPr>
                  <w:tcW w:w="791" w:type="pct"/>
                  <w:shd w:val="clear" w:color="auto" w:fill="FFFFFF"/>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26°32′54.738″</w:t>
                  </w:r>
                </w:p>
              </w:tc>
              <w:tc>
                <w:tcPr>
                  <w:tcW w:w="858" w:type="pct"/>
                  <w:shd w:val="clear" w:color="auto" w:fill="FFFFFF"/>
                  <w:vAlign w:val="center"/>
                </w:tcPr>
                <w:p w:rsidR="0095249C" w:rsidRDefault="00060DA0">
                  <w:pPr>
                    <w:jc w:val="center"/>
                    <w:rPr>
                      <w:szCs w:val="21"/>
                    </w:rPr>
                  </w:pPr>
                  <w:r>
                    <w:rPr>
                      <w:szCs w:val="21"/>
                    </w:rPr>
                    <w:t>居民点，约</w:t>
                  </w:r>
                  <w:r>
                    <w:rPr>
                      <w:szCs w:val="21"/>
                    </w:rPr>
                    <w:t>30</w:t>
                  </w:r>
                  <w:r>
                    <w:rPr>
                      <w:szCs w:val="21"/>
                    </w:rPr>
                    <w:t>户</w:t>
                  </w:r>
                </w:p>
              </w:tc>
              <w:tc>
                <w:tcPr>
                  <w:tcW w:w="300" w:type="pct"/>
                  <w:shd w:val="clear" w:color="auto" w:fill="FFFFFF"/>
                  <w:vAlign w:val="center"/>
                </w:tcPr>
                <w:p w:rsidR="0095249C" w:rsidRDefault="00060DA0">
                  <w:pPr>
                    <w:jc w:val="center"/>
                    <w:rPr>
                      <w:kern w:val="0"/>
                      <w:szCs w:val="21"/>
                    </w:rPr>
                  </w:pPr>
                  <w:r>
                    <w:rPr>
                      <w:kern w:val="0"/>
                      <w:szCs w:val="21"/>
                    </w:rPr>
                    <w:t>人群</w:t>
                  </w:r>
                </w:p>
              </w:tc>
              <w:tc>
                <w:tcPr>
                  <w:tcW w:w="381" w:type="pct"/>
                  <w:shd w:val="clear" w:color="auto" w:fill="FFFFFF"/>
                  <w:vAlign w:val="center"/>
                </w:tcPr>
                <w:p w:rsidR="0095249C" w:rsidRDefault="00060DA0">
                  <w:pPr>
                    <w:jc w:val="center"/>
                    <w:rPr>
                      <w:kern w:val="0"/>
                      <w:szCs w:val="21"/>
                    </w:rPr>
                  </w:pPr>
                  <w:r>
                    <w:rPr>
                      <w:kern w:val="0"/>
                      <w:szCs w:val="21"/>
                    </w:rPr>
                    <w:t>二类区</w:t>
                  </w:r>
                </w:p>
              </w:tc>
              <w:tc>
                <w:tcPr>
                  <w:tcW w:w="387" w:type="pct"/>
                  <w:shd w:val="clear" w:color="auto" w:fill="FFFFFF"/>
                  <w:vAlign w:val="center"/>
                </w:tcPr>
                <w:p w:rsidR="0095249C" w:rsidRDefault="00060DA0">
                  <w:pPr>
                    <w:jc w:val="center"/>
                    <w:rPr>
                      <w:kern w:val="0"/>
                      <w:szCs w:val="21"/>
                    </w:rPr>
                  </w:pPr>
                  <w:r>
                    <w:rPr>
                      <w:rFonts w:hint="eastAsia"/>
                      <w:kern w:val="0"/>
                      <w:szCs w:val="21"/>
                    </w:rPr>
                    <w:t>西南</w:t>
                  </w:r>
                </w:p>
              </w:tc>
              <w:tc>
                <w:tcPr>
                  <w:tcW w:w="686" w:type="pct"/>
                  <w:shd w:val="clear" w:color="auto" w:fill="FFFFFF"/>
                  <w:vAlign w:val="center"/>
                </w:tcPr>
                <w:p w:rsidR="0095249C" w:rsidRDefault="00060DA0">
                  <w:pPr>
                    <w:jc w:val="center"/>
                    <w:rPr>
                      <w:kern w:val="0"/>
                      <w:szCs w:val="21"/>
                    </w:rPr>
                  </w:pPr>
                  <w:r>
                    <w:rPr>
                      <w:kern w:val="0"/>
                      <w:szCs w:val="21"/>
                    </w:rPr>
                    <w:t>150~450m</w:t>
                  </w:r>
                </w:p>
              </w:tc>
            </w:tr>
            <w:tr w:rsidR="0095249C">
              <w:trPr>
                <w:trHeight w:val="340"/>
                <w:jc w:val="center"/>
              </w:trPr>
              <w:tc>
                <w:tcPr>
                  <w:tcW w:w="744" w:type="pct"/>
                  <w:shd w:val="clear" w:color="auto" w:fill="FFFFFF"/>
                  <w:vAlign w:val="center"/>
                </w:tcPr>
                <w:p w:rsidR="0095249C" w:rsidRDefault="00060DA0">
                  <w:pPr>
                    <w:jc w:val="center"/>
                    <w:rPr>
                      <w:szCs w:val="21"/>
                    </w:rPr>
                  </w:pPr>
                  <w:r>
                    <w:rPr>
                      <w:rFonts w:hint="eastAsia"/>
                      <w:szCs w:val="21"/>
                    </w:rPr>
                    <w:t>王家</w:t>
                  </w:r>
                  <w:r>
                    <w:rPr>
                      <w:szCs w:val="21"/>
                    </w:rPr>
                    <w:t>院居民点</w:t>
                  </w:r>
                  <w:r>
                    <w:rPr>
                      <w:szCs w:val="21"/>
                    </w:rPr>
                    <w:t>2</w:t>
                  </w:r>
                </w:p>
              </w:tc>
              <w:tc>
                <w:tcPr>
                  <w:tcW w:w="853" w:type="pct"/>
                  <w:shd w:val="clear" w:color="auto" w:fill="FFFFFF"/>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111°52′31.890″</w:t>
                  </w:r>
                </w:p>
              </w:tc>
              <w:tc>
                <w:tcPr>
                  <w:tcW w:w="791" w:type="pct"/>
                  <w:shd w:val="clear" w:color="auto" w:fill="FFFFFF"/>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26°32′55.819″</w:t>
                  </w:r>
                </w:p>
              </w:tc>
              <w:tc>
                <w:tcPr>
                  <w:tcW w:w="858" w:type="pct"/>
                  <w:shd w:val="clear" w:color="auto" w:fill="FFFFFF"/>
                  <w:vAlign w:val="center"/>
                </w:tcPr>
                <w:p w:rsidR="0095249C" w:rsidRDefault="00060DA0">
                  <w:pPr>
                    <w:jc w:val="center"/>
                    <w:rPr>
                      <w:szCs w:val="21"/>
                    </w:rPr>
                  </w:pPr>
                  <w:r>
                    <w:rPr>
                      <w:szCs w:val="21"/>
                    </w:rPr>
                    <w:t>居民点，约</w:t>
                  </w:r>
                  <w:r>
                    <w:rPr>
                      <w:szCs w:val="21"/>
                    </w:rPr>
                    <w:t>24</w:t>
                  </w:r>
                  <w:r>
                    <w:rPr>
                      <w:szCs w:val="21"/>
                    </w:rPr>
                    <w:t>户</w:t>
                  </w:r>
                </w:p>
              </w:tc>
              <w:tc>
                <w:tcPr>
                  <w:tcW w:w="300" w:type="pct"/>
                  <w:shd w:val="clear" w:color="auto" w:fill="FFFFFF"/>
                  <w:vAlign w:val="center"/>
                </w:tcPr>
                <w:p w:rsidR="0095249C" w:rsidRDefault="00060DA0">
                  <w:pPr>
                    <w:jc w:val="center"/>
                    <w:rPr>
                      <w:kern w:val="0"/>
                      <w:szCs w:val="21"/>
                    </w:rPr>
                  </w:pPr>
                  <w:r>
                    <w:rPr>
                      <w:kern w:val="0"/>
                      <w:szCs w:val="21"/>
                    </w:rPr>
                    <w:t>人群</w:t>
                  </w:r>
                </w:p>
              </w:tc>
              <w:tc>
                <w:tcPr>
                  <w:tcW w:w="381" w:type="pct"/>
                  <w:shd w:val="clear" w:color="auto" w:fill="FFFFFF"/>
                  <w:vAlign w:val="center"/>
                </w:tcPr>
                <w:p w:rsidR="0095249C" w:rsidRDefault="00060DA0">
                  <w:pPr>
                    <w:jc w:val="center"/>
                    <w:rPr>
                      <w:kern w:val="0"/>
                      <w:szCs w:val="21"/>
                    </w:rPr>
                  </w:pPr>
                  <w:r>
                    <w:rPr>
                      <w:kern w:val="0"/>
                      <w:szCs w:val="21"/>
                    </w:rPr>
                    <w:t>二类区</w:t>
                  </w:r>
                </w:p>
              </w:tc>
              <w:tc>
                <w:tcPr>
                  <w:tcW w:w="387" w:type="pct"/>
                  <w:shd w:val="clear" w:color="auto" w:fill="FFFFFF"/>
                  <w:vAlign w:val="center"/>
                </w:tcPr>
                <w:p w:rsidR="0095249C" w:rsidRDefault="00060DA0">
                  <w:pPr>
                    <w:jc w:val="center"/>
                    <w:rPr>
                      <w:kern w:val="0"/>
                      <w:szCs w:val="21"/>
                    </w:rPr>
                  </w:pPr>
                  <w:r>
                    <w:rPr>
                      <w:kern w:val="0"/>
                      <w:szCs w:val="21"/>
                    </w:rPr>
                    <w:t>东南</w:t>
                  </w:r>
                </w:p>
              </w:tc>
              <w:tc>
                <w:tcPr>
                  <w:tcW w:w="686" w:type="pct"/>
                  <w:shd w:val="clear" w:color="auto" w:fill="FFFFFF"/>
                  <w:vAlign w:val="center"/>
                </w:tcPr>
                <w:p w:rsidR="0095249C" w:rsidRDefault="00060DA0">
                  <w:pPr>
                    <w:jc w:val="center"/>
                    <w:rPr>
                      <w:kern w:val="0"/>
                      <w:szCs w:val="21"/>
                    </w:rPr>
                  </w:pPr>
                  <w:r>
                    <w:rPr>
                      <w:kern w:val="0"/>
                      <w:szCs w:val="21"/>
                    </w:rPr>
                    <w:t>220-500m</w:t>
                  </w:r>
                </w:p>
              </w:tc>
            </w:tr>
          </w:tbl>
          <w:p w:rsidR="0095249C" w:rsidRDefault="00060DA0">
            <w:pPr>
              <w:spacing w:line="360" w:lineRule="auto"/>
              <w:rPr>
                <w:b/>
                <w:bCs/>
                <w:sz w:val="24"/>
              </w:rPr>
            </w:pPr>
            <w:r>
              <w:rPr>
                <w:b/>
                <w:bCs/>
                <w:sz w:val="24"/>
              </w:rPr>
              <w:t>2</w:t>
            </w:r>
            <w:r>
              <w:rPr>
                <w:b/>
                <w:bCs/>
                <w:sz w:val="24"/>
              </w:rPr>
              <w:t>、</w:t>
            </w:r>
            <w:r>
              <w:rPr>
                <w:rFonts w:hint="eastAsia"/>
                <w:b/>
                <w:bCs/>
                <w:sz w:val="24"/>
              </w:rPr>
              <w:t>声环境</w:t>
            </w:r>
          </w:p>
          <w:p w:rsidR="0095249C" w:rsidRDefault="00060DA0">
            <w:pPr>
              <w:spacing w:line="360" w:lineRule="auto"/>
              <w:ind w:firstLineChars="200" w:firstLine="480"/>
              <w:rPr>
                <w:sz w:val="24"/>
              </w:rPr>
            </w:pPr>
            <w:r>
              <w:rPr>
                <w:rFonts w:hint="eastAsia"/>
                <w:sz w:val="24"/>
              </w:rPr>
              <w:t>根据对项目所在地实地踏勘，项目厂界外</w:t>
            </w:r>
            <w:r>
              <w:rPr>
                <w:rFonts w:hint="eastAsia"/>
                <w:sz w:val="24"/>
              </w:rPr>
              <w:t>5</w:t>
            </w:r>
            <w:r>
              <w:rPr>
                <w:sz w:val="24"/>
              </w:rPr>
              <w:t>0m</w:t>
            </w:r>
            <w:r>
              <w:rPr>
                <w:rFonts w:hint="eastAsia"/>
                <w:sz w:val="24"/>
              </w:rPr>
              <w:t>范围内无声环境保护目标。</w:t>
            </w:r>
          </w:p>
          <w:p w:rsidR="0095249C" w:rsidRDefault="00060DA0">
            <w:pPr>
              <w:spacing w:line="360" w:lineRule="auto"/>
              <w:rPr>
                <w:b/>
                <w:bCs/>
                <w:sz w:val="24"/>
              </w:rPr>
            </w:pPr>
            <w:r>
              <w:rPr>
                <w:b/>
                <w:bCs/>
                <w:sz w:val="24"/>
              </w:rPr>
              <w:t>3</w:t>
            </w:r>
            <w:r>
              <w:rPr>
                <w:b/>
                <w:bCs/>
                <w:sz w:val="24"/>
              </w:rPr>
              <w:t>、</w:t>
            </w:r>
            <w:r>
              <w:rPr>
                <w:rFonts w:hint="eastAsia"/>
                <w:b/>
                <w:bCs/>
                <w:sz w:val="24"/>
              </w:rPr>
              <w:t>地下水环境</w:t>
            </w:r>
          </w:p>
          <w:p w:rsidR="0095249C" w:rsidRDefault="00060DA0">
            <w:pPr>
              <w:spacing w:line="360" w:lineRule="auto"/>
              <w:ind w:firstLineChars="200" w:firstLine="480"/>
              <w:rPr>
                <w:sz w:val="24"/>
              </w:rPr>
            </w:pPr>
            <w:r>
              <w:rPr>
                <w:rFonts w:hint="eastAsia"/>
                <w:sz w:val="24"/>
              </w:rPr>
              <w:t>项目</w:t>
            </w:r>
            <w:r>
              <w:rPr>
                <w:sz w:val="24"/>
              </w:rPr>
              <w:t>厂界外</w:t>
            </w:r>
            <w:r>
              <w:rPr>
                <w:sz w:val="24"/>
              </w:rPr>
              <w:t>500m</w:t>
            </w:r>
            <w:r>
              <w:rPr>
                <w:sz w:val="24"/>
              </w:rPr>
              <w:t>范围内无地下水集中饮用水源和热水、矿泉水、温泉等特殊的资源。</w:t>
            </w:r>
          </w:p>
          <w:p w:rsidR="0095249C" w:rsidRDefault="00060DA0">
            <w:pPr>
              <w:spacing w:line="360" w:lineRule="auto"/>
              <w:rPr>
                <w:b/>
                <w:bCs/>
                <w:sz w:val="24"/>
              </w:rPr>
            </w:pPr>
            <w:r>
              <w:rPr>
                <w:b/>
                <w:bCs/>
                <w:sz w:val="24"/>
              </w:rPr>
              <w:t>4</w:t>
            </w:r>
            <w:r>
              <w:rPr>
                <w:b/>
                <w:bCs/>
                <w:sz w:val="24"/>
              </w:rPr>
              <w:t>、</w:t>
            </w:r>
            <w:r>
              <w:rPr>
                <w:rFonts w:hint="eastAsia"/>
                <w:b/>
                <w:bCs/>
                <w:sz w:val="24"/>
              </w:rPr>
              <w:t>生态环境</w:t>
            </w:r>
          </w:p>
          <w:p w:rsidR="0095249C" w:rsidRDefault="00060DA0">
            <w:pPr>
              <w:spacing w:line="360" w:lineRule="auto"/>
              <w:ind w:firstLineChars="200" w:firstLine="480"/>
              <w:rPr>
                <w:kern w:val="0"/>
                <w:szCs w:val="21"/>
              </w:rPr>
            </w:pPr>
            <w:r>
              <w:rPr>
                <w:rFonts w:hint="eastAsia"/>
                <w:sz w:val="24"/>
              </w:rPr>
              <w:t>本项目用地范围内无生态环境保护目标。</w:t>
            </w:r>
          </w:p>
        </w:tc>
      </w:tr>
      <w:tr w:rsidR="0095249C">
        <w:trPr>
          <w:trHeight w:val="946"/>
          <w:jc w:val="center"/>
        </w:trPr>
        <w:tc>
          <w:tcPr>
            <w:tcW w:w="800" w:type="dxa"/>
            <w:tcMar>
              <w:left w:w="28" w:type="dxa"/>
              <w:right w:w="28" w:type="dxa"/>
            </w:tcMar>
            <w:vAlign w:val="center"/>
          </w:tcPr>
          <w:p w:rsidR="0095249C" w:rsidRDefault="00060DA0">
            <w:pPr>
              <w:adjustRightInd w:val="0"/>
              <w:snapToGrid w:val="0"/>
              <w:jc w:val="center"/>
              <w:rPr>
                <w:kern w:val="0"/>
                <w:sz w:val="24"/>
              </w:rPr>
            </w:pPr>
            <w:r>
              <w:rPr>
                <w:kern w:val="0"/>
                <w:sz w:val="24"/>
              </w:rPr>
              <w:t>污染</w:t>
            </w:r>
          </w:p>
          <w:p w:rsidR="0095249C" w:rsidRDefault="00060DA0">
            <w:pPr>
              <w:adjustRightInd w:val="0"/>
              <w:snapToGrid w:val="0"/>
              <w:jc w:val="center"/>
              <w:rPr>
                <w:kern w:val="0"/>
                <w:sz w:val="24"/>
              </w:rPr>
            </w:pPr>
            <w:r>
              <w:rPr>
                <w:kern w:val="0"/>
                <w:sz w:val="24"/>
              </w:rPr>
              <w:t>物排</w:t>
            </w:r>
          </w:p>
          <w:p w:rsidR="0095249C" w:rsidRDefault="00060DA0">
            <w:pPr>
              <w:adjustRightInd w:val="0"/>
              <w:snapToGrid w:val="0"/>
              <w:jc w:val="center"/>
              <w:rPr>
                <w:kern w:val="0"/>
                <w:sz w:val="24"/>
              </w:rPr>
            </w:pPr>
            <w:r>
              <w:rPr>
                <w:kern w:val="0"/>
                <w:sz w:val="24"/>
              </w:rPr>
              <w:t>放控</w:t>
            </w:r>
          </w:p>
          <w:p w:rsidR="0095249C" w:rsidRDefault="00060DA0">
            <w:pPr>
              <w:adjustRightInd w:val="0"/>
              <w:snapToGrid w:val="0"/>
              <w:jc w:val="center"/>
              <w:rPr>
                <w:kern w:val="0"/>
                <w:sz w:val="24"/>
              </w:rPr>
            </w:pPr>
            <w:r>
              <w:rPr>
                <w:kern w:val="0"/>
                <w:sz w:val="24"/>
              </w:rPr>
              <w:t>制标</w:t>
            </w:r>
          </w:p>
          <w:p w:rsidR="0095249C" w:rsidRDefault="00060DA0">
            <w:pPr>
              <w:adjustRightInd w:val="0"/>
              <w:snapToGrid w:val="0"/>
              <w:jc w:val="center"/>
              <w:rPr>
                <w:kern w:val="0"/>
                <w:szCs w:val="21"/>
              </w:rPr>
            </w:pPr>
            <w:r>
              <w:rPr>
                <w:kern w:val="0"/>
                <w:sz w:val="24"/>
              </w:rPr>
              <w:t>准</w:t>
            </w:r>
          </w:p>
        </w:tc>
        <w:tc>
          <w:tcPr>
            <w:tcW w:w="8190" w:type="dxa"/>
          </w:tcPr>
          <w:p w:rsidR="0095249C" w:rsidRDefault="00060DA0">
            <w:pPr>
              <w:snapToGrid w:val="0"/>
              <w:spacing w:line="360" w:lineRule="auto"/>
              <w:contextualSpacing/>
              <w:rPr>
                <w:b/>
                <w:snapToGrid w:val="0"/>
                <w:kern w:val="0"/>
                <w:sz w:val="24"/>
              </w:rPr>
            </w:pPr>
            <w:r>
              <w:rPr>
                <w:b/>
                <w:snapToGrid w:val="0"/>
                <w:kern w:val="0"/>
                <w:sz w:val="24"/>
              </w:rPr>
              <w:t>1</w:t>
            </w:r>
            <w:r>
              <w:rPr>
                <w:b/>
                <w:snapToGrid w:val="0"/>
                <w:kern w:val="0"/>
                <w:sz w:val="24"/>
              </w:rPr>
              <w:t>、废气</w:t>
            </w:r>
          </w:p>
          <w:p w:rsidR="0095249C" w:rsidRDefault="00060DA0">
            <w:pPr>
              <w:snapToGrid w:val="0"/>
              <w:spacing w:line="360" w:lineRule="auto"/>
              <w:ind w:firstLineChars="200" w:firstLine="480"/>
              <w:contextualSpacing/>
              <w:rPr>
                <w:bCs/>
                <w:sz w:val="24"/>
              </w:rPr>
            </w:pPr>
            <w:r>
              <w:rPr>
                <w:rFonts w:hint="eastAsia"/>
                <w:sz w:val="24"/>
                <w:lang w:val="zh-CN"/>
              </w:rPr>
              <w:t>营运期抛丸工序、锯切工序、焊接工序、喷粉工序产生的颗粒物与喷粉烘干固化工序产生的非甲烷总烃排放执行《大气污染物综合排放标准》（</w:t>
            </w:r>
            <w:r>
              <w:rPr>
                <w:rFonts w:hint="eastAsia"/>
                <w:sz w:val="24"/>
                <w:lang w:val="zh-CN"/>
              </w:rPr>
              <w:t>G</w:t>
            </w:r>
            <w:r>
              <w:rPr>
                <w:sz w:val="24"/>
                <w:lang w:val="zh-CN"/>
              </w:rPr>
              <w:t>B16297-1996</w:t>
            </w:r>
            <w:r>
              <w:rPr>
                <w:rFonts w:hint="eastAsia"/>
                <w:sz w:val="24"/>
                <w:lang w:val="zh-CN"/>
              </w:rPr>
              <w:t>）表</w:t>
            </w:r>
            <w:r>
              <w:rPr>
                <w:rFonts w:hint="eastAsia"/>
                <w:sz w:val="24"/>
                <w:lang w:val="zh-CN"/>
              </w:rPr>
              <w:t>2</w:t>
            </w:r>
            <w:r>
              <w:rPr>
                <w:rFonts w:hint="eastAsia"/>
                <w:sz w:val="24"/>
                <w:lang w:val="zh-CN"/>
              </w:rPr>
              <w:t>中相关标准限值，烘干固化炉天然气燃烧废气参照执行《湖南省工业炉窑大气污染综合治理实施方案》附件</w:t>
            </w:r>
            <w:r>
              <w:rPr>
                <w:rFonts w:hint="eastAsia"/>
                <w:sz w:val="24"/>
                <w:lang w:val="zh-CN"/>
              </w:rPr>
              <w:t>1</w:t>
            </w:r>
            <w:r>
              <w:rPr>
                <w:rFonts w:hint="eastAsia"/>
                <w:sz w:val="24"/>
                <w:lang w:val="zh-CN"/>
              </w:rPr>
              <w:t>中“暂未制订行业排放标准的工业炉窑”排放限值；厂内非甲烷总烃无组织排放执行《挥发性有机物无组织排放控制标准》（</w:t>
            </w:r>
            <w:r>
              <w:rPr>
                <w:rFonts w:hint="eastAsia"/>
                <w:sz w:val="24"/>
                <w:lang w:val="zh-CN"/>
              </w:rPr>
              <w:t>GB37822-2019</w:t>
            </w:r>
            <w:r>
              <w:rPr>
                <w:rFonts w:hint="eastAsia"/>
                <w:sz w:val="24"/>
                <w:lang w:val="zh-CN"/>
              </w:rPr>
              <w:t>）。</w:t>
            </w:r>
            <w:r>
              <w:rPr>
                <w:sz w:val="24"/>
                <w:lang w:val="zh-CN"/>
              </w:rPr>
              <w:t>详见表</w:t>
            </w:r>
            <w:r>
              <w:rPr>
                <w:sz w:val="24"/>
                <w:lang w:val="zh-CN"/>
              </w:rPr>
              <w:t>3-4</w:t>
            </w:r>
            <w:r>
              <w:rPr>
                <w:rFonts w:hint="eastAsia"/>
                <w:sz w:val="24"/>
                <w:lang w:val="zh-CN"/>
              </w:rPr>
              <w:t>、表</w:t>
            </w:r>
            <w:r>
              <w:rPr>
                <w:sz w:val="24"/>
                <w:lang w:val="zh-CN"/>
              </w:rPr>
              <w:t>3-5</w:t>
            </w:r>
            <w:r>
              <w:rPr>
                <w:rFonts w:hint="eastAsia"/>
                <w:sz w:val="24"/>
                <w:lang w:val="zh-CN"/>
              </w:rPr>
              <w:t>、表</w:t>
            </w:r>
            <w:r>
              <w:rPr>
                <w:rFonts w:hint="eastAsia"/>
                <w:sz w:val="24"/>
                <w:lang w:val="zh-CN"/>
              </w:rPr>
              <w:t>3</w:t>
            </w:r>
            <w:r>
              <w:rPr>
                <w:sz w:val="24"/>
                <w:lang w:val="zh-CN"/>
              </w:rPr>
              <w:t>-6</w:t>
            </w:r>
            <w:r>
              <w:rPr>
                <w:bCs/>
                <w:sz w:val="24"/>
                <w:lang w:val="zh-CN"/>
              </w:rPr>
              <w:t>。</w:t>
            </w:r>
          </w:p>
          <w:p w:rsidR="0095249C" w:rsidRDefault="00060DA0">
            <w:pPr>
              <w:snapToGrid w:val="0"/>
              <w:contextualSpacing/>
              <w:jc w:val="center"/>
              <w:rPr>
                <w:b/>
                <w:szCs w:val="21"/>
              </w:rPr>
            </w:pPr>
            <w:r>
              <w:rPr>
                <w:b/>
                <w:szCs w:val="21"/>
              </w:rPr>
              <w:t>表</w:t>
            </w:r>
            <w:r>
              <w:rPr>
                <w:rFonts w:hint="eastAsia"/>
                <w:b/>
                <w:szCs w:val="21"/>
              </w:rPr>
              <w:t>3-</w:t>
            </w:r>
            <w:r>
              <w:rPr>
                <w:b/>
                <w:szCs w:val="21"/>
              </w:rPr>
              <w:t xml:space="preserve">4  </w:t>
            </w:r>
            <w:r>
              <w:rPr>
                <w:rFonts w:hint="eastAsia"/>
                <w:b/>
                <w:szCs w:val="21"/>
              </w:rPr>
              <w:t>《大气污染物综合排放标准》（</w:t>
            </w:r>
            <w:r>
              <w:rPr>
                <w:rFonts w:hint="eastAsia"/>
                <w:b/>
                <w:szCs w:val="21"/>
              </w:rPr>
              <w:t>DB44817-2010</w:t>
            </w:r>
            <w:r>
              <w:rPr>
                <w:rFonts w:hint="eastAsia"/>
                <w:b/>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38"/>
              <w:gridCol w:w="1288"/>
              <w:gridCol w:w="1142"/>
              <w:gridCol w:w="1144"/>
              <w:gridCol w:w="1429"/>
              <w:gridCol w:w="1669"/>
            </w:tblGrid>
            <w:tr w:rsidR="0095249C">
              <w:trPr>
                <w:trHeight w:val="340"/>
                <w:jc w:val="center"/>
              </w:trPr>
              <w:tc>
                <w:tcPr>
                  <w:tcW w:w="835" w:type="pct"/>
                  <w:vMerge w:val="restart"/>
                  <w:vAlign w:val="center"/>
                </w:tcPr>
                <w:p w:rsidR="0095249C" w:rsidRDefault="00060DA0">
                  <w:pPr>
                    <w:pStyle w:val="affff6"/>
                    <w:adjustRightInd/>
                    <w:spacing w:line="240" w:lineRule="auto"/>
                    <w:jc w:val="center"/>
                    <w:rPr>
                      <w:b/>
                      <w:bCs/>
                      <w:sz w:val="21"/>
                      <w:szCs w:val="21"/>
                    </w:rPr>
                  </w:pPr>
                  <w:r>
                    <w:rPr>
                      <w:b/>
                      <w:bCs/>
                      <w:sz w:val="21"/>
                      <w:szCs w:val="21"/>
                    </w:rPr>
                    <w:t>污染物</w:t>
                  </w:r>
                </w:p>
              </w:tc>
              <w:tc>
                <w:tcPr>
                  <w:tcW w:w="804" w:type="pct"/>
                  <w:vMerge w:val="restart"/>
                  <w:vAlign w:val="center"/>
                </w:tcPr>
                <w:p w:rsidR="0095249C" w:rsidRDefault="00060DA0">
                  <w:pPr>
                    <w:pStyle w:val="affff6"/>
                    <w:adjustRightInd/>
                    <w:spacing w:line="240" w:lineRule="auto"/>
                    <w:jc w:val="center"/>
                    <w:rPr>
                      <w:b/>
                      <w:bCs/>
                      <w:sz w:val="21"/>
                      <w:szCs w:val="21"/>
                    </w:rPr>
                  </w:pPr>
                  <w:r>
                    <w:rPr>
                      <w:b/>
                      <w:bCs/>
                      <w:sz w:val="21"/>
                      <w:szCs w:val="21"/>
                    </w:rPr>
                    <w:t>排放浓度（</w:t>
                  </w:r>
                  <w:r>
                    <w:rPr>
                      <w:b/>
                      <w:bCs/>
                      <w:sz w:val="21"/>
                      <w:szCs w:val="21"/>
                    </w:rPr>
                    <w:t>mg/m³</w:t>
                  </w:r>
                  <w:r>
                    <w:rPr>
                      <w:b/>
                      <w:bCs/>
                      <w:sz w:val="21"/>
                      <w:szCs w:val="21"/>
                    </w:rPr>
                    <w:t>）</w:t>
                  </w:r>
                </w:p>
              </w:tc>
              <w:tc>
                <w:tcPr>
                  <w:tcW w:w="1427" w:type="pct"/>
                  <w:gridSpan w:val="2"/>
                  <w:vAlign w:val="center"/>
                </w:tcPr>
                <w:p w:rsidR="0095249C" w:rsidRDefault="00060DA0">
                  <w:pPr>
                    <w:pStyle w:val="affff6"/>
                    <w:adjustRightInd/>
                    <w:spacing w:line="240" w:lineRule="auto"/>
                    <w:jc w:val="center"/>
                    <w:rPr>
                      <w:b/>
                      <w:bCs/>
                      <w:sz w:val="21"/>
                      <w:szCs w:val="21"/>
                    </w:rPr>
                  </w:pPr>
                  <w:r>
                    <w:rPr>
                      <w:b/>
                      <w:bCs/>
                      <w:sz w:val="21"/>
                      <w:szCs w:val="21"/>
                    </w:rPr>
                    <w:t>排放速率</w:t>
                  </w:r>
                  <w:r>
                    <w:rPr>
                      <w:b/>
                      <w:bCs/>
                      <w:sz w:val="21"/>
                      <w:szCs w:val="21"/>
                    </w:rPr>
                    <w:t>kg/h</w:t>
                  </w:r>
                </w:p>
              </w:tc>
              <w:tc>
                <w:tcPr>
                  <w:tcW w:w="1934" w:type="pct"/>
                  <w:gridSpan w:val="2"/>
                  <w:vAlign w:val="center"/>
                </w:tcPr>
                <w:p w:rsidR="0095249C" w:rsidRDefault="00060DA0">
                  <w:pPr>
                    <w:pStyle w:val="affff6"/>
                    <w:adjustRightInd/>
                    <w:spacing w:line="240" w:lineRule="auto"/>
                    <w:jc w:val="center"/>
                    <w:rPr>
                      <w:b/>
                      <w:bCs/>
                      <w:sz w:val="21"/>
                      <w:szCs w:val="21"/>
                    </w:rPr>
                  </w:pPr>
                  <w:r>
                    <w:rPr>
                      <w:b/>
                      <w:bCs/>
                      <w:sz w:val="21"/>
                      <w:szCs w:val="21"/>
                    </w:rPr>
                    <w:t>无组织排放监控浓度限制</w:t>
                  </w:r>
                </w:p>
              </w:tc>
            </w:tr>
            <w:tr w:rsidR="0095249C">
              <w:trPr>
                <w:trHeight w:val="340"/>
                <w:jc w:val="center"/>
              </w:trPr>
              <w:tc>
                <w:tcPr>
                  <w:tcW w:w="835" w:type="pct"/>
                  <w:vMerge/>
                  <w:vAlign w:val="center"/>
                </w:tcPr>
                <w:p w:rsidR="0095249C" w:rsidRDefault="0095249C">
                  <w:pPr>
                    <w:pStyle w:val="affff6"/>
                    <w:adjustRightInd/>
                    <w:spacing w:line="240" w:lineRule="auto"/>
                    <w:jc w:val="center"/>
                    <w:rPr>
                      <w:b/>
                      <w:bCs/>
                      <w:sz w:val="21"/>
                      <w:szCs w:val="21"/>
                    </w:rPr>
                  </w:pPr>
                </w:p>
              </w:tc>
              <w:tc>
                <w:tcPr>
                  <w:tcW w:w="804" w:type="pct"/>
                  <w:vMerge/>
                  <w:vAlign w:val="center"/>
                </w:tcPr>
                <w:p w:rsidR="0095249C" w:rsidRDefault="0095249C">
                  <w:pPr>
                    <w:pStyle w:val="affff6"/>
                    <w:adjustRightInd/>
                    <w:spacing w:line="240" w:lineRule="auto"/>
                    <w:jc w:val="center"/>
                    <w:rPr>
                      <w:b/>
                      <w:bCs/>
                      <w:sz w:val="21"/>
                      <w:szCs w:val="21"/>
                    </w:rPr>
                  </w:pPr>
                </w:p>
              </w:tc>
              <w:tc>
                <w:tcPr>
                  <w:tcW w:w="713" w:type="pct"/>
                  <w:vAlign w:val="center"/>
                </w:tcPr>
                <w:p w:rsidR="0095249C" w:rsidRDefault="00060DA0">
                  <w:pPr>
                    <w:pStyle w:val="affff6"/>
                    <w:adjustRightInd/>
                    <w:spacing w:line="240" w:lineRule="auto"/>
                    <w:jc w:val="center"/>
                    <w:rPr>
                      <w:b/>
                      <w:bCs/>
                      <w:sz w:val="21"/>
                      <w:szCs w:val="21"/>
                    </w:rPr>
                  </w:pPr>
                  <w:r>
                    <w:rPr>
                      <w:b/>
                      <w:bCs/>
                      <w:sz w:val="21"/>
                      <w:szCs w:val="21"/>
                    </w:rPr>
                    <w:t>排气筒</w:t>
                  </w:r>
                </w:p>
              </w:tc>
              <w:tc>
                <w:tcPr>
                  <w:tcW w:w="714" w:type="pct"/>
                  <w:vAlign w:val="center"/>
                </w:tcPr>
                <w:p w:rsidR="0095249C" w:rsidRDefault="00060DA0">
                  <w:pPr>
                    <w:pStyle w:val="affff6"/>
                    <w:adjustRightInd/>
                    <w:spacing w:line="240" w:lineRule="auto"/>
                    <w:jc w:val="center"/>
                    <w:rPr>
                      <w:b/>
                      <w:bCs/>
                      <w:sz w:val="21"/>
                      <w:szCs w:val="21"/>
                    </w:rPr>
                  </w:pPr>
                  <w:r>
                    <w:rPr>
                      <w:b/>
                      <w:bCs/>
                      <w:sz w:val="21"/>
                      <w:szCs w:val="21"/>
                    </w:rPr>
                    <w:t>二级</w:t>
                  </w:r>
                </w:p>
              </w:tc>
              <w:tc>
                <w:tcPr>
                  <w:tcW w:w="892" w:type="pct"/>
                  <w:vAlign w:val="center"/>
                </w:tcPr>
                <w:p w:rsidR="0095249C" w:rsidRDefault="00060DA0">
                  <w:pPr>
                    <w:pStyle w:val="affff6"/>
                    <w:adjustRightInd/>
                    <w:spacing w:line="240" w:lineRule="auto"/>
                    <w:jc w:val="center"/>
                    <w:rPr>
                      <w:b/>
                      <w:bCs/>
                      <w:sz w:val="21"/>
                      <w:szCs w:val="21"/>
                    </w:rPr>
                  </w:pPr>
                  <w:r>
                    <w:rPr>
                      <w:b/>
                      <w:bCs/>
                      <w:sz w:val="21"/>
                      <w:szCs w:val="21"/>
                    </w:rPr>
                    <w:t>监控点</w:t>
                  </w:r>
                </w:p>
              </w:tc>
              <w:tc>
                <w:tcPr>
                  <w:tcW w:w="1042" w:type="pct"/>
                  <w:vAlign w:val="center"/>
                </w:tcPr>
                <w:p w:rsidR="0095249C" w:rsidRDefault="00060DA0">
                  <w:pPr>
                    <w:pStyle w:val="affff6"/>
                    <w:adjustRightInd/>
                    <w:spacing w:line="240" w:lineRule="auto"/>
                    <w:jc w:val="center"/>
                    <w:rPr>
                      <w:b/>
                      <w:bCs/>
                      <w:sz w:val="21"/>
                      <w:szCs w:val="21"/>
                    </w:rPr>
                  </w:pPr>
                  <w:r>
                    <w:rPr>
                      <w:b/>
                      <w:bCs/>
                      <w:sz w:val="21"/>
                      <w:szCs w:val="21"/>
                    </w:rPr>
                    <w:t>浓度（</w:t>
                  </w:r>
                  <w:r>
                    <w:rPr>
                      <w:b/>
                      <w:bCs/>
                      <w:sz w:val="21"/>
                      <w:szCs w:val="21"/>
                    </w:rPr>
                    <w:t>mg/m³</w:t>
                  </w:r>
                  <w:r>
                    <w:rPr>
                      <w:b/>
                      <w:bCs/>
                      <w:sz w:val="21"/>
                      <w:szCs w:val="21"/>
                    </w:rPr>
                    <w:t>）</w:t>
                  </w:r>
                </w:p>
              </w:tc>
            </w:tr>
            <w:tr w:rsidR="0095249C">
              <w:trPr>
                <w:trHeight w:val="340"/>
                <w:jc w:val="center"/>
              </w:trPr>
              <w:tc>
                <w:tcPr>
                  <w:tcW w:w="835" w:type="pct"/>
                  <w:vAlign w:val="center"/>
                </w:tcPr>
                <w:p w:rsidR="0095249C" w:rsidRDefault="00060DA0">
                  <w:pPr>
                    <w:pStyle w:val="affff6"/>
                    <w:adjustRightInd/>
                    <w:spacing w:line="240" w:lineRule="auto"/>
                    <w:jc w:val="center"/>
                    <w:rPr>
                      <w:bCs/>
                      <w:sz w:val="21"/>
                      <w:szCs w:val="21"/>
                    </w:rPr>
                  </w:pPr>
                  <w:r>
                    <w:rPr>
                      <w:bCs/>
                      <w:sz w:val="21"/>
                      <w:szCs w:val="21"/>
                    </w:rPr>
                    <w:t>颗粒物</w:t>
                  </w:r>
                </w:p>
              </w:tc>
              <w:tc>
                <w:tcPr>
                  <w:tcW w:w="804" w:type="pct"/>
                  <w:vAlign w:val="center"/>
                </w:tcPr>
                <w:p w:rsidR="0095249C" w:rsidRDefault="00060DA0">
                  <w:pPr>
                    <w:pStyle w:val="affff6"/>
                    <w:adjustRightInd/>
                    <w:spacing w:line="240" w:lineRule="auto"/>
                    <w:jc w:val="center"/>
                    <w:rPr>
                      <w:bCs/>
                      <w:sz w:val="21"/>
                      <w:szCs w:val="21"/>
                    </w:rPr>
                  </w:pPr>
                  <w:r>
                    <w:rPr>
                      <w:bCs/>
                      <w:sz w:val="21"/>
                      <w:szCs w:val="21"/>
                    </w:rPr>
                    <w:t>120</w:t>
                  </w:r>
                </w:p>
              </w:tc>
              <w:tc>
                <w:tcPr>
                  <w:tcW w:w="713" w:type="pct"/>
                  <w:vAlign w:val="center"/>
                </w:tcPr>
                <w:p w:rsidR="0095249C" w:rsidRDefault="00060DA0">
                  <w:pPr>
                    <w:pStyle w:val="affff6"/>
                    <w:adjustRightInd/>
                    <w:spacing w:line="240" w:lineRule="auto"/>
                    <w:jc w:val="center"/>
                    <w:rPr>
                      <w:bCs/>
                      <w:sz w:val="21"/>
                      <w:szCs w:val="21"/>
                    </w:rPr>
                  </w:pPr>
                  <w:r>
                    <w:rPr>
                      <w:bCs/>
                      <w:sz w:val="21"/>
                      <w:szCs w:val="21"/>
                    </w:rPr>
                    <w:t>15m</w:t>
                  </w:r>
                </w:p>
              </w:tc>
              <w:tc>
                <w:tcPr>
                  <w:tcW w:w="714" w:type="pct"/>
                  <w:vAlign w:val="center"/>
                </w:tcPr>
                <w:p w:rsidR="0095249C" w:rsidRDefault="00060DA0">
                  <w:pPr>
                    <w:pStyle w:val="affff6"/>
                    <w:adjustRightInd/>
                    <w:spacing w:line="240" w:lineRule="auto"/>
                    <w:jc w:val="center"/>
                    <w:rPr>
                      <w:bCs/>
                      <w:sz w:val="21"/>
                      <w:szCs w:val="21"/>
                    </w:rPr>
                  </w:pPr>
                  <w:r>
                    <w:rPr>
                      <w:bCs/>
                      <w:sz w:val="21"/>
                      <w:szCs w:val="21"/>
                    </w:rPr>
                    <w:t>3.5</w:t>
                  </w:r>
                </w:p>
              </w:tc>
              <w:tc>
                <w:tcPr>
                  <w:tcW w:w="892" w:type="pct"/>
                  <w:vMerge w:val="restart"/>
                  <w:vAlign w:val="center"/>
                </w:tcPr>
                <w:p w:rsidR="0095249C" w:rsidRDefault="00060DA0">
                  <w:pPr>
                    <w:pStyle w:val="affff6"/>
                    <w:adjustRightInd/>
                    <w:spacing w:line="240" w:lineRule="auto"/>
                    <w:jc w:val="center"/>
                    <w:rPr>
                      <w:bCs/>
                      <w:sz w:val="21"/>
                      <w:szCs w:val="21"/>
                    </w:rPr>
                  </w:pPr>
                  <w:r>
                    <w:rPr>
                      <w:bCs/>
                      <w:sz w:val="21"/>
                      <w:szCs w:val="21"/>
                    </w:rPr>
                    <w:t>周界外浓度最高点</w:t>
                  </w:r>
                </w:p>
              </w:tc>
              <w:tc>
                <w:tcPr>
                  <w:tcW w:w="1042" w:type="pct"/>
                  <w:vAlign w:val="center"/>
                </w:tcPr>
                <w:p w:rsidR="0095249C" w:rsidRDefault="00060DA0">
                  <w:pPr>
                    <w:pStyle w:val="affff6"/>
                    <w:adjustRightInd/>
                    <w:spacing w:line="240" w:lineRule="auto"/>
                    <w:jc w:val="center"/>
                    <w:rPr>
                      <w:bCs/>
                      <w:sz w:val="21"/>
                      <w:szCs w:val="21"/>
                    </w:rPr>
                  </w:pPr>
                  <w:r>
                    <w:rPr>
                      <w:bCs/>
                      <w:sz w:val="21"/>
                      <w:szCs w:val="21"/>
                    </w:rPr>
                    <w:t>1.0</w:t>
                  </w:r>
                </w:p>
              </w:tc>
            </w:tr>
            <w:tr w:rsidR="0095249C">
              <w:trPr>
                <w:trHeight w:val="340"/>
                <w:jc w:val="center"/>
              </w:trPr>
              <w:tc>
                <w:tcPr>
                  <w:tcW w:w="835" w:type="pct"/>
                  <w:vAlign w:val="center"/>
                </w:tcPr>
                <w:p w:rsidR="0095249C" w:rsidRDefault="00060DA0">
                  <w:pPr>
                    <w:pStyle w:val="affff6"/>
                    <w:adjustRightInd/>
                    <w:spacing w:line="240" w:lineRule="auto"/>
                    <w:jc w:val="center"/>
                    <w:rPr>
                      <w:bCs/>
                      <w:sz w:val="21"/>
                      <w:szCs w:val="21"/>
                    </w:rPr>
                  </w:pPr>
                  <w:r>
                    <w:rPr>
                      <w:rFonts w:hint="eastAsia"/>
                      <w:bCs/>
                      <w:sz w:val="21"/>
                      <w:szCs w:val="21"/>
                    </w:rPr>
                    <w:t>非甲烷总烃</w:t>
                  </w:r>
                </w:p>
              </w:tc>
              <w:tc>
                <w:tcPr>
                  <w:tcW w:w="804" w:type="pct"/>
                  <w:vAlign w:val="center"/>
                </w:tcPr>
                <w:p w:rsidR="0095249C" w:rsidRDefault="00060DA0">
                  <w:pPr>
                    <w:pStyle w:val="affff6"/>
                    <w:adjustRightInd/>
                    <w:spacing w:line="240" w:lineRule="auto"/>
                    <w:jc w:val="center"/>
                    <w:rPr>
                      <w:bCs/>
                      <w:sz w:val="21"/>
                      <w:szCs w:val="21"/>
                    </w:rPr>
                  </w:pPr>
                  <w:r>
                    <w:rPr>
                      <w:rFonts w:hint="eastAsia"/>
                      <w:bCs/>
                      <w:sz w:val="21"/>
                      <w:szCs w:val="21"/>
                    </w:rPr>
                    <w:t>1</w:t>
                  </w:r>
                  <w:r>
                    <w:rPr>
                      <w:bCs/>
                      <w:sz w:val="21"/>
                      <w:szCs w:val="21"/>
                    </w:rPr>
                    <w:t>20</w:t>
                  </w:r>
                </w:p>
              </w:tc>
              <w:tc>
                <w:tcPr>
                  <w:tcW w:w="713" w:type="pct"/>
                  <w:vAlign w:val="center"/>
                </w:tcPr>
                <w:p w:rsidR="0095249C" w:rsidRDefault="00060DA0">
                  <w:pPr>
                    <w:pStyle w:val="affff6"/>
                    <w:adjustRightInd/>
                    <w:spacing w:line="240" w:lineRule="auto"/>
                    <w:jc w:val="center"/>
                    <w:rPr>
                      <w:bCs/>
                      <w:sz w:val="21"/>
                      <w:szCs w:val="21"/>
                    </w:rPr>
                  </w:pPr>
                  <w:r>
                    <w:rPr>
                      <w:rFonts w:hint="eastAsia"/>
                      <w:bCs/>
                      <w:sz w:val="21"/>
                      <w:szCs w:val="21"/>
                    </w:rPr>
                    <w:t>1</w:t>
                  </w:r>
                  <w:r>
                    <w:rPr>
                      <w:bCs/>
                      <w:sz w:val="21"/>
                      <w:szCs w:val="21"/>
                    </w:rPr>
                    <w:t>5</w:t>
                  </w:r>
                  <w:r>
                    <w:rPr>
                      <w:rFonts w:hint="eastAsia"/>
                      <w:bCs/>
                      <w:sz w:val="21"/>
                      <w:szCs w:val="21"/>
                    </w:rPr>
                    <w:t>m</w:t>
                  </w:r>
                </w:p>
              </w:tc>
              <w:tc>
                <w:tcPr>
                  <w:tcW w:w="714" w:type="pct"/>
                  <w:vAlign w:val="center"/>
                </w:tcPr>
                <w:p w:rsidR="0095249C" w:rsidRDefault="00060DA0">
                  <w:pPr>
                    <w:pStyle w:val="affff6"/>
                    <w:adjustRightInd/>
                    <w:spacing w:line="240" w:lineRule="auto"/>
                    <w:jc w:val="center"/>
                    <w:rPr>
                      <w:bCs/>
                      <w:sz w:val="21"/>
                      <w:szCs w:val="21"/>
                    </w:rPr>
                  </w:pPr>
                  <w:r>
                    <w:rPr>
                      <w:rFonts w:hint="eastAsia"/>
                      <w:bCs/>
                      <w:sz w:val="21"/>
                      <w:szCs w:val="21"/>
                    </w:rPr>
                    <w:t>1</w:t>
                  </w:r>
                  <w:r>
                    <w:rPr>
                      <w:bCs/>
                      <w:sz w:val="21"/>
                      <w:szCs w:val="21"/>
                    </w:rPr>
                    <w:t>0</w:t>
                  </w:r>
                </w:p>
              </w:tc>
              <w:tc>
                <w:tcPr>
                  <w:tcW w:w="892" w:type="pct"/>
                  <w:vMerge/>
                  <w:vAlign w:val="center"/>
                </w:tcPr>
                <w:p w:rsidR="0095249C" w:rsidRDefault="0095249C">
                  <w:pPr>
                    <w:pStyle w:val="affff6"/>
                    <w:adjustRightInd/>
                    <w:spacing w:line="240" w:lineRule="auto"/>
                    <w:jc w:val="center"/>
                    <w:rPr>
                      <w:bCs/>
                      <w:sz w:val="21"/>
                      <w:szCs w:val="21"/>
                    </w:rPr>
                  </w:pPr>
                </w:p>
              </w:tc>
              <w:tc>
                <w:tcPr>
                  <w:tcW w:w="1042" w:type="pct"/>
                  <w:vAlign w:val="center"/>
                </w:tcPr>
                <w:p w:rsidR="0095249C" w:rsidRDefault="00060DA0">
                  <w:pPr>
                    <w:pStyle w:val="affff6"/>
                    <w:adjustRightInd/>
                    <w:spacing w:line="240" w:lineRule="auto"/>
                    <w:jc w:val="center"/>
                    <w:rPr>
                      <w:bCs/>
                      <w:sz w:val="21"/>
                      <w:szCs w:val="21"/>
                    </w:rPr>
                  </w:pPr>
                  <w:r>
                    <w:rPr>
                      <w:rFonts w:hint="eastAsia"/>
                      <w:bCs/>
                      <w:sz w:val="21"/>
                      <w:szCs w:val="21"/>
                    </w:rPr>
                    <w:t>4</w:t>
                  </w:r>
                  <w:r>
                    <w:rPr>
                      <w:bCs/>
                      <w:sz w:val="21"/>
                      <w:szCs w:val="21"/>
                    </w:rPr>
                    <w:t>.0</w:t>
                  </w:r>
                </w:p>
              </w:tc>
            </w:tr>
          </w:tbl>
          <w:p w:rsidR="0095249C" w:rsidRDefault="0095249C">
            <w:pPr>
              <w:snapToGrid w:val="0"/>
              <w:contextualSpacing/>
              <w:jc w:val="center"/>
              <w:rPr>
                <w:b/>
                <w:szCs w:val="21"/>
              </w:rPr>
            </w:pPr>
          </w:p>
          <w:p w:rsidR="0095249C" w:rsidRDefault="00060DA0">
            <w:pPr>
              <w:snapToGrid w:val="0"/>
              <w:contextualSpacing/>
              <w:jc w:val="center"/>
              <w:rPr>
                <w:b/>
                <w:szCs w:val="21"/>
              </w:rPr>
            </w:pPr>
            <w:r>
              <w:rPr>
                <w:b/>
                <w:szCs w:val="21"/>
              </w:rPr>
              <w:lastRenderedPageBreak/>
              <w:t>表</w:t>
            </w:r>
            <w:r>
              <w:rPr>
                <w:rFonts w:hint="eastAsia"/>
                <w:b/>
                <w:szCs w:val="21"/>
              </w:rPr>
              <w:t>3-</w:t>
            </w:r>
            <w:r>
              <w:rPr>
                <w:b/>
                <w:szCs w:val="21"/>
              </w:rPr>
              <w:t xml:space="preserve">5  </w:t>
            </w:r>
            <w:r>
              <w:rPr>
                <w:rFonts w:hint="eastAsia"/>
                <w:b/>
                <w:szCs w:val="21"/>
              </w:rPr>
              <w:t>《湖南省工业炉窑大气污染综合治理实施方案》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24"/>
              <w:gridCol w:w="2951"/>
              <w:gridCol w:w="2935"/>
            </w:tblGrid>
            <w:tr w:rsidR="0095249C">
              <w:trPr>
                <w:trHeight w:val="340"/>
                <w:jc w:val="center"/>
              </w:trPr>
              <w:tc>
                <w:tcPr>
                  <w:tcW w:w="1326" w:type="pct"/>
                  <w:vAlign w:val="center"/>
                </w:tcPr>
                <w:p w:rsidR="0095249C" w:rsidRDefault="00060DA0">
                  <w:pPr>
                    <w:pStyle w:val="affff6"/>
                    <w:adjustRightInd/>
                    <w:spacing w:line="240" w:lineRule="auto"/>
                    <w:jc w:val="center"/>
                    <w:rPr>
                      <w:b/>
                      <w:bCs/>
                      <w:sz w:val="21"/>
                      <w:szCs w:val="21"/>
                    </w:rPr>
                  </w:pPr>
                  <w:r>
                    <w:rPr>
                      <w:b/>
                      <w:bCs/>
                      <w:sz w:val="21"/>
                      <w:szCs w:val="21"/>
                    </w:rPr>
                    <w:t>污染物</w:t>
                  </w:r>
                </w:p>
              </w:tc>
              <w:tc>
                <w:tcPr>
                  <w:tcW w:w="1842" w:type="pct"/>
                  <w:vAlign w:val="center"/>
                </w:tcPr>
                <w:p w:rsidR="0095249C" w:rsidRDefault="00060DA0">
                  <w:pPr>
                    <w:pStyle w:val="affff6"/>
                    <w:adjustRightInd/>
                    <w:spacing w:line="240" w:lineRule="auto"/>
                    <w:jc w:val="center"/>
                    <w:rPr>
                      <w:b/>
                      <w:bCs/>
                      <w:sz w:val="21"/>
                      <w:szCs w:val="21"/>
                    </w:rPr>
                  </w:pPr>
                  <w:r>
                    <w:rPr>
                      <w:rFonts w:hint="eastAsia"/>
                      <w:b/>
                      <w:bCs/>
                      <w:sz w:val="21"/>
                      <w:szCs w:val="21"/>
                    </w:rPr>
                    <w:t>最高允许</w:t>
                  </w:r>
                  <w:r>
                    <w:rPr>
                      <w:b/>
                      <w:bCs/>
                      <w:sz w:val="21"/>
                      <w:szCs w:val="21"/>
                    </w:rPr>
                    <w:t>排放浓度（</w:t>
                  </w:r>
                  <w:r>
                    <w:rPr>
                      <w:b/>
                      <w:bCs/>
                      <w:sz w:val="21"/>
                      <w:szCs w:val="21"/>
                    </w:rPr>
                    <w:t>mg/m³</w:t>
                  </w:r>
                  <w:r>
                    <w:rPr>
                      <w:b/>
                      <w:bCs/>
                      <w:sz w:val="21"/>
                      <w:szCs w:val="21"/>
                    </w:rPr>
                    <w:t>）</w:t>
                  </w:r>
                </w:p>
              </w:tc>
              <w:tc>
                <w:tcPr>
                  <w:tcW w:w="1832" w:type="pct"/>
                  <w:vAlign w:val="center"/>
                </w:tcPr>
                <w:p w:rsidR="0095249C" w:rsidRDefault="00060DA0">
                  <w:pPr>
                    <w:pStyle w:val="affff6"/>
                    <w:adjustRightInd/>
                    <w:spacing w:line="240" w:lineRule="auto"/>
                    <w:jc w:val="center"/>
                    <w:rPr>
                      <w:b/>
                      <w:bCs/>
                      <w:sz w:val="21"/>
                      <w:szCs w:val="21"/>
                    </w:rPr>
                  </w:pPr>
                  <w:r>
                    <w:rPr>
                      <w:rFonts w:hint="eastAsia"/>
                      <w:b/>
                      <w:bCs/>
                      <w:sz w:val="21"/>
                      <w:szCs w:val="21"/>
                    </w:rPr>
                    <w:t>排气筒高度</w:t>
                  </w:r>
                </w:p>
              </w:tc>
            </w:tr>
            <w:tr w:rsidR="0095249C">
              <w:trPr>
                <w:trHeight w:val="340"/>
                <w:jc w:val="center"/>
              </w:trPr>
              <w:tc>
                <w:tcPr>
                  <w:tcW w:w="1326" w:type="pct"/>
                  <w:vAlign w:val="center"/>
                </w:tcPr>
                <w:p w:rsidR="0095249C" w:rsidRDefault="00060DA0">
                  <w:pPr>
                    <w:pStyle w:val="affff6"/>
                    <w:adjustRightInd/>
                    <w:spacing w:line="240" w:lineRule="auto"/>
                    <w:jc w:val="center"/>
                    <w:rPr>
                      <w:bCs/>
                      <w:sz w:val="21"/>
                      <w:szCs w:val="21"/>
                    </w:rPr>
                  </w:pPr>
                  <w:r>
                    <w:rPr>
                      <w:rFonts w:hint="eastAsia"/>
                      <w:bCs/>
                      <w:sz w:val="21"/>
                      <w:szCs w:val="21"/>
                    </w:rPr>
                    <w:t>颗粒物</w:t>
                  </w:r>
                </w:p>
              </w:tc>
              <w:tc>
                <w:tcPr>
                  <w:tcW w:w="1842" w:type="pct"/>
                  <w:vAlign w:val="center"/>
                </w:tcPr>
                <w:p w:rsidR="0095249C" w:rsidRDefault="00060DA0">
                  <w:pPr>
                    <w:pStyle w:val="affff6"/>
                    <w:adjustRightInd/>
                    <w:spacing w:line="240" w:lineRule="auto"/>
                    <w:jc w:val="center"/>
                    <w:rPr>
                      <w:bCs/>
                      <w:sz w:val="21"/>
                      <w:szCs w:val="21"/>
                    </w:rPr>
                  </w:pPr>
                  <w:r>
                    <w:rPr>
                      <w:bCs/>
                      <w:sz w:val="21"/>
                      <w:szCs w:val="21"/>
                    </w:rPr>
                    <w:t>30</w:t>
                  </w:r>
                </w:p>
              </w:tc>
              <w:tc>
                <w:tcPr>
                  <w:tcW w:w="1833" w:type="pct"/>
                  <w:vMerge w:val="restart"/>
                  <w:vAlign w:val="center"/>
                </w:tcPr>
                <w:p w:rsidR="0095249C" w:rsidRDefault="00060DA0">
                  <w:pPr>
                    <w:pStyle w:val="affff6"/>
                    <w:adjustRightInd/>
                    <w:spacing w:line="240" w:lineRule="auto"/>
                    <w:jc w:val="center"/>
                    <w:rPr>
                      <w:bCs/>
                      <w:sz w:val="21"/>
                      <w:szCs w:val="21"/>
                    </w:rPr>
                  </w:pPr>
                  <w:r>
                    <w:rPr>
                      <w:bCs/>
                      <w:sz w:val="21"/>
                      <w:szCs w:val="21"/>
                    </w:rPr>
                    <w:t>15</w:t>
                  </w:r>
                  <w:r>
                    <w:rPr>
                      <w:rFonts w:hint="eastAsia"/>
                      <w:bCs/>
                      <w:sz w:val="21"/>
                      <w:szCs w:val="21"/>
                    </w:rPr>
                    <w:t>m</w:t>
                  </w:r>
                </w:p>
              </w:tc>
            </w:tr>
            <w:tr w:rsidR="0095249C">
              <w:trPr>
                <w:trHeight w:val="340"/>
                <w:jc w:val="center"/>
              </w:trPr>
              <w:tc>
                <w:tcPr>
                  <w:tcW w:w="1326" w:type="pct"/>
                  <w:vAlign w:val="center"/>
                </w:tcPr>
                <w:p w:rsidR="0095249C" w:rsidRDefault="00060DA0">
                  <w:pPr>
                    <w:pStyle w:val="affff6"/>
                    <w:adjustRightInd/>
                    <w:spacing w:line="240" w:lineRule="auto"/>
                    <w:jc w:val="center"/>
                    <w:rPr>
                      <w:bCs/>
                      <w:sz w:val="21"/>
                      <w:szCs w:val="21"/>
                    </w:rPr>
                  </w:pPr>
                  <w:r>
                    <w:rPr>
                      <w:rFonts w:hint="eastAsia"/>
                      <w:bCs/>
                      <w:sz w:val="21"/>
                      <w:szCs w:val="21"/>
                    </w:rPr>
                    <w:t>二氧化硫</w:t>
                  </w:r>
                </w:p>
              </w:tc>
              <w:tc>
                <w:tcPr>
                  <w:tcW w:w="1842" w:type="pct"/>
                  <w:vAlign w:val="center"/>
                </w:tcPr>
                <w:p w:rsidR="0095249C" w:rsidRDefault="00060DA0">
                  <w:pPr>
                    <w:pStyle w:val="affff6"/>
                    <w:adjustRightInd/>
                    <w:spacing w:line="240" w:lineRule="auto"/>
                    <w:jc w:val="center"/>
                    <w:rPr>
                      <w:bCs/>
                      <w:sz w:val="21"/>
                      <w:szCs w:val="21"/>
                    </w:rPr>
                  </w:pPr>
                  <w:r>
                    <w:rPr>
                      <w:rFonts w:hint="eastAsia"/>
                      <w:bCs/>
                      <w:sz w:val="21"/>
                      <w:szCs w:val="21"/>
                    </w:rPr>
                    <w:t>2</w:t>
                  </w:r>
                  <w:r>
                    <w:rPr>
                      <w:bCs/>
                      <w:sz w:val="21"/>
                      <w:szCs w:val="21"/>
                    </w:rPr>
                    <w:t>00</w:t>
                  </w:r>
                </w:p>
              </w:tc>
              <w:tc>
                <w:tcPr>
                  <w:tcW w:w="1832" w:type="pct"/>
                  <w:vMerge/>
                  <w:vAlign w:val="center"/>
                </w:tcPr>
                <w:p w:rsidR="0095249C" w:rsidRDefault="0095249C">
                  <w:pPr>
                    <w:pStyle w:val="affff6"/>
                    <w:adjustRightInd/>
                    <w:spacing w:line="240" w:lineRule="auto"/>
                    <w:jc w:val="center"/>
                    <w:rPr>
                      <w:bCs/>
                      <w:sz w:val="21"/>
                      <w:szCs w:val="21"/>
                    </w:rPr>
                  </w:pPr>
                </w:p>
              </w:tc>
            </w:tr>
            <w:tr w:rsidR="0095249C">
              <w:trPr>
                <w:trHeight w:val="340"/>
                <w:jc w:val="center"/>
              </w:trPr>
              <w:tc>
                <w:tcPr>
                  <w:tcW w:w="1326" w:type="pct"/>
                  <w:vAlign w:val="center"/>
                </w:tcPr>
                <w:p w:rsidR="0095249C" w:rsidRDefault="00060DA0">
                  <w:pPr>
                    <w:pStyle w:val="affff6"/>
                    <w:adjustRightInd/>
                    <w:spacing w:line="240" w:lineRule="auto"/>
                    <w:jc w:val="center"/>
                    <w:rPr>
                      <w:bCs/>
                      <w:sz w:val="21"/>
                      <w:szCs w:val="21"/>
                    </w:rPr>
                  </w:pPr>
                  <w:r>
                    <w:rPr>
                      <w:rFonts w:hint="eastAsia"/>
                      <w:bCs/>
                      <w:sz w:val="21"/>
                      <w:szCs w:val="21"/>
                    </w:rPr>
                    <w:t>氮氧化物</w:t>
                  </w:r>
                </w:p>
              </w:tc>
              <w:tc>
                <w:tcPr>
                  <w:tcW w:w="1842" w:type="pct"/>
                  <w:vAlign w:val="center"/>
                </w:tcPr>
                <w:p w:rsidR="0095249C" w:rsidRDefault="00060DA0">
                  <w:pPr>
                    <w:pStyle w:val="affff6"/>
                    <w:adjustRightInd/>
                    <w:spacing w:line="240" w:lineRule="auto"/>
                    <w:jc w:val="center"/>
                    <w:rPr>
                      <w:bCs/>
                      <w:sz w:val="21"/>
                      <w:szCs w:val="21"/>
                    </w:rPr>
                  </w:pPr>
                  <w:r>
                    <w:rPr>
                      <w:rFonts w:hint="eastAsia"/>
                      <w:bCs/>
                      <w:sz w:val="21"/>
                      <w:szCs w:val="21"/>
                    </w:rPr>
                    <w:t>3</w:t>
                  </w:r>
                  <w:r>
                    <w:rPr>
                      <w:bCs/>
                      <w:sz w:val="21"/>
                      <w:szCs w:val="21"/>
                    </w:rPr>
                    <w:t>00</w:t>
                  </w:r>
                </w:p>
              </w:tc>
              <w:tc>
                <w:tcPr>
                  <w:tcW w:w="1832" w:type="pct"/>
                  <w:vMerge/>
                  <w:vAlign w:val="center"/>
                </w:tcPr>
                <w:p w:rsidR="0095249C" w:rsidRDefault="0095249C">
                  <w:pPr>
                    <w:pStyle w:val="affff6"/>
                    <w:adjustRightInd/>
                    <w:spacing w:line="240" w:lineRule="auto"/>
                    <w:jc w:val="center"/>
                    <w:rPr>
                      <w:bCs/>
                      <w:sz w:val="21"/>
                      <w:szCs w:val="21"/>
                    </w:rPr>
                  </w:pPr>
                </w:p>
              </w:tc>
            </w:tr>
          </w:tbl>
          <w:p w:rsidR="0095249C" w:rsidRDefault="00060DA0">
            <w:pPr>
              <w:snapToGrid w:val="0"/>
              <w:contextualSpacing/>
              <w:jc w:val="center"/>
              <w:rPr>
                <w:b/>
                <w:szCs w:val="21"/>
              </w:rPr>
            </w:pPr>
            <w:r>
              <w:rPr>
                <w:b/>
                <w:szCs w:val="21"/>
              </w:rPr>
              <w:t>表</w:t>
            </w:r>
            <w:r>
              <w:rPr>
                <w:b/>
                <w:szCs w:val="21"/>
              </w:rPr>
              <w:t xml:space="preserve">3-6  </w:t>
            </w:r>
            <w:r>
              <w:rPr>
                <w:rFonts w:hint="eastAsia"/>
                <w:b/>
                <w:szCs w:val="21"/>
              </w:rPr>
              <w:t>《挥发性有机物无组织排放控制标准》（</w:t>
            </w:r>
            <w:r>
              <w:rPr>
                <w:rFonts w:hint="eastAsia"/>
                <w:b/>
                <w:szCs w:val="21"/>
              </w:rPr>
              <w:t>GB37822</w:t>
            </w:r>
            <w:r>
              <w:rPr>
                <w:rFonts w:hint="eastAsia"/>
                <w:b/>
                <w:szCs w:val="21"/>
              </w:rPr>
              <w:t>—</w:t>
            </w:r>
            <w:r>
              <w:rPr>
                <w:rFonts w:hint="eastAsia"/>
                <w:b/>
                <w:szCs w:val="21"/>
              </w:rPr>
              <w:t>2019</w:t>
            </w:r>
            <w:r>
              <w:rPr>
                <w:rFonts w:hint="eastAsia"/>
                <w:b/>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07"/>
              <w:gridCol w:w="2102"/>
              <w:gridCol w:w="4401"/>
            </w:tblGrid>
            <w:tr w:rsidR="0095249C">
              <w:trPr>
                <w:trHeight w:val="340"/>
                <w:jc w:val="center"/>
              </w:trPr>
              <w:tc>
                <w:tcPr>
                  <w:tcW w:w="941" w:type="pct"/>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排放源</w:t>
                  </w:r>
                </w:p>
              </w:tc>
              <w:tc>
                <w:tcPr>
                  <w:tcW w:w="1312" w:type="pct"/>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污染物</w:t>
                  </w:r>
                </w:p>
              </w:tc>
              <w:tc>
                <w:tcPr>
                  <w:tcW w:w="2747" w:type="pct"/>
                  <w:vAlign w:val="center"/>
                </w:tcPr>
                <w:p w:rsidR="0095249C" w:rsidRDefault="00060DA0">
                  <w:pPr>
                    <w:pStyle w:val="aff5"/>
                    <w:adjustRightInd/>
                    <w:snapToGrid/>
                    <w:spacing w:beforeLines="0" w:line="240" w:lineRule="auto"/>
                    <w:ind w:right="0" w:firstLineChars="0" w:firstLine="0"/>
                    <w:rPr>
                      <w:b/>
                      <w:sz w:val="21"/>
                      <w:szCs w:val="21"/>
                    </w:rPr>
                  </w:pPr>
                  <w:r>
                    <w:rPr>
                      <w:b/>
                      <w:sz w:val="21"/>
                      <w:szCs w:val="21"/>
                    </w:rPr>
                    <w:t>周界外浓度最高点限值（</w:t>
                  </w:r>
                  <w:r>
                    <w:rPr>
                      <w:b/>
                      <w:sz w:val="21"/>
                      <w:szCs w:val="21"/>
                    </w:rPr>
                    <w:t>mg/m</w:t>
                  </w:r>
                  <w:r>
                    <w:rPr>
                      <w:b/>
                      <w:sz w:val="21"/>
                      <w:szCs w:val="21"/>
                      <w:vertAlign w:val="superscript"/>
                    </w:rPr>
                    <w:t>3</w:t>
                  </w:r>
                  <w:r>
                    <w:rPr>
                      <w:b/>
                      <w:sz w:val="21"/>
                      <w:szCs w:val="21"/>
                    </w:rPr>
                    <w:t>）</w:t>
                  </w:r>
                </w:p>
              </w:tc>
            </w:tr>
            <w:tr w:rsidR="0095249C">
              <w:trPr>
                <w:trHeight w:val="340"/>
                <w:jc w:val="center"/>
              </w:trPr>
              <w:tc>
                <w:tcPr>
                  <w:tcW w:w="941" w:type="pct"/>
                  <w:vMerge w:val="restart"/>
                  <w:vAlign w:val="center"/>
                </w:tcPr>
                <w:p w:rsidR="0095249C" w:rsidRDefault="00060DA0">
                  <w:pPr>
                    <w:pStyle w:val="aff5"/>
                    <w:adjustRightInd/>
                    <w:snapToGrid/>
                    <w:spacing w:beforeLines="0" w:line="240" w:lineRule="auto"/>
                    <w:ind w:right="0" w:firstLineChars="0" w:firstLine="0"/>
                    <w:rPr>
                      <w:sz w:val="21"/>
                      <w:szCs w:val="21"/>
                    </w:rPr>
                  </w:pPr>
                  <w:r>
                    <w:rPr>
                      <w:rFonts w:hint="eastAsia"/>
                      <w:sz w:val="21"/>
                      <w:szCs w:val="21"/>
                    </w:rPr>
                    <w:t>生产工序</w:t>
                  </w:r>
                </w:p>
              </w:tc>
              <w:tc>
                <w:tcPr>
                  <w:tcW w:w="1312" w:type="pct"/>
                  <w:vMerge w:val="restar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NMHC</w:t>
                  </w:r>
                  <w:r>
                    <w:rPr>
                      <w:sz w:val="21"/>
                      <w:szCs w:val="21"/>
                    </w:rPr>
                    <w:t>（厂内）</w:t>
                  </w:r>
                </w:p>
              </w:tc>
              <w:tc>
                <w:tcPr>
                  <w:tcW w:w="2747"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10</w:t>
                  </w:r>
                  <w:r>
                    <w:rPr>
                      <w:sz w:val="21"/>
                      <w:szCs w:val="21"/>
                    </w:rPr>
                    <w:t>（厂房外监控点处</w:t>
                  </w:r>
                  <w:r>
                    <w:rPr>
                      <w:sz w:val="21"/>
                      <w:szCs w:val="21"/>
                    </w:rPr>
                    <w:t>1h</w:t>
                  </w:r>
                  <w:r>
                    <w:rPr>
                      <w:sz w:val="21"/>
                      <w:szCs w:val="21"/>
                    </w:rPr>
                    <w:t>平均浓度值）</w:t>
                  </w:r>
                </w:p>
              </w:tc>
            </w:tr>
            <w:tr w:rsidR="0095249C">
              <w:trPr>
                <w:trHeight w:val="340"/>
                <w:jc w:val="center"/>
              </w:trPr>
              <w:tc>
                <w:tcPr>
                  <w:tcW w:w="941" w:type="pct"/>
                  <w:vMerge/>
                  <w:vAlign w:val="center"/>
                </w:tcPr>
                <w:p w:rsidR="0095249C" w:rsidRDefault="0095249C">
                  <w:pPr>
                    <w:pStyle w:val="aff5"/>
                    <w:adjustRightInd/>
                    <w:snapToGrid/>
                    <w:spacing w:beforeLines="0" w:line="240" w:lineRule="auto"/>
                    <w:ind w:right="0" w:firstLineChars="0" w:firstLine="0"/>
                    <w:rPr>
                      <w:sz w:val="21"/>
                      <w:szCs w:val="21"/>
                      <w:u w:val="single"/>
                    </w:rPr>
                  </w:pPr>
                </w:p>
              </w:tc>
              <w:tc>
                <w:tcPr>
                  <w:tcW w:w="1312" w:type="pct"/>
                  <w:vMerge/>
                  <w:vAlign w:val="center"/>
                </w:tcPr>
                <w:p w:rsidR="0095249C" w:rsidRDefault="0095249C">
                  <w:pPr>
                    <w:pStyle w:val="aff5"/>
                    <w:adjustRightInd/>
                    <w:snapToGrid/>
                    <w:spacing w:beforeLines="0" w:line="240" w:lineRule="auto"/>
                    <w:ind w:right="0" w:firstLineChars="0" w:firstLine="0"/>
                    <w:rPr>
                      <w:sz w:val="21"/>
                      <w:szCs w:val="21"/>
                      <w:u w:val="single"/>
                    </w:rPr>
                  </w:pPr>
                </w:p>
              </w:tc>
              <w:tc>
                <w:tcPr>
                  <w:tcW w:w="2747"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30</w:t>
                  </w:r>
                  <w:r>
                    <w:rPr>
                      <w:sz w:val="21"/>
                      <w:szCs w:val="21"/>
                    </w:rPr>
                    <w:t>（厂房外监控点任意一次浓度值）</w:t>
                  </w:r>
                </w:p>
              </w:tc>
            </w:tr>
          </w:tbl>
          <w:p w:rsidR="0095249C" w:rsidRDefault="00060DA0">
            <w:pPr>
              <w:adjustRightInd w:val="0"/>
              <w:snapToGrid w:val="0"/>
              <w:spacing w:line="360" w:lineRule="auto"/>
              <w:rPr>
                <w:b/>
                <w:bCs/>
                <w:kern w:val="0"/>
                <w:sz w:val="24"/>
              </w:rPr>
            </w:pPr>
            <w:r>
              <w:rPr>
                <w:b/>
                <w:bCs/>
                <w:kern w:val="0"/>
                <w:sz w:val="24"/>
              </w:rPr>
              <w:t>2</w:t>
            </w:r>
            <w:r>
              <w:rPr>
                <w:b/>
                <w:bCs/>
                <w:kern w:val="0"/>
                <w:sz w:val="24"/>
              </w:rPr>
              <w:t>、废水</w:t>
            </w:r>
          </w:p>
          <w:p w:rsidR="0095249C" w:rsidRDefault="00060DA0">
            <w:pPr>
              <w:spacing w:line="360" w:lineRule="auto"/>
              <w:ind w:firstLineChars="200" w:firstLine="496"/>
              <w:rPr>
                <w:spacing w:val="4"/>
                <w:sz w:val="24"/>
              </w:rPr>
            </w:pPr>
            <w:r>
              <w:rPr>
                <w:rFonts w:hint="eastAsia"/>
                <w:spacing w:val="4"/>
                <w:sz w:val="24"/>
              </w:rPr>
              <w:t>本项目无生产废水，生活污水经</w:t>
            </w:r>
            <w:r>
              <w:rPr>
                <w:rFonts w:hint="eastAsia"/>
                <w:sz w:val="24"/>
              </w:rPr>
              <w:t>化粪池预处理达到《污水综合排放标准》（</w:t>
            </w:r>
            <w:r>
              <w:rPr>
                <w:rFonts w:hint="eastAsia"/>
                <w:sz w:val="24"/>
              </w:rPr>
              <w:t>GB8978-1996</w:t>
            </w:r>
            <w:r>
              <w:rPr>
                <w:rFonts w:hint="eastAsia"/>
                <w:sz w:val="24"/>
              </w:rPr>
              <w:t>）表</w:t>
            </w:r>
            <w:r>
              <w:rPr>
                <w:rFonts w:hint="eastAsia"/>
                <w:sz w:val="24"/>
              </w:rPr>
              <w:t>4</w:t>
            </w:r>
            <w:r>
              <w:rPr>
                <w:rFonts w:hint="eastAsia"/>
                <w:sz w:val="24"/>
              </w:rPr>
              <w:t>中的三级标准后通过园区污水管网进入祁阳市白竹污水处理厂处理达到《城镇污水处理厂污染物排放标准》（</w:t>
            </w:r>
            <w:r>
              <w:rPr>
                <w:rFonts w:hint="eastAsia"/>
                <w:sz w:val="24"/>
              </w:rPr>
              <w:t>GB18918-2002</w:t>
            </w:r>
            <w:r>
              <w:rPr>
                <w:rFonts w:hint="eastAsia"/>
                <w:sz w:val="24"/>
              </w:rPr>
              <w:t>）一级</w:t>
            </w:r>
            <w:r>
              <w:rPr>
                <w:sz w:val="24"/>
              </w:rPr>
              <w:t>A</w:t>
            </w:r>
            <w:r>
              <w:rPr>
                <w:rFonts w:hint="eastAsia"/>
                <w:sz w:val="24"/>
              </w:rPr>
              <w:t>标准，最终排入湘江</w:t>
            </w:r>
            <w:r>
              <w:rPr>
                <w:rFonts w:hint="eastAsia"/>
                <w:spacing w:val="4"/>
                <w:sz w:val="24"/>
              </w:rPr>
              <w:t>。</w:t>
            </w:r>
          </w:p>
          <w:p w:rsidR="0095249C" w:rsidRDefault="00060DA0">
            <w:pPr>
              <w:snapToGrid w:val="0"/>
              <w:contextualSpacing/>
              <w:jc w:val="center"/>
              <w:rPr>
                <w:b/>
                <w:szCs w:val="21"/>
              </w:rPr>
            </w:pPr>
            <w:r>
              <w:rPr>
                <w:b/>
                <w:szCs w:val="21"/>
              </w:rPr>
              <w:t>表</w:t>
            </w:r>
            <w:r>
              <w:rPr>
                <w:b/>
                <w:szCs w:val="21"/>
              </w:rPr>
              <w:t xml:space="preserve">3-7  </w:t>
            </w:r>
            <w:r>
              <w:rPr>
                <w:b/>
                <w:szCs w:val="21"/>
              </w:rPr>
              <w:t>污水综合排放标准（摘录）</w:t>
            </w:r>
            <w:r>
              <w:rPr>
                <w:b/>
                <w:szCs w:val="21"/>
              </w:rPr>
              <w:t xml:space="preserve">   </w:t>
            </w:r>
            <w:r>
              <w:rPr>
                <w:b/>
                <w:szCs w:val="21"/>
              </w:rPr>
              <w:t>单位：</w:t>
            </w:r>
            <w:r>
              <w:rPr>
                <w:b/>
                <w:szCs w:val="21"/>
              </w:rPr>
              <w:t>mg/L</w:t>
            </w:r>
            <w:r>
              <w:rPr>
                <w:b/>
                <w:szCs w:val="21"/>
              </w:rPr>
              <w:t>，除</w:t>
            </w:r>
            <w:r>
              <w:rPr>
                <w:b/>
                <w:szCs w:val="21"/>
              </w:rPr>
              <w:t>pH</w:t>
            </w:r>
            <w:r>
              <w:rPr>
                <w:b/>
                <w:szCs w:val="21"/>
              </w:rPr>
              <w:t>值外</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3340"/>
              <w:gridCol w:w="918"/>
              <w:gridCol w:w="920"/>
              <w:gridCol w:w="1099"/>
              <w:gridCol w:w="735"/>
              <w:gridCol w:w="998"/>
            </w:tblGrid>
            <w:tr w:rsidR="0095249C">
              <w:trPr>
                <w:trHeight w:val="340"/>
                <w:jc w:val="center"/>
              </w:trPr>
              <w:tc>
                <w:tcPr>
                  <w:tcW w:w="2085"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标准名称</w:t>
                  </w:r>
                  <w:r>
                    <w:rPr>
                      <w:sz w:val="21"/>
                      <w:szCs w:val="21"/>
                    </w:rPr>
                    <w:t xml:space="preserve"> </w:t>
                  </w:r>
                </w:p>
              </w:tc>
              <w:tc>
                <w:tcPr>
                  <w:tcW w:w="573"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pH</w:t>
                  </w:r>
                </w:p>
              </w:tc>
              <w:tc>
                <w:tcPr>
                  <w:tcW w:w="574"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COD</w:t>
                  </w:r>
                </w:p>
              </w:tc>
              <w:tc>
                <w:tcPr>
                  <w:tcW w:w="686"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BOD</w:t>
                  </w:r>
                  <w:r>
                    <w:rPr>
                      <w:sz w:val="21"/>
                      <w:szCs w:val="21"/>
                      <w:vertAlign w:val="subscript"/>
                    </w:rPr>
                    <w:t>5</w:t>
                  </w:r>
                </w:p>
              </w:tc>
              <w:tc>
                <w:tcPr>
                  <w:tcW w:w="459"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SS</w:t>
                  </w:r>
                </w:p>
              </w:tc>
              <w:tc>
                <w:tcPr>
                  <w:tcW w:w="623"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氨氮</w:t>
                  </w:r>
                </w:p>
              </w:tc>
            </w:tr>
            <w:tr w:rsidR="0095249C">
              <w:trPr>
                <w:trHeight w:val="340"/>
                <w:jc w:val="center"/>
              </w:trPr>
              <w:tc>
                <w:tcPr>
                  <w:tcW w:w="2085"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《污水综合排放标准》</w:t>
                  </w:r>
                </w:p>
                <w:p w:rsidR="0095249C" w:rsidRDefault="00060DA0">
                  <w:pPr>
                    <w:pStyle w:val="aff5"/>
                    <w:adjustRightInd/>
                    <w:snapToGrid/>
                    <w:spacing w:beforeLines="0" w:line="240" w:lineRule="auto"/>
                    <w:ind w:right="0" w:firstLineChars="0" w:firstLine="0"/>
                    <w:rPr>
                      <w:sz w:val="21"/>
                      <w:szCs w:val="21"/>
                    </w:rPr>
                  </w:pPr>
                  <w:r>
                    <w:rPr>
                      <w:sz w:val="21"/>
                      <w:szCs w:val="21"/>
                    </w:rPr>
                    <w:t>（</w:t>
                  </w:r>
                  <w:r>
                    <w:rPr>
                      <w:sz w:val="21"/>
                      <w:szCs w:val="21"/>
                    </w:rPr>
                    <w:t>GB8978-1996</w:t>
                  </w:r>
                  <w:r>
                    <w:rPr>
                      <w:sz w:val="21"/>
                      <w:szCs w:val="21"/>
                    </w:rPr>
                    <w:t>）三级标准</w:t>
                  </w:r>
                </w:p>
              </w:tc>
              <w:tc>
                <w:tcPr>
                  <w:tcW w:w="573"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6-9</w:t>
                  </w:r>
                </w:p>
              </w:tc>
              <w:tc>
                <w:tcPr>
                  <w:tcW w:w="574"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500</w:t>
                  </w:r>
                </w:p>
              </w:tc>
              <w:tc>
                <w:tcPr>
                  <w:tcW w:w="686"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300</w:t>
                  </w:r>
                </w:p>
              </w:tc>
              <w:tc>
                <w:tcPr>
                  <w:tcW w:w="459"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400</w:t>
                  </w:r>
                </w:p>
              </w:tc>
              <w:tc>
                <w:tcPr>
                  <w:tcW w:w="623" w:type="pct"/>
                  <w:vAlign w:val="center"/>
                </w:tcPr>
                <w:p w:rsidR="0095249C" w:rsidRDefault="00060DA0">
                  <w:pPr>
                    <w:pStyle w:val="aff5"/>
                    <w:adjustRightInd/>
                    <w:snapToGrid/>
                    <w:spacing w:beforeLines="0" w:line="240" w:lineRule="auto"/>
                    <w:ind w:right="0" w:firstLineChars="0" w:firstLine="0"/>
                    <w:rPr>
                      <w:sz w:val="21"/>
                      <w:szCs w:val="21"/>
                    </w:rPr>
                  </w:pPr>
                  <w:r>
                    <w:rPr>
                      <w:sz w:val="21"/>
                      <w:szCs w:val="21"/>
                    </w:rPr>
                    <w:t>/</w:t>
                  </w:r>
                </w:p>
              </w:tc>
            </w:tr>
          </w:tbl>
          <w:p w:rsidR="0095249C" w:rsidRDefault="00060DA0">
            <w:pPr>
              <w:spacing w:line="360" w:lineRule="auto"/>
              <w:rPr>
                <w:b/>
                <w:sz w:val="24"/>
              </w:rPr>
            </w:pPr>
            <w:r>
              <w:rPr>
                <w:b/>
                <w:sz w:val="24"/>
              </w:rPr>
              <w:t>3</w:t>
            </w:r>
            <w:r>
              <w:rPr>
                <w:b/>
                <w:sz w:val="24"/>
              </w:rPr>
              <w:t>、噪声</w:t>
            </w:r>
          </w:p>
          <w:p w:rsidR="0095249C" w:rsidRDefault="00060DA0">
            <w:pPr>
              <w:spacing w:line="360" w:lineRule="auto"/>
              <w:ind w:firstLineChars="200" w:firstLine="496"/>
              <w:rPr>
                <w:sz w:val="24"/>
              </w:rPr>
            </w:pPr>
            <w:r>
              <w:rPr>
                <w:spacing w:val="4"/>
                <w:sz w:val="24"/>
              </w:rPr>
              <w:t>营运期噪声执行《工业企业厂界环境噪声排放标准》（</w:t>
            </w:r>
            <w:r>
              <w:rPr>
                <w:spacing w:val="4"/>
                <w:sz w:val="24"/>
              </w:rPr>
              <w:t>GB12348-2008</w:t>
            </w:r>
            <w:r>
              <w:rPr>
                <w:spacing w:val="4"/>
                <w:sz w:val="24"/>
              </w:rPr>
              <w:t>）中的</w:t>
            </w:r>
            <w:r>
              <w:rPr>
                <w:spacing w:val="4"/>
                <w:sz w:val="24"/>
              </w:rPr>
              <w:t>3</w:t>
            </w:r>
            <w:r>
              <w:rPr>
                <w:spacing w:val="4"/>
                <w:sz w:val="24"/>
              </w:rPr>
              <w:t>类标准</w:t>
            </w:r>
            <w:r>
              <w:rPr>
                <w:sz w:val="24"/>
              </w:rPr>
              <w:t>。</w:t>
            </w:r>
          </w:p>
          <w:p w:rsidR="0095249C" w:rsidRDefault="00060DA0">
            <w:pPr>
              <w:snapToGrid w:val="0"/>
              <w:contextualSpacing/>
              <w:jc w:val="center"/>
              <w:rPr>
                <w:b/>
                <w:szCs w:val="21"/>
              </w:rPr>
            </w:pPr>
            <w:r>
              <w:rPr>
                <w:b/>
                <w:szCs w:val="21"/>
              </w:rPr>
              <w:t>表</w:t>
            </w:r>
            <w:r>
              <w:rPr>
                <w:rFonts w:hint="eastAsia"/>
                <w:b/>
                <w:szCs w:val="21"/>
              </w:rPr>
              <w:t>3-</w:t>
            </w:r>
            <w:r>
              <w:rPr>
                <w:b/>
                <w:szCs w:val="21"/>
              </w:rPr>
              <w:t>8</w:t>
            </w:r>
            <w:r>
              <w:rPr>
                <w:rFonts w:hint="eastAsia"/>
                <w:b/>
                <w:szCs w:val="21"/>
              </w:rPr>
              <w:t xml:space="preserve"> </w:t>
            </w:r>
            <w:r>
              <w:rPr>
                <w:b/>
                <w:szCs w:val="21"/>
              </w:rPr>
              <w:t xml:space="preserve"> </w:t>
            </w:r>
            <w:r>
              <w:rPr>
                <w:b/>
                <w:szCs w:val="21"/>
              </w:rPr>
              <w:t>工业企业厂界噪声排放标准（摘录）单位：</w:t>
            </w:r>
            <w:r>
              <w:rPr>
                <w:b/>
                <w:szCs w:val="21"/>
              </w:rPr>
              <w:t>dB</w:t>
            </w:r>
            <w:r>
              <w:rPr>
                <w:b/>
                <w:szCs w:val="21"/>
              </w:rPr>
              <w:t>（</w:t>
            </w:r>
            <w:r>
              <w:rPr>
                <w:b/>
                <w:szCs w:val="21"/>
              </w:rPr>
              <w:t>A</w:t>
            </w:r>
            <w:r>
              <w:rPr>
                <w:b/>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5254"/>
              <w:gridCol w:w="992"/>
              <w:gridCol w:w="851"/>
              <w:gridCol w:w="913"/>
            </w:tblGrid>
            <w:tr w:rsidR="0095249C">
              <w:trPr>
                <w:cantSplit/>
                <w:trHeight w:val="326"/>
                <w:jc w:val="center"/>
              </w:trPr>
              <w:tc>
                <w:tcPr>
                  <w:tcW w:w="3280" w:type="pct"/>
                  <w:vAlign w:val="center"/>
                </w:tcPr>
                <w:p w:rsidR="0095249C" w:rsidRDefault="00060DA0">
                  <w:pPr>
                    <w:jc w:val="center"/>
                    <w:rPr>
                      <w:b/>
                      <w:szCs w:val="21"/>
                    </w:rPr>
                  </w:pPr>
                  <w:r>
                    <w:rPr>
                      <w:b/>
                      <w:szCs w:val="21"/>
                    </w:rPr>
                    <w:t>标准名称及代号</w:t>
                  </w:r>
                </w:p>
              </w:tc>
              <w:tc>
                <w:tcPr>
                  <w:tcW w:w="619" w:type="pct"/>
                  <w:vAlign w:val="center"/>
                </w:tcPr>
                <w:p w:rsidR="0095249C" w:rsidRDefault="00060DA0">
                  <w:pPr>
                    <w:jc w:val="center"/>
                    <w:rPr>
                      <w:b/>
                      <w:szCs w:val="21"/>
                    </w:rPr>
                  </w:pPr>
                  <w:r>
                    <w:rPr>
                      <w:b/>
                      <w:szCs w:val="21"/>
                    </w:rPr>
                    <w:t>功能区</w:t>
                  </w:r>
                </w:p>
              </w:tc>
              <w:tc>
                <w:tcPr>
                  <w:tcW w:w="531" w:type="pct"/>
                  <w:vAlign w:val="center"/>
                </w:tcPr>
                <w:p w:rsidR="0095249C" w:rsidRDefault="00060DA0">
                  <w:pPr>
                    <w:jc w:val="center"/>
                    <w:rPr>
                      <w:b/>
                      <w:szCs w:val="21"/>
                    </w:rPr>
                  </w:pPr>
                  <w:r>
                    <w:rPr>
                      <w:b/>
                      <w:szCs w:val="21"/>
                    </w:rPr>
                    <w:t>昼间</w:t>
                  </w:r>
                </w:p>
              </w:tc>
              <w:tc>
                <w:tcPr>
                  <w:tcW w:w="570" w:type="pct"/>
                  <w:vAlign w:val="center"/>
                </w:tcPr>
                <w:p w:rsidR="0095249C" w:rsidRDefault="00060DA0">
                  <w:pPr>
                    <w:jc w:val="center"/>
                    <w:rPr>
                      <w:b/>
                      <w:szCs w:val="21"/>
                    </w:rPr>
                  </w:pPr>
                  <w:r>
                    <w:rPr>
                      <w:b/>
                      <w:szCs w:val="21"/>
                    </w:rPr>
                    <w:t>夜间</w:t>
                  </w:r>
                </w:p>
              </w:tc>
            </w:tr>
            <w:tr w:rsidR="0095249C">
              <w:trPr>
                <w:cantSplit/>
                <w:trHeight w:val="365"/>
                <w:jc w:val="center"/>
              </w:trPr>
              <w:tc>
                <w:tcPr>
                  <w:tcW w:w="3280" w:type="pct"/>
                  <w:vAlign w:val="center"/>
                </w:tcPr>
                <w:p w:rsidR="0095249C" w:rsidRDefault="00060DA0">
                  <w:pPr>
                    <w:jc w:val="center"/>
                    <w:rPr>
                      <w:szCs w:val="21"/>
                    </w:rPr>
                  </w:pPr>
                  <w:r>
                    <w:rPr>
                      <w:szCs w:val="21"/>
                    </w:rPr>
                    <w:t>《工业企业厂界环境噪声排放标准》（</w:t>
                  </w:r>
                  <w:r>
                    <w:rPr>
                      <w:szCs w:val="21"/>
                    </w:rPr>
                    <w:t>GB12348-2008</w:t>
                  </w:r>
                  <w:r>
                    <w:rPr>
                      <w:szCs w:val="21"/>
                    </w:rPr>
                    <w:t>）</w:t>
                  </w:r>
                </w:p>
              </w:tc>
              <w:tc>
                <w:tcPr>
                  <w:tcW w:w="619" w:type="pct"/>
                  <w:vAlign w:val="center"/>
                </w:tcPr>
                <w:p w:rsidR="0095249C" w:rsidRDefault="00060DA0">
                  <w:pPr>
                    <w:jc w:val="center"/>
                    <w:rPr>
                      <w:szCs w:val="21"/>
                    </w:rPr>
                  </w:pPr>
                  <w:r>
                    <w:rPr>
                      <w:szCs w:val="21"/>
                    </w:rPr>
                    <w:t>3</w:t>
                  </w:r>
                  <w:r>
                    <w:rPr>
                      <w:szCs w:val="21"/>
                    </w:rPr>
                    <w:t>类</w:t>
                  </w:r>
                </w:p>
              </w:tc>
              <w:tc>
                <w:tcPr>
                  <w:tcW w:w="531" w:type="pct"/>
                  <w:vAlign w:val="center"/>
                </w:tcPr>
                <w:p w:rsidR="0095249C" w:rsidRDefault="00060DA0">
                  <w:pPr>
                    <w:jc w:val="center"/>
                    <w:rPr>
                      <w:szCs w:val="21"/>
                    </w:rPr>
                  </w:pPr>
                  <w:r>
                    <w:rPr>
                      <w:szCs w:val="21"/>
                    </w:rPr>
                    <w:t>65</w:t>
                  </w:r>
                </w:p>
              </w:tc>
              <w:tc>
                <w:tcPr>
                  <w:tcW w:w="570" w:type="pct"/>
                  <w:vAlign w:val="center"/>
                </w:tcPr>
                <w:p w:rsidR="0095249C" w:rsidRDefault="00060DA0">
                  <w:pPr>
                    <w:jc w:val="center"/>
                    <w:rPr>
                      <w:szCs w:val="21"/>
                    </w:rPr>
                  </w:pPr>
                  <w:r>
                    <w:rPr>
                      <w:szCs w:val="21"/>
                    </w:rPr>
                    <w:t>55</w:t>
                  </w:r>
                </w:p>
              </w:tc>
            </w:tr>
          </w:tbl>
          <w:p w:rsidR="0095249C" w:rsidRDefault="00060DA0">
            <w:pPr>
              <w:spacing w:line="360" w:lineRule="auto"/>
              <w:rPr>
                <w:b/>
                <w:sz w:val="24"/>
              </w:rPr>
            </w:pPr>
            <w:r>
              <w:rPr>
                <w:b/>
                <w:sz w:val="24"/>
              </w:rPr>
              <w:t>4</w:t>
            </w:r>
            <w:r>
              <w:rPr>
                <w:b/>
                <w:sz w:val="24"/>
              </w:rPr>
              <w:t>、固体废物</w:t>
            </w:r>
          </w:p>
          <w:p w:rsidR="0095249C" w:rsidRDefault="00060DA0">
            <w:pPr>
              <w:adjustRightInd w:val="0"/>
              <w:snapToGrid w:val="0"/>
              <w:spacing w:line="360" w:lineRule="auto"/>
              <w:ind w:firstLineChars="200" w:firstLine="480"/>
              <w:rPr>
                <w:sz w:val="24"/>
              </w:rPr>
            </w:pPr>
            <w:r>
              <w:rPr>
                <w:sz w:val="24"/>
              </w:rPr>
              <w:t>一般工业固体废物处置执行</w:t>
            </w:r>
            <w:r>
              <w:rPr>
                <w:rFonts w:hint="eastAsia"/>
                <w:sz w:val="24"/>
              </w:rPr>
              <w:t>《一般工业固体废物贮存和填埋污染控制标准》</w:t>
            </w:r>
            <w:r>
              <w:rPr>
                <w:sz w:val="24"/>
                <w:lang w:val="zh-CN"/>
              </w:rPr>
              <w:t>（</w:t>
            </w:r>
            <w:r>
              <w:rPr>
                <w:sz w:val="24"/>
                <w:lang w:val="zh-CN"/>
              </w:rPr>
              <w:t>GB 18599-2020</w:t>
            </w:r>
            <w:r>
              <w:rPr>
                <w:sz w:val="24"/>
                <w:lang w:val="zh-CN"/>
              </w:rPr>
              <w:t>）要求</w:t>
            </w:r>
            <w:r>
              <w:rPr>
                <w:rFonts w:hint="eastAsia"/>
                <w:sz w:val="24"/>
              </w:rPr>
              <w:t>；危险废物执行《危险废物贮存污染控制标准》（</w:t>
            </w:r>
            <w:r>
              <w:rPr>
                <w:rFonts w:hint="eastAsia"/>
                <w:sz w:val="24"/>
              </w:rPr>
              <w:t>GB18597-20</w:t>
            </w:r>
            <w:r>
              <w:rPr>
                <w:sz w:val="24"/>
              </w:rPr>
              <w:t>23</w:t>
            </w:r>
            <w:r>
              <w:rPr>
                <w:rFonts w:hint="eastAsia"/>
                <w:sz w:val="24"/>
              </w:rPr>
              <w:t>）要求。</w:t>
            </w:r>
          </w:p>
        </w:tc>
      </w:tr>
      <w:tr w:rsidR="0095249C">
        <w:trPr>
          <w:trHeight w:val="3698"/>
          <w:jc w:val="center"/>
        </w:trPr>
        <w:tc>
          <w:tcPr>
            <w:tcW w:w="800" w:type="dxa"/>
            <w:vAlign w:val="center"/>
          </w:tcPr>
          <w:p w:rsidR="0095249C" w:rsidRDefault="00060DA0">
            <w:pPr>
              <w:adjustRightInd w:val="0"/>
              <w:snapToGrid w:val="0"/>
              <w:jc w:val="center"/>
              <w:rPr>
                <w:kern w:val="0"/>
                <w:sz w:val="24"/>
              </w:rPr>
            </w:pPr>
            <w:r>
              <w:rPr>
                <w:kern w:val="0"/>
                <w:sz w:val="24"/>
              </w:rPr>
              <w:lastRenderedPageBreak/>
              <w:t>总量</w:t>
            </w:r>
          </w:p>
          <w:p w:rsidR="0095249C" w:rsidRDefault="00060DA0">
            <w:pPr>
              <w:adjustRightInd w:val="0"/>
              <w:snapToGrid w:val="0"/>
              <w:jc w:val="center"/>
              <w:rPr>
                <w:kern w:val="0"/>
                <w:sz w:val="24"/>
              </w:rPr>
            </w:pPr>
            <w:r>
              <w:rPr>
                <w:kern w:val="0"/>
                <w:sz w:val="24"/>
              </w:rPr>
              <w:t>控制</w:t>
            </w:r>
          </w:p>
          <w:p w:rsidR="0095249C" w:rsidRDefault="00060DA0">
            <w:pPr>
              <w:adjustRightInd w:val="0"/>
              <w:snapToGrid w:val="0"/>
              <w:jc w:val="center"/>
              <w:rPr>
                <w:kern w:val="0"/>
                <w:szCs w:val="21"/>
              </w:rPr>
            </w:pPr>
            <w:r>
              <w:rPr>
                <w:kern w:val="0"/>
                <w:sz w:val="24"/>
              </w:rPr>
              <w:t>指标</w:t>
            </w:r>
          </w:p>
        </w:tc>
        <w:tc>
          <w:tcPr>
            <w:tcW w:w="8190" w:type="dxa"/>
            <w:vAlign w:val="center"/>
          </w:tcPr>
          <w:p w:rsidR="0095249C" w:rsidRDefault="00060DA0">
            <w:pPr>
              <w:adjustRightInd w:val="0"/>
              <w:snapToGrid w:val="0"/>
              <w:spacing w:line="360" w:lineRule="auto"/>
              <w:ind w:firstLineChars="200" w:firstLine="480"/>
              <w:rPr>
                <w:sz w:val="24"/>
              </w:rPr>
            </w:pPr>
            <w:r>
              <w:rPr>
                <w:rFonts w:hint="eastAsia"/>
                <w:sz w:val="24"/>
              </w:rPr>
              <w:t>按照《湖南省十四五环境保护规划》的要求，确定本项目的总量控制指标如下：</w:t>
            </w:r>
          </w:p>
          <w:p w:rsidR="0095249C" w:rsidRDefault="00060DA0">
            <w:pPr>
              <w:adjustRightInd w:val="0"/>
              <w:snapToGrid w:val="0"/>
              <w:spacing w:line="360" w:lineRule="auto"/>
              <w:ind w:firstLineChars="200" w:firstLine="480"/>
              <w:rPr>
                <w:color w:val="000000" w:themeColor="text1"/>
                <w:sz w:val="24"/>
              </w:rPr>
            </w:pPr>
            <w:r>
              <w:rPr>
                <w:rFonts w:hint="eastAsia"/>
                <w:color w:val="000000" w:themeColor="text1"/>
                <w:sz w:val="24"/>
              </w:rPr>
              <w:t>废水：</w:t>
            </w:r>
            <w:r>
              <w:rPr>
                <w:rFonts w:hint="eastAsia"/>
                <w:color w:val="000000" w:themeColor="text1"/>
                <w:sz w:val="24"/>
              </w:rPr>
              <w:t>COD</w:t>
            </w:r>
            <w:r>
              <w:rPr>
                <w:rFonts w:hint="eastAsia"/>
                <w:color w:val="000000" w:themeColor="text1"/>
                <w:sz w:val="24"/>
              </w:rPr>
              <w:t>、</w:t>
            </w:r>
            <w:r>
              <w:rPr>
                <w:rFonts w:hint="eastAsia"/>
                <w:color w:val="000000" w:themeColor="text1"/>
                <w:sz w:val="24"/>
              </w:rPr>
              <w:t>NH</w:t>
            </w:r>
            <w:r>
              <w:rPr>
                <w:rFonts w:hint="eastAsia"/>
                <w:color w:val="000000" w:themeColor="text1"/>
                <w:sz w:val="24"/>
                <w:vertAlign w:val="subscript"/>
              </w:rPr>
              <w:t>3</w:t>
            </w:r>
            <w:r>
              <w:rPr>
                <w:rFonts w:hint="eastAsia"/>
                <w:color w:val="000000" w:themeColor="text1"/>
                <w:sz w:val="24"/>
              </w:rPr>
              <w:t>-N</w:t>
            </w:r>
          </w:p>
          <w:p w:rsidR="0095249C" w:rsidRDefault="00060DA0">
            <w:pPr>
              <w:adjustRightInd w:val="0"/>
              <w:snapToGrid w:val="0"/>
              <w:spacing w:line="360" w:lineRule="auto"/>
              <w:ind w:firstLineChars="200" w:firstLine="480"/>
              <w:rPr>
                <w:color w:val="000000" w:themeColor="text1"/>
                <w:sz w:val="24"/>
              </w:rPr>
            </w:pPr>
            <w:r>
              <w:rPr>
                <w:rFonts w:hint="eastAsia"/>
                <w:color w:val="000000" w:themeColor="text1"/>
                <w:sz w:val="24"/>
              </w:rPr>
              <w:t>废气：</w:t>
            </w:r>
            <w:r>
              <w:rPr>
                <w:rFonts w:hint="eastAsia"/>
                <w:color w:val="000000" w:themeColor="text1"/>
                <w:sz w:val="24"/>
              </w:rPr>
              <w:t>VOCs</w:t>
            </w:r>
            <w:r>
              <w:rPr>
                <w:rFonts w:hint="eastAsia"/>
                <w:color w:val="000000" w:themeColor="text1"/>
                <w:sz w:val="24"/>
              </w:rPr>
              <w:t>、</w:t>
            </w:r>
            <w:r>
              <w:rPr>
                <w:rFonts w:hint="eastAsia"/>
                <w:color w:val="000000" w:themeColor="text1"/>
                <w:sz w:val="24"/>
              </w:rPr>
              <w:t>S</w:t>
            </w:r>
            <w:r>
              <w:rPr>
                <w:color w:val="000000" w:themeColor="text1"/>
                <w:sz w:val="24"/>
              </w:rPr>
              <w:t>O</w:t>
            </w:r>
            <w:r>
              <w:rPr>
                <w:color w:val="000000" w:themeColor="text1"/>
                <w:sz w:val="24"/>
                <w:vertAlign w:val="subscript"/>
              </w:rPr>
              <w:t>2</w:t>
            </w:r>
            <w:r>
              <w:rPr>
                <w:rFonts w:hint="eastAsia"/>
                <w:color w:val="000000" w:themeColor="text1"/>
                <w:sz w:val="24"/>
              </w:rPr>
              <w:t>、</w:t>
            </w:r>
            <w:r>
              <w:rPr>
                <w:rFonts w:hint="eastAsia"/>
                <w:color w:val="000000" w:themeColor="text1"/>
                <w:sz w:val="24"/>
              </w:rPr>
              <w:t>N</w:t>
            </w:r>
            <w:r>
              <w:rPr>
                <w:color w:val="000000" w:themeColor="text1"/>
                <w:sz w:val="24"/>
              </w:rPr>
              <w:t>Ox</w:t>
            </w:r>
          </w:p>
          <w:p w:rsidR="0095249C" w:rsidRDefault="00060DA0">
            <w:pPr>
              <w:adjustRightInd w:val="0"/>
              <w:snapToGrid w:val="0"/>
              <w:spacing w:line="360" w:lineRule="auto"/>
              <w:ind w:firstLineChars="200" w:firstLine="480"/>
              <w:rPr>
                <w:color w:val="000000" w:themeColor="text1"/>
                <w:sz w:val="24"/>
              </w:rPr>
            </w:pPr>
            <w:r>
              <w:rPr>
                <w:rFonts w:hint="eastAsia"/>
                <w:color w:val="000000" w:themeColor="text1"/>
                <w:sz w:val="24"/>
              </w:rPr>
              <w:t>其中</w:t>
            </w:r>
            <w:r>
              <w:rPr>
                <w:rFonts w:hint="eastAsia"/>
                <w:color w:val="000000" w:themeColor="text1"/>
                <w:sz w:val="24"/>
              </w:rPr>
              <w:t>COD</w:t>
            </w:r>
            <w:r>
              <w:rPr>
                <w:rFonts w:hint="eastAsia"/>
                <w:color w:val="000000" w:themeColor="text1"/>
                <w:sz w:val="24"/>
              </w:rPr>
              <w:t>、</w:t>
            </w:r>
            <w:r>
              <w:rPr>
                <w:rFonts w:hint="eastAsia"/>
                <w:color w:val="000000" w:themeColor="text1"/>
                <w:sz w:val="24"/>
              </w:rPr>
              <w:t>NH</w:t>
            </w:r>
            <w:r>
              <w:rPr>
                <w:rFonts w:hint="eastAsia"/>
                <w:color w:val="000000" w:themeColor="text1"/>
                <w:sz w:val="24"/>
                <w:vertAlign w:val="subscript"/>
              </w:rPr>
              <w:t>3</w:t>
            </w:r>
            <w:r>
              <w:rPr>
                <w:rFonts w:hint="eastAsia"/>
                <w:color w:val="000000" w:themeColor="text1"/>
                <w:sz w:val="24"/>
              </w:rPr>
              <w:t>-N</w:t>
            </w:r>
            <w:r>
              <w:rPr>
                <w:rFonts w:hint="eastAsia"/>
                <w:color w:val="000000" w:themeColor="text1"/>
                <w:sz w:val="24"/>
              </w:rPr>
              <w:t>为约束性总量控制指标，</w:t>
            </w:r>
            <w:r>
              <w:rPr>
                <w:rFonts w:hint="eastAsia"/>
                <w:color w:val="000000" w:themeColor="text1"/>
                <w:sz w:val="24"/>
              </w:rPr>
              <w:t>VOCs</w:t>
            </w:r>
            <w:r>
              <w:rPr>
                <w:rFonts w:hint="eastAsia"/>
                <w:color w:val="000000" w:themeColor="text1"/>
                <w:sz w:val="24"/>
              </w:rPr>
              <w:t>为指导性总量控制指标，待国家或地域提出总量控制要求再购买总量。</w:t>
            </w:r>
          </w:p>
          <w:p w:rsidR="0095249C" w:rsidRDefault="00060DA0">
            <w:pPr>
              <w:adjustRightInd w:val="0"/>
              <w:snapToGrid w:val="0"/>
              <w:spacing w:line="360" w:lineRule="auto"/>
              <w:ind w:firstLineChars="200" w:firstLine="480"/>
              <w:rPr>
                <w:color w:val="FF0000"/>
                <w:sz w:val="24"/>
                <w:highlight w:val="yellow"/>
              </w:rPr>
            </w:pPr>
            <w:r>
              <w:rPr>
                <w:rFonts w:hint="eastAsia"/>
                <w:color w:val="000000" w:themeColor="text1"/>
                <w:sz w:val="24"/>
              </w:rPr>
              <w:t>项目产生的生活污水经化粪池预处理达到《污水综合排放标准》（</w:t>
            </w:r>
            <w:r>
              <w:rPr>
                <w:rFonts w:hint="eastAsia"/>
                <w:color w:val="000000" w:themeColor="text1"/>
                <w:sz w:val="24"/>
              </w:rPr>
              <w:t>GB8978-1996</w:t>
            </w:r>
            <w:r>
              <w:rPr>
                <w:rFonts w:hint="eastAsia"/>
                <w:color w:val="000000" w:themeColor="text1"/>
                <w:sz w:val="24"/>
              </w:rPr>
              <w:t>）表</w:t>
            </w:r>
            <w:r>
              <w:rPr>
                <w:rFonts w:hint="eastAsia"/>
                <w:color w:val="000000" w:themeColor="text1"/>
                <w:sz w:val="24"/>
              </w:rPr>
              <w:t>4</w:t>
            </w:r>
            <w:r>
              <w:rPr>
                <w:rFonts w:hint="eastAsia"/>
                <w:color w:val="000000" w:themeColor="text1"/>
                <w:sz w:val="24"/>
              </w:rPr>
              <w:t>中的三级标准后通过园区污水管网进入祁阳市白竹污水处理厂处理达到《城镇污水处理厂污染物排放标准》（</w:t>
            </w:r>
            <w:r>
              <w:rPr>
                <w:rFonts w:hint="eastAsia"/>
                <w:color w:val="000000" w:themeColor="text1"/>
                <w:sz w:val="24"/>
              </w:rPr>
              <w:t>GB18918-2002</w:t>
            </w:r>
            <w:r>
              <w:rPr>
                <w:rFonts w:hint="eastAsia"/>
                <w:color w:val="000000" w:themeColor="text1"/>
                <w:sz w:val="24"/>
              </w:rPr>
              <w:t>）一级</w:t>
            </w:r>
            <w:r>
              <w:rPr>
                <w:color w:val="000000" w:themeColor="text1"/>
                <w:sz w:val="24"/>
              </w:rPr>
              <w:t>A</w:t>
            </w:r>
            <w:r>
              <w:rPr>
                <w:rFonts w:hint="eastAsia"/>
                <w:color w:val="000000" w:themeColor="text1"/>
                <w:sz w:val="24"/>
              </w:rPr>
              <w:t>标准，最终排入湘江。生活污水通过祁阳市白竹污水处理厂进一步处理后排入自然水体的化学需氧量、氨氮分别为：</w:t>
            </w:r>
            <w:r>
              <w:rPr>
                <w:rFonts w:hint="eastAsia"/>
                <w:color w:val="000000" w:themeColor="text1"/>
                <w:sz w:val="24"/>
              </w:rPr>
              <w:t>0.</w:t>
            </w:r>
            <w:r>
              <w:rPr>
                <w:color w:val="000000" w:themeColor="text1"/>
                <w:sz w:val="24"/>
              </w:rPr>
              <w:t>046</w:t>
            </w:r>
            <w:r>
              <w:rPr>
                <w:rFonts w:hint="eastAsia"/>
                <w:color w:val="000000" w:themeColor="text1"/>
                <w:sz w:val="24"/>
              </w:rPr>
              <w:t>t/a</w:t>
            </w:r>
            <w:r>
              <w:rPr>
                <w:rFonts w:hint="eastAsia"/>
                <w:color w:val="000000" w:themeColor="text1"/>
                <w:sz w:val="24"/>
              </w:rPr>
              <w:t>、</w:t>
            </w:r>
            <w:r>
              <w:rPr>
                <w:rFonts w:hint="eastAsia"/>
                <w:color w:val="000000" w:themeColor="text1"/>
                <w:sz w:val="24"/>
              </w:rPr>
              <w:t>0.0</w:t>
            </w:r>
            <w:r>
              <w:rPr>
                <w:color w:val="000000" w:themeColor="text1"/>
                <w:sz w:val="24"/>
              </w:rPr>
              <w:t>05</w:t>
            </w:r>
            <w:r>
              <w:rPr>
                <w:rFonts w:hint="eastAsia"/>
                <w:color w:val="000000" w:themeColor="text1"/>
                <w:sz w:val="24"/>
              </w:rPr>
              <w:t>（</w:t>
            </w:r>
            <w:r>
              <w:rPr>
                <w:rFonts w:hint="eastAsia"/>
                <w:color w:val="000000" w:themeColor="text1"/>
                <w:sz w:val="24"/>
              </w:rPr>
              <w:t>0</w:t>
            </w:r>
            <w:r>
              <w:rPr>
                <w:color w:val="000000" w:themeColor="text1"/>
                <w:sz w:val="24"/>
              </w:rPr>
              <w:t>.007</w:t>
            </w:r>
            <w:r>
              <w:rPr>
                <w:rFonts w:hint="eastAsia"/>
                <w:color w:val="000000" w:themeColor="text1"/>
                <w:sz w:val="24"/>
              </w:rPr>
              <w:t>）</w:t>
            </w:r>
            <w:r>
              <w:rPr>
                <w:rFonts w:hint="eastAsia"/>
                <w:color w:val="000000" w:themeColor="text1"/>
                <w:sz w:val="24"/>
              </w:rPr>
              <w:t>t/a</w:t>
            </w:r>
            <w:r>
              <w:rPr>
                <w:rFonts w:hint="eastAsia"/>
                <w:color w:val="000000" w:themeColor="text1"/>
                <w:sz w:val="24"/>
              </w:rPr>
              <w:t>，</w:t>
            </w:r>
            <w:r>
              <w:rPr>
                <w:color w:val="000000" w:themeColor="text1"/>
                <w:sz w:val="24"/>
              </w:rPr>
              <w:t>纳入</w:t>
            </w:r>
            <w:r>
              <w:rPr>
                <w:rFonts w:hint="eastAsia"/>
                <w:color w:val="000000" w:themeColor="text1"/>
                <w:sz w:val="24"/>
              </w:rPr>
              <w:t>祁阳市白竹污水处理厂</w:t>
            </w:r>
            <w:r>
              <w:rPr>
                <w:color w:val="000000" w:themeColor="text1"/>
                <w:sz w:val="24"/>
              </w:rPr>
              <w:t>，不再另行申请总量。</w:t>
            </w:r>
          </w:p>
          <w:p w:rsidR="0095249C" w:rsidRDefault="00060DA0">
            <w:pPr>
              <w:adjustRightInd w:val="0"/>
              <w:snapToGrid w:val="0"/>
              <w:spacing w:line="360" w:lineRule="auto"/>
              <w:ind w:firstLineChars="200" w:firstLine="480"/>
              <w:rPr>
                <w:color w:val="000000" w:themeColor="text1"/>
                <w:sz w:val="24"/>
              </w:rPr>
            </w:pPr>
            <w:r>
              <w:rPr>
                <w:rFonts w:hint="eastAsia"/>
                <w:color w:val="000000" w:themeColor="text1"/>
                <w:sz w:val="24"/>
              </w:rPr>
              <w:t>根据工程分析可知，本项目</w:t>
            </w:r>
            <w:r>
              <w:rPr>
                <w:rFonts w:hint="eastAsia"/>
                <w:color w:val="000000" w:themeColor="text1"/>
                <w:sz w:val="24"/>
              </w:rPr>
              <w:t>V</w:t>
            </w:r>
            <w:r>
              <w:rPr>
                <w:color w:val="000000" w:themeColor="text1"/>
                <w:sz w:val="24"/>
              </w:rPr>
              <w:t>OCs</w:t>
            </w:r>
            <w:r>
              <w:rPr>
                <w:rFonts w:hint="eastAsia"/>
                <w:color w:val="000000" w:themeColor="text1"/>
                <w:sz w:val="24"/>
              </w:rPr>
              <w:t>（以非甲烷总烃计）排放量约为</w:t>
            </w:r>
            <w:r>
              <w:rPr>
                <w:color w:val="000000" w:themeColor="text1"/>
                <w:sz w:val="24"/>
              </w:rPr>
              <w:t>0.034</w:t>
            </w:r>
            <w:r>
              <w:rPr>
                <w:rFonts w:hint="eastAsia"/>
                <w:color w:val="000000" w:themeColor="text1"/>
                <w:sz w:val="24"/>
              </w:rPr>
              <w:t>t/a</w:t>
            </w:r>
            <w:r>
              <w:rPr>
                <w:rFonts w:hint="eastAsia"/>
                <w:color w:val="000000" w:themeColor="text1"/>
                <w:sz w:val="24"/>
              </w:rPr>
              <w:t>，</w:t>
            </w:r>
            <w:r>
              <w:rPr>
                <w:rFonts w:hint="eastAsia"/>
                <w:color w:val="000000" w:themeColor="text1"/>
                <w:sz w:val="24"/>
              </w:rPr>
              <w:t>S</w:t>
            </w:r>
            <w:r>
              <w:rPr>
                <w:color w:val="000000" w:themeColor="text1"/>
                <w:sz w:val="24"/>
              </w:rPr>
              <w:t>O</w:t>
            </w:r>
            <w:r>
              <w:rPr>
                <w:color w:val="000000" w:themeColor="text1"/>
                <w:sz w:val="24"/>
                <w:vertAlign w:val="subscript"/>
              </w:rPr>
              <w:t>2</w:t>
            </w:r>
            <w:r>
              <w:rPr>
                <w:rFonts w:hint="eastAsia"/>
                <w:color w:val="000000" w:themeColor="text1"/>
                <w:sz w:val="24"/>
              </w:rPr>
              <w:t>排放量约</w:t>
            </w:r>
            <w:r>
              <w:rPr>
                <w:rFonts w:hint="eastAsia"/>
                <w:color w:val="000000" w:themeColor="text1"/>
                <w:sz w:val="24"/>
              </w:rPr>
              <w:t>0</w:t>
            </w:r>
            <w:r>
              <w:rPr>
                <w:color w:val="000000" w:themeColor="text1"/>
                <w:sz w:val="24"/>
              </w:rPr>
              <w:t>.005t/a</w:t>
            </w:r>
            <w:r>
              <w:rPr>
                <w:rFonts w:hint="eastAsia"/>
                <w:color w:val="000000" w:themeColor="text1"/>
                <w:sz w:val="24"/>
              </w:rPr>
              <w:t>，</w:t>
            </w:r>
            <w:r>
              <w:rPr>
                <w:rFonts w:hint="eastAsia"/>
                <w:color w:val="000000" w:themeColor="text1"/>
                <w:sz w:val="24"/>
              </w:rPr>
              <w:t>N</w:t>
            </w:r>
            <w:r>
              <w:rPr>
                <w:color w:val="000000" w:themeColor="text1"/>
                <w:sz w:val="24"/>
              </w:rPr>
              <w:t>Ox</w:t>
            </w:r>
            <w:r>
              <w:rPr>
                <w:rFonts w:hint="eastAsia"/>
                <w:color w:val="000000" w:themeColor="text1"/>
                <w:sz w:val="24"/>
              </w:rPr>
              <w:t>排放量约</w:t>
            </w:r>
            <w:r>
              <w:rPr>
                <w:rFonts w:hint="eastAsia"/>
                <w:color w:val="000000" w:themeColor="text1"/>
                <w:sz w:val="24"/>
              </w:rPr>
              <w:t>0</w:t>
            </w:r>
            <w:r>
              <w:rPr>
                <w:color w:val="000000" w:themeColor="text1"/>
                <w:sz w:val="24"/>
              </w:rPr>
              <w:t>.047t/a</w:t>
            </w:r>
            <w:r>
              <w:rPr>
                <w:rFonts w:hint="eastAsia"/>
                <w:color w:val="000000" w:themeColor="text1"/>
                <w:sz w:val="24"/>
              </w:rPr>
              <w:t>，因此总量控制指标为</w:t>
            </w:r>
            <w:r>
              <w:rPr>
                <w:rFonts w:hint="eastAsia"/>
                <w:color w:val="000000" w:themeColor="text1"/>
                <w:sz w:val="24"/>
              </w:rPr>
              <w:t>V</w:t>
            </w:r>
            <w:r>
              <w:rPr>
                <w:color w:val="000000" w:themeColor="text1"/>
                <w:sz w:val="24"/>
              </w:rPr>
              <w:t>OCs</w:t>
            </w:r>
            <w:r>
              <w:rPr>
                <w:rFonts w:hint="eastAsia"/>
                <w:color w:val="000000" w:themeColor="text1"/>
                <w:sz w:val="24"/>
              </w:rPr>
              <w:t>（以非甲烷总烃计）：</w:t>
            </w:r>
            <w:r>
              <w:rPr>
                <w:color w:val="000000" w:themeColor="text1"/>
                <w:sz w:val="24"/>
              </w:rPr>
              <w:t>0.034</w:t>
            </w:r>
            <w:r>
              <w:rPr>
                <w:rFonts w:hint="eastAsia"/>
                <w:color w:val="000000" w:themeColor="text1"/>
                <w:sz w:val="24"/>
              </w:rPr>
              <w:t>t/a</w:t>
            </w:r>
            <w:r>
              <w:rPr>
                <w:rFonts w:hint="eastAsia"/>
                <w:color w:val="000000" w:themeColor="text1"/>
                <w:sz w:val="24"/>
              </w:rPr>
              <w:t>、</w:t>
            </w:r>
            <w:r>
              <w:rPr>
                <w:rFonts w:hint="eastAsia"/>
                <w:color w:val="000000" w:themeColor="text1"/>
                <w:sz w:val="24"/>
              </w:rPr>
              <w:t>S</w:t>
            </w:r>
            <w:r>
              <w:rPr>
                <w:color w:val="000000" w:themeColor="text1"/>
                <w:sz w:val="24"/>
              </w:rPr>
              <w:t>O</w:t>
            </w:r>
            <w:r>
              <w:rPr>
                <w:color w:val="000000" w:themeColor="text1"/>
                <w:sz w:val="24"/>
                <w:vertAlign w:val="subscript"/>
              </w:rPr>
              <w:t>2</w:t>
            </w:r>
            <w:r>
              <w:rPr>
                <w:rFonts w:hint="eastAsia"/>
                <w:color w:val="000000" w:themeColor="text1"/>
                <w:sz w:val="24"/>
              </w:rPr>
              <w:t>：</w:t>
            </w:r>
            <w:r>
              <w:rPr>
                <w:rFonts w:hint="eastAsia"/>
                <w:color w:val="000000" w:themeColor="text1"/>
                <w:sz w:val="24"/>
              </w:rPr>
              <w:t>0</w:t>
            </w:r>
            <w:r>
              <w:rPr>
                <w:color w:val="000000" w:themeColor="text1"/>
                <w:sz w:val="24"/>
              </w:rPr>
              <w:t>.005t/a</w:t>
            </w:r>
            <w:r>
              <w:rPr>
                <w:rFonts w:hint="eastAsia"/>
                <w:color w:val="000000" w:themeColor="text1"/>
                <w:sz w:val="24"/>
              </w:rPr>
              <w:t>、</w:t>
            </w:r>
            <w:r>
              <w:rPr>
                <w:rFonts w:hint="eastAsia"/>
                <w:color w:val="000000" w:themeColor="text1"/>
                <w:sz w:val="24"/>
              </w:rPr>
              <w:t>N</w:t>
            </w:r>
            <w:r>
              <w:rPr>
                <w:color w:val="000000" w:themeColor="text1"/>
                <w:sz w:val="24"/>
              </w:rPr>
              <w:t>Ox</w:t>
            </w:r>
            <w:r>
              <w:rPr>
                <w:rFonts w:hint="eastAsia"/>
                <w:color w:val="000000" w:themeColor="text1"/>
                <w:sz w:val="24"/>
              </w:rPr>
              <w:t>：</w:t>
            </w:r>
            <w:r>
              <w:rPr>
                <w:rFonts w:hint="eastAsia"/>
                <w:color w:val="000000" w:themeColor="text1"/>
                <w:sz w:val="24"/>
              </w:rPr>
              <w:t>0</w:t>
            </w:r>
            <w:r>
              <w:rPr>
                <w:color w:val="000000" w:themeColor="text1"/>
                <w:sz w:val="24"/>
              </w:rPr>
              <w:t>.047t/a</w:t>
            </w:r>
            <w:r>
              <w:rPr>
                <w:color w:val="000000" w:themeColor="text1"/>
                <w:sz w:val="24"/>
              </w:rPr>
              <w:t>。</w:t>
            </w:r>
          </w:p>
          <w:p w:rsidR="0095249C" w:rsidRDefault="00060DA0">
            <w:pPr>
              <w:adjustRightInd w:val="0"/>
              <w:snapToGrid w:val="0"/>
              <w:spacing w:line="360" w:lineRule="auto"/>
              <w:ind w:firstLineChars="200" w:firstLine="480"/>
              <w:rPr>
                <w:color w:val="000000" w:themeColor="text1"/>
                <w:sz w:val="24"/>
              </w:rPr>
            </w:pPr>
            <w:r>
              <w:rPr>
                <w:rFonts w:hint="eastAsia"/>
                <w:color w:val="000000" w:themeColor="text1"/>
                <w:sz w:val="24"/>
              </w:rPr>
              <w:t>目前当地生态环境部门未对</w:t>
            </w:r>
            <w:r>
              <w:rPr>
                <w:rFonts w:hint="eastAsia"/>
                <w:color w:val="000000" w:themeColor="text1"/>
                <w:sz w:val="24"/>
              </w:rPr>
              <w:t>VOCs</w:t>
            </w:r>
            <w:r>
              <w:rPr>
                <w:rFonts w:hint="eastAsia"/>
                <w:color w:val="000000" w:themeColor="text1"/>
                <w:sz w:val="24"/>
              </w:rPr>
              <w:t>进行总量控制，故未设</w:t>
            </w:r>
            <w:r>
              <w:rPr>
                <w:rFonts w:hint="eastAsia"/>
                <w:color w:val="000000" w:themeColor="text1"/>
                <w:sz w:val="24"/>
              </w:rPr>
              <w:t>VOCs</w:t>
            </w:r>
            <w:r>
              <w:rPr>
                <w:rFonts w:hint="eastAsia"/>
                <w:color w:val="000000" w:themeColor="text1"/>
                <w:sz w:val="24"/>
              </w:rPr>
              <w:t>总量控制指标，项目已对</w:t>
            </w:r>
            <w:r>
              <w:rPr>
                <w:rFonts w:hint="eastAsia"/>
                <w:color w:val="000000" w:themeColor="text1"/>
                <w:sz w:val="24"/>
              </w:rPr>
              <w:t>VOCs</w:t>
            </w:r>
            <w:r>
              <w:rPr>
                <w:rFonts w:hint="eastAsia"/>
                <w:color w:val="000000" w:themeColor="text1"/>
                <w:sz w:val="24"/>
              </w:rPr>
              <w:t>排放量进行核算，核算量为</w:t>
            </w:r>
            <w:r>
              <w:rPr>
                <w:color w:val="000000" w:themeColor="text1"/>
                <w:sz w:val="24"/>
              </w:rPr>
              <w:t>0.034</w:t>
            </w:r>
            <w:r>
              <w:rPr>
                <w:rFonts w:hint="eastAsia"/>
                <w:color w:val="000000" w:themeColor="text1"/>
                <w:sz w:val="24"/>
              </w:rPr>
              <w:t>t/a</w:t>
            </w:r>
            <w:r>
              <w:rPr>
                <w:rFonts w:hint="eastAsia"/>
                <w:color w:val="000000" w:themeColor="text1"/>
                <w:sz w:val="24"/>
              </w:rPr>
              <w:t>。</w:t>
            </w: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tc>
      </w:tr>
    </w:tbl>
    <w:p w:rsidR="0095249C" w:rsidRDefault="00060DA0">
      <w:pPr>
        <w:pStyle w:val="af3"/>
        <w:spacing w:before="120" w:beforeAutospacing="0" w:after="160" w:afterAutospacing="0" w:line="260" w:lineRule="auto"/>
        <w:jc w:val="center"/>
        <w:outlineLvl w:val="0"/>
        <w:rPr>
          <w:rFonts w:ascii="Times New Roman" w:hAnsi="Times New Roman"/>
          <w:snapToGrid w:val="0"/>
          <w:sz w:val="30"/>
          <w:szCs w:val="30"/>
        </w:rPr>
      </w:pPr>
      <w:r>
        <w:rPr>
          <w:rFonts w:ascii="Times New Roman" w:hAnsi="Times New Roman"/>
          <w:snapToGrid w:val="0"/>
          <w:sz w:val="36"/>
          <w:szCs w:val="36"/>
        </w:rPr>
        <w:br w:type="page"/>
      </w:r>
      <w:bookmarkStart w:id="11" w:name="_Toc91565595"/>
      <w:r>
        <w:rPr>
          <w:rFonts w:ascii="Times New Roman" w:hAnsi="Times New Roman"/>
          <w:b/>
          <w:bCs/>
          <w:kern w:val="44"/>
          <w:sz w:val="30"/>
          <w:szCs w:val="30"/>
        </w:rPr>
        <w:lastRenderedPageBreak/>
        <w:t>四、主要环境影响和保护措施</w:t>
      </w:r>
      <w:bookmarkEnd w:id="11"/>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52"/>
        <w:gridCol w:w="8228"/>
      </w:tblGrid>
      <w:tr w:rsidR="0095249C">
        <w:trPr>
          <w:trHeight w:val="90"/>
          <w:jc w:val="center"/>
        </w:trPr>
        <w:tc>
          <w:tcPr>
            <w:tcW w:w="746" w:type="dxa"/>
            <w:tcMar>
              <w:left w:w="28" w:type="dxa"/>
              <w:right w:w="28" w:type="dxa"/>
            </w:tcMar>
            <w:vAlign w:val="center"/>
          </w:tcPr>
          <w:p w:rsidR="0095249C" w:rsidRDefault="00060DA0">
            <w:pPr>
              <w:pStyle w:val="af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rsidR="0095249C" w:rsidRDefault="00060DA0">
            <w:pPr>
              <w:pStyle w:val="af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rsidR="0095249C" w:rsidRDefault="00060DA0">
            <w:pPr>
              <w:pStyle w:val="af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rsidR="0095249C" w:rsidRDefault="00060DA0">
            <w:pPr>
              <w:pStyle w:val="af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rsidR="0095249C" w:rsidRDefault="00060DA0">
            <w:pPr>
              <w:pStyle w:val="af3"/>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Cs w:val="24"/>
              </w:rPr>
              <w:t>施</w:t>
            </w:r>
          </w:p>
        </w:tc>
        <w:tc>
          <w:tcPr>
            <w:tcW w:w="8162" w:type="dxa"/>
            <w:vAlign w:val="center"/>
          </w:tcPr>
          <w:p w:rsidR="0095249C" w:rsidRDefault="00060DA0">
            <w:pPr>
              <w:spacing w:line="360" w:lineRule="auto"/>
              <w:rPr>
                <w:b/>
                <w:sz w:val="24"/>
              </w:rPr>
            </w:pPr>
            <w:r>
              <w:rPr>
                <w:b/>
                <w:sz w:val="24"/>
              </w:rPr>
              <w:t>1</w:t>
            </w:r>
            <w:r>
              <w:rPr>
                <w:b/>
                <w:sz w:val="24"/>
              </w:rPr>
              <w:t>、废气</w:t>
            </w:r>
          </w:p>
          <w:p w:rsidR="0095249C" w:rsidRDefault="00060DA0">
            <w:pPr>
              <w:spacing w:line="360" w:lineRule="auto"/>
              <w:ind w:firstLineChars="200" w:firstLine="480"/>
              <w:rPr>
                <w:color w:val="000000"/>
                <w:sz w:val="24"/>
              </w:rPr>
            </w:pPr>
            <w:r>
              <w:rPr>
                <w:color w:val="000000"/>
                <w:sz w:val="24"/>
              </w:rPr>
              <w:t>本项目施工期废气的主要来源为施工扬尘、施工机械运行产生的无组织排放的废气。</w:t>
            </w:r>
          </w:p>
          <w:p w:rsidR="0095249C" w:rsidRDefault="00060DA0">
            <w:pPr>
              <w:spacing w:line="360" w:lineRule="auto"/>
              <w:ind w:firstLineChars="200" w:firstLine="480"/>
              <w:rPr>
                <w:color w:val="000000"/>
                <w:sz w:val="24"/>
              </w:rPr>
            </w:pPr>
            <w:r>
              <w:rPr>
                <w:color w:val="000000"/>
                <w:sz w:val="24"/>
              </w:rPr>
              <w:t>施工期扬尘防治对策：</w:t>
            </w:r>
          </w:p>
          <w:p w:rsidR="0095249C" w:rsidRDefault="00060DA0">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Pr>
                <w:color w:val="000000"/>
                <w:sz w:val="24"/>
              </w:rPr>
              <w:t>施工期间，施工单位应根据《建设工程施工现场管理规定》设置施工标志牌、现场平面布置图和安全生产、消防保卫、环境保护、文明施工制度板；</w:t>
            </w:r>
          </w:p>
          <w:p w:rsidR="0095249C" w:rsidRDefault="00060DA0">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color w:val="000000"/>
                <w:sz w:val="24"/>
              </w:rPr>
              <w:t>建设单位需制定项目施工扬尘污染控制方案，将防治扬尘污染的费用列入工程概算，明确专人负责施工现场扬尘污染控制工作；在施工合同中，建设单位须与施工单位明确各自在扬尘污染控制中的职责；</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3</w:t>
            </w:r>
            <w:r>
              <w:rPr>
                <w:color w:val="000000"/>
                <w:sz w:val="24"/>
              </w:rPr>
              <w:t>）施工现场应设置连续、封闭硬质围挡，围挡高度不低于</w:t>
            </w:r>
            <w:r>
              <w:rPr>
                <w:color w:val="000000"/>
                <w:sz w:val="24"/>
              </w:rPr>
              <w:t>2.5</w:t>
            </w:r>
            <w:r>
              <w:rPr>
                <w:color w:val="000000"/>
                <w:sz w:val="24"/>
              </w:rPr>
              <w:t>米；</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4</w:t>
            </w:r>
            <w:r>
              <w:rPr>
                <w:color w:val="000000"/>
                <w:sz w:val="24"/>
              </w:rPr>
              <w:t>）出入口路面实施硬化；且在出入口内侧设置车辆冲洗设施（洗车平台和沉淀池），洗车作业地面至进出口路面需硬化，宽度大于</w:t>
            </w:r>
            <w:r>
              <w:rPr>
                <w:color w:val="000000"/>
                <w:sz w:val="24"/>
              </w:rPr>
              <w:t>5m</w:t>
            </w:r>
            <w:r>
              <w:rPr>
                <w:color w:val="000000"/>
                <w:sz w:val="24"/>
              </w:rPr>
              <w:t>，并铺设加湿的麻袋、毛毡或毛纺布毡；洗车平台四周设置防溢座和污水</w:t>
            </w:r>
            <w:r>
              <w:rPr>
                <w:rFonts w:hint="eastAsia"/>
                <w:color w:val="000000"/>
                <w:sz w:val="24"/>
              </w:rPr>
              <w:t>导流</w:t>
            </w:r>
            <w:r>
              <w:rPr>
                <w:color w:val="000000"/>
                <w:sz w:val="24"/>
              </w:rPr>
              <w:t>渠，将所有施工污水引至沉淀池，防止施工污水溢出工地；污水沉淀时间应大于</w:t>
            </w:r>
            <w:r>
              <w:rPr>
                <w:color w:val="000000"/>
                <w:sz w:val="24"/>
              </w:rPr>
              <w:t>2</w:t>
            </w:r>
            <w:r>
              <w:rPr>
                <w:color w:val="000000"/>
                <w:sz w:val="24"/>
              </w:rPr>
              <w:t>小时，统一排入市政</w:t>
            </w:r>
            <w:r>
              <w:rPr>
                <w:rFonts w:hint="eastAsia"/>
                <w:color w:val="000000"/>
                <w:sz w:val="24"/>
              </w:rPr>
              <w:t>污水</w:t>
            </w:r>
            <w:r>
              <w:rPr>
                <w:color w:val="000000"/>
                <w:sz w:val="24"/>
              </w:rPr>
              <w:t>管网；</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5</w:t>
            </w:r>
            <w:r>
              <w:rPr>
                <w:color w:val="000000"/>
                <w:sz w:val="24"/>
              </w:rPr>
              <w:t>）施工场地内的车行道路路面须硬化，宽度</w:t>
            </w:r>
            <w:r>
              <w:rPr>
                <w:color w:val="000000"/>
                <w:sz w:val="24"/>
              </w:rPr>
              <w:t>3~5m</w:t>
            </w:r>
            <w:r>
              <w:rPr>
                <w:color w:val="000000"/>
                <w:sz w:val="24"/>
              </w:rPr>
              <w:t>，并定期对运输路面辅以洒水、加强清扫等抑尘措施；</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6</w:t>
            </w:r>
            <w:r>
              <w:rPr>
                <w:color w:val="000000"/>
                <w:sz w:val="24"/>
              </w:rPr>
              <w:t>）运输砂石、土方、垃圾、渣土等易产生扬尘污染的物料，应当实行密闭化运输，不得沿路泄漏、遗撒；</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7</w:t>
            </w:r>
            <w:r>
              <w:rPr>
                <w:color w:val="000000"/>
                <w:sz w:val="24"/>
              </w:rPr>
              <w:t>）当空气质量为重度污染（空气质量指数</w:t>
            </w:r>
            <w:r>
              <w:rPr>
                <w:color w:val="000000"/>
                <w:sz w:val="24"/>
              </w:rPr>
              <w:t>201-300</w:t>
            </w:r>
            <w:r>
              <w:rPr>
                <w:color w:val="000000"/>
                <w:sz w:val="24"/>
              </w:rPr>
              <w:t>）和气象预报风速达</w:t>
            </w:r>
            <w:r>
              <w:rPr>
                <w:color w:val="000000"/>
                <w:sz w:val="24"/>
              </w:rPr>
              <w:t>5</w:t>
            </w:r>
            <w:r>
              <w:rPr>
                <w:color w:val="000000"/>
                <w:sz w:val="24"/>
              </w:rPr>
              <w:t>级以上时，停止土方施工，并做好覆盖工作；当空气质量为中度污染（空气质量指数</w:t>
            </w:r>
            <w:r>
              <w:rPr>
                <w:color w:val="000000"/>
                <w:sz w:val="24"/>
              </w:rPr>
              <w:t>151-200</w:t>
            </w:r>
            <w:r>
              <w:rPr>
                <w:color w:val="000000"/>
                <w:sz w:val="24"/>
              </w:rPr>
              <w:t>）和风速达</w:t>
            </w:r>
            <w:r>
              <w:rPr>
                <w:color w:val="000000"/>
                <w:sz w:val="24"/>
              </w:rPr>
              <w:t>4</w:t>
            </w:r>
            <w:r>
              <w:rPr>
                <w:color w:val="000000"/>
                <w:sz w:val="24"/>
              </w:rPr>
              <w:t>级以上时，停止土方施工，并每隔</w:t>
            </w:r>
            <w:r>
              <w:rPr>
                <w:color w:val="000000"/>
                <w:sz w:val="24"/>
              </w:rPr>
              <w:t>2</w:t>
            </w:r>
            <w:r>
              <w:rPr>
                <w:color w:val="000000"/>
                <w:sz w:val="24"/>
              </w:rPr>
              <w:t>小时对施工现场洒水</w:t>
            </w:r>
            <w:r>
              <w:rPr>
                <w:color w:val="000000"/>
                <w:sz w:val="24"/>
              </w:rPr>
              <w:t>1</w:t>
            </w:r>
            <w:r>
              <w:rPr>
                <w:color w:val="000000"/>
                <w:sz w:val="24"/>
              </w:rPr>
              <w:t>次；当空气质量为轻度污染（空气质量指数</w:t>
            </w:r>
            <w:r>
              <w:rPr>
                <w:color w:val="000000"/>
                <w:sz w:val="24"/>
              </w:rPr>
              <w:t>101-150</w:t>
            </w:r>
            <w:r>
              <w:rPr>
                <w:color w:val="000000"/>
                <w:sz w:val="24"/>
              </w:rPr>
              <w:t>）时，应每隔</w:t>
            </w:r>
            <w:r>
              <w:rPr>
                <w:color w:val="000000"/>
                <w:sz w:val="24"/>
              </w:rPr>
              <w:t>4</w:t>
            </w:r>
            <w:r>
              <w:rPr>
                <w:color w:val="000000"/>
                <w:sz w:val="24"/>
              </w:rPr>
              <w:t>小时对施工现场洒水</w:t>
            </w:r>
            <w:r>
              <w:rPr>
                <w:color w:val="000000"/>
                <w:sz w:val="24"/>
              </w:rPr>
              <w:t>1</w:t>
            </w:r>
            <w:r>
              <w:rPr>
                <w:color w:val="000000"/>
                <w:sz w:val="24"/>
              </w:rPr>
              <w:t>次；</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8</w:t>
            </w:r>
            <w:r>
              <w:rPr>
                <w:color w:val="000000"/>
                <w:sz w:val="24"/>
              </w:rPr>
              <w:t>）采用商品混凝土，不得进行水泥现场搅拌；工程脚手架外侧使用密闭安全网进行封闭；</w:t>
            </w:r>
          </w:p>
          <w:p w:rsidR="0095249C" w:rsidRDefault="00060DA0">
            <w:pPr>
              <w:spacing w:line="360" w:lineRule="auto"/>
              <w:ind w:firstLineChars="200" w:firstLine="480"/>
              <w:rPr>
                <w:color w:val="000000"/>
                <w:sz w:val="24"/>
              </w:rPr>
            </w:pPr>
            <w:r>
              <w:rPr>
                <w:rFonts w:hint="eastAsia"/>
                <w:color w:val="000000"/>
                <w:sz w:val="24"/>
              </w:rPr>
              <w:lastRenderedPageBreak/>
              <w:t>（</w:t>
            </w:r>
            <w:r>
              <w:rPr>
                <w:color w:val="000000"/>
                <w:sz w:val="24"/>
              </w:rPr>
              <w:t>9</w:t>
            </w:r>
            <w:r>
              <w:rPr>
                <w:color w:val="000000"/>
                <w:sz w:val="24"/>
              </w:rPr>
              <w:t>）施工现场设置排水系统，围档内四周设置排水沟，排水沟引至沉淀池；</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10</w:t>
            </w:r>
            <w:r>
              <w:rPr>
                <w:color w:val="000000"/>
                <w:sz w:val="24"/>
              </w:rPr>
              <w:t>）建筑物四周</w:t>
            </w:r>
            <w:r>
              <w:rPr>
                <w:color w:val="000000"/>
                <w:sz w:val="24"/>
              </w:rPr>
              <w:t>1.5</w:t>
            </w:r>
            <w:r>
              <w:rPr>
                <w:color w:val="000000"/>
                <w:sz w:val="24"/>
              </w:rPr>
              <w:t>米外全部设置防尘布网，防尘布网顶端应高于施工作业面</w:t>
            </w:r>
            <w:r>
              <w:rPr>
                <w:color w:val="000000"/>
                <w:sz w:val="24"/>
              </w:rPr>
              <w:t>2</w:t>
            </w:r>
            <w:r>
              <w:rPr>
                <w:color w:val="000000"/>
                <w:sz w:val="24"/>
              </w:rPr>
              <w:t>米以上；</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11</w:t>
            </w:r>
            <w:r>
              <w:rPr>
                <w:color w:val="000000"/>
                <w:sz w:val="24"/>
              </w:rPr>
              <w:t>）限定物料堆放场地；施工现场易飞扬的细颗粒散体材料应密闭存放；易产生扬尘的砂石等散体材料，应设置高度不低于</w:t>
            </w:r>
            <w:r>
              <w:rPr>
                <w:color w:val="000000"/>
                <w:sz w:val="24"/>
              </w:rPr>
              <w:t>0.5</w:t>
            </w:r>
            <w:r>
              <w:rPr>
                <w:color w:val="000000"/>
                <w:sz w:val="24"/>
              </w:rPr>
              <w:t>米的堆放池，位于工地主导风下风向，并采取覆盖措施；</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12</w:t>
            </w:r>
            <w:r>
              <w:rPr>
                <w:color w:val="000000"/>
                <w:sz w:val="24"/>
              </w:rPr>
              <w:t>）施工现场应当专门设置集中堆放建筑垃圾、工程渣土的场地，并在</w:t>
            </w:r>
            <w:r>
              <w:rPr>
                <w:color w:val="000000"/>
                <w:sz w:val="24"/>
              </w:rPr>
              <w:t>48</w:t>
            </w:r>
            <w:r>
              <w:rPr>
                <w:color w:val="000000"/>
                <w:sz w:val="24"/>
              </w:rPr>
              <w:t>小时内完成清运，不能按时完成清运的建筑垃圾，应采取</w:t>
            </w:r>
            <w:r>
              <w:rPr>
                <w:rFonts w:hint="eastAsia"/>
                <w:color w:val="000000"/>
                <w:sz w:val="24"/>
              </w:rPr>
              <w:t>围挡</w:t>
            </w:r>
            <w:r>
              <w:rPr>
                <w:color w:val="000000"/>
                <w:sz w:val="24"/>
              </w:rPr>
              <w:t>、遮盖等防尘措施，不能按时完成清运的土方，应采取固化、覆盖或绿化等扬尘控制措施；生活垃圾按照环卫部门要求统一清运至指定的收集地点；</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13</w:t>
            </w:r>
            <w:r>
              <w:rPr>
                <w:color w:val="000000"/>
                <w:sz w:val="24"/>
              </w:rPr>
              <w:t>）对各材料、土石方运输车辆行驶路线进行合理设置；处理好与周边居民的关系，设立投诉电话，并将施工作业进程、作业安排定时张贴并告知周边居民；实行文明施工，创建绿色工地；</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14</w:t>
            </w:r>
            <w:r>
              <w:rPr>
                <w:color w:val="000000"/>
                <w:sz w:val="24"/>
              </w:rPr>
              <w:t>）项目施工期扬尘控制应遵循</w:t>
            </w:r>
            <w:r>
              <w:rPr>
                <w:color w:val="000000"/>
                <w:sz w:val="24"/>
              </w:rPr>
              <w:t>6</w:t>
            </w:r>
            <w:r>
              <w:rPr>
                <w:color w:val="000000"/>
                <w:sz w:val="24"/>
              </w:rPr>
              <w:t>条新规及八个百分之百标准，即：全封闭施工、场地坪硬化、烟尘控制、运输车辆管理、专项方案编制、施工湿法作业。根据规定，建筑工地围挡高度不得低于</w:t>
            </w:r>
            <w:r>
              <w:rPr>
                <w:color w:val="000000"/>
                <w:sz w:val="24"/>
              </w:rPr>
              <w:t>1.8</w:t>
            </w:r>
            <w:r>
              <w:rPr>
                <w:color w:val="000000"/>
                <w:sz w:val="24"/>
              </w:rPr>
              <w:t>米。施工现场进出口必须设置洗车池、冲洗槽、沉砂井和排水沟等车辆冲洗设施，配置高压水枪。施工单位不得雇佣</w:t>
            </w:r>
            <w:r>
              <w:rPr>
                <w:color w:val="000000"/>
                <w:sz w:val="24"/>
              </w:rPr>
              <w:t>“</w:t>
            </w:r>
            <w:r>
              <w:rPr>
                <w:color w:val="000000"/>
                <w:sz w:val="24"/>
              </w:rPr>
              <w:t>黑头车</w:t>
            </w:r>
            <w:r>
              <w:rPr>
                <w:color w:val="000000"/>
                <w:sz w:val="24"/>
              </w:rPr>
              <w:t>”</w:t>
            </w:r>
            <w:r>
              <w:rPr>
                <w:color w:val="000000"/>
                <w:sz w:val="24"/>
              </w:rPr>
              <w:t>从事建筑材料、建筑垃圾、渣土的运输。</w:t>
            </w:r>
          </w:p>
          <w:p w:rsidR="0095249C" w:rsidRDefault="00060DA0">
            <w:pPr>
              <w:spacing w:line="360" w:lineRule="auto"/>
              <w:rPr>
                <w:b/>
                <w:sz w:val="24"/>
              </w:rPr>
            </w:pPr>
            <w:r>
              <w:rPr>
                <w:b/>
                <w:sz w:val="24"/>
              </w:rPr>
              <w:t>2</w:t>
            </w:r>
            <w:r>
              <w:rPr>
                <w:b/>
                <w:sz w:val="24"/>
              </w:rPr>
              <w:t>、废水</w:t>
            </w:r>
          </w:p>
          <w:p w:rsidR="0095249C" w:rsidRDefault="00060DA0">
            <w:pPr>
              <w:spacing w:line="360" w:lineRule="auto"/>
              <w:ind w:firstLineChars="200" w:firstLine="480"/>
              <w:rPr>
                <w:color w:val="000000"/>
                <w:sz w:val="24"/>
              </w:rPr>
            </w:pPr>
            <w:r>
              <w:rPr>
                <w:color w:val="000000"/>
                <w:sz w:val="24"/>
              </w:rPr>
              <w:t>施工期废水主要是来自施工废水及施工人员的生活污水等。</w:t>
            </w:r>
          </w:p>
          <w:p w:rsidR="0095249C" w:rsidRDefault="00060DA0">
            <w:pPr>
              <w:spacing w:line="360" w:lineRule="auto"/>
              <w:ind w:firstLineChars="200" w:firstLine="480"/>
              <w:rPr>
                <w:color w:val="000000"/>
                <w:sz w:val="24"/>
              </w:rPr>
            </w:pPr>
            <w:r>
              <w:rPr>
                <w:color w:val="000000"/>
                <w:sz w:val="24"/>
              </w:rPr>
              <w:t>施工人员进入到现场后，建设临时化粪池，生活污水经化粪池处理后</w:t>
            </w:r>
            <w:r>
              <w:rPr>
                <w:rFonts w:hint="eastAsia"/>
                <w:color w:val="000000"/>
                <w:sz w:val="24"/>
              </w:rPr>
              <w:t>排入园区污水管网</w:t>
            </w:r>
            <w:r>
              <w:rPr>
                <w:color w:val="000000"/>
                <w:sz w:val="24"/>
              </w:rPr>
              <w:t>。</w:t>
            </w:r>
          </w:p>
          <w:p w:rsidR="0095249C" w:rsidRDefault="00060DA0">
            <w:pPr>
              <w:spacing w:line="360" w:lineRule="auto"/>
              <w:ind w:firstLineChars="200" w:firstLine="480"/>
              <w:rPr>
                <w:color w:val="000000"/>
                <w:sz w:val="24"/>
              </w:rPr>
            </w:pPr>
            <w:r>
              <w:rPr>
                <w:color w:val="000000"/>
                <w:sz w:val="24"/>
              </w:rPr>
              <w:t>施工废水包括开挖和钻孔产生的泥浆水、机械设备运转的冷却水、洗涤水、输送系统冲洗污水以及混凝土废水。主要污染物包括</w:t>
            </w:r>
            <w:r>
              <w:rPr>
                <w:color w:val="000000"/>
                <w:sz w:val="24"/>
              </w:rPr>
              <w:t>SS</w:t>
            </w:r>
            <w:r>
              <w:rPr>
                <w:color w:val="000000"/>
                <w:sz w:val="24"/>
              </w:rPr>
              <w:t>、硅酸盐、</w:t>
            </w:r>
            <w:r>
              <w:rPr>
                <w:color w:val="000000"/>
                <w:sz w:val="24"/>
              </w:rPr>
              <w:t>pH</w:t>
            </w:r>
            <w:r>
              <w:rPr>
                <w:color w:val="000000"/>
                <w:sz w:val="24"/>
              </w:rPr>
              <w:t>和油类等，不含有毒物质。机械冲洗废水经隔油池处理后回用于机械冲洗或砂浆搅拌，不外排。</w:t>
            </w:r>
          </w:p>
          <w:p w:rsidR="0095249C" w:rsidRDefault="00060DA0">
            <w:pPr>
              <w:spacing w:line="360" w:lineRule="auto"/>
              <w:ind w:firstLineChars="200" w:firstLine="480"/>
              <w:rPr>
                <w:color w:val="000000"/>
                <w:sz w:val="24"/>
              </w:rPr>
            </w:pPr>
            <w:r>
              <w:rPr>
                <w:color w:val="000000"/>
                <w:sz w:val="24"/>
              </w:rPr>
              <w:t>综上所述，施工期各项废水均得到合理有效处置，对周围地表水环境影</w:t>
            </w:r>
            <w:r>
              <w:rPr>
                <w:color w:val="000000"/>
                <w:sz w:val="24"/>
              </w:rPr>
              <w:lastRenderedPageBreak/>
              <w:t>响较小。水污染防治措施细化内容如下：</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1</w:t>
            </w:r>
            <w:r>
              <w:rPr>
                <w:color w:val="000000"/>
                <w:sz w:val="24"/>
              </w:rPr>
              <w:t>）工程建设单位需设置完善的配套排水系统、泥浆沉淀设施，并与区域排水管道相协调；</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2</w:t>
            </w:r>
            <w:r>
              <w:rPr>
                <w:color w:val="000000"/>
                <w:sz w:val="24"/>
              </w:rPr>
              <w:t>）对进出场地面道路进行硬化，设置配套的冲洗设备，对运输车辆进行冲洗，同时配套设置泥浆水沉淀池；</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3</w:t>
            </w:r>
            <w:r>
              <w:rPr>
                <w:color w:val="000000"/>
                <w:sz w:val="24"/>
              </w:rPr>
              <w:t>）施工废水处理采用重力沉淀处理工艺，设置沉淀池</w:t>
            </w:r>
            <w:r>
              <w:rPr>
                <w:color w:val="000000"/>
                <w:sz w:val="24"/>
              </w:rPr>
              <w:t>1</w:t>
            </w:r>
            <w:r>
              <w:rPr>
                <w:color w:val="000000"/>
                <w:sz w:val="24"/>
              </w:rPr>
              <w:t>座，位于施工出入口内侧，洗车平台附近。沉淀池污水沉淀时间应大于</w:t>
            </w:r>
            <w:r>
              <w:rPr>
                <w:color w:val="000000"/>
                <w:sz w:val="24"/>
              </w:rPr>
              <w:t>2h</w:t>
            </w:r>
            <w:r>
              <w:rPr>
                <w:color w:val="000000"/>
                <w:sz w:val="24"/>
              </w:rPr>
              <w:t>；</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4</w:t>
            </w:r>
            <w:r>
              <w:rPr>
                <w:color w:val="000000"/>
                <w:sz w:val="24"/>
              </w:rPr>
              <w:t>）施工场地围墙内四周设置排水沟，防止废水直接外排进入</w:t>
            </w:r>
            <w:r>
              <w:rPr>
                <w:rFonts w:hint="eastAsia"/>
                <w:color w:val="000000"/>
                <w:sz w:val="24"/>
              </w:rPr>
              <w:t>市政</w:t>
            </w:r>
            <w:r>
              <w:rPr>
                <w:color w:val="000000"/>
                <w:sz w:val="24"/>
              </w:rPr>
              <w:t>雨水管网。对沉淀池沉淀处理后的废水要求循环使用；</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5</w:t>
            </w:r>
            <w:r>
              <w:rPr>
                <w:color w:val="000000"/>
                <w:sz w:val="24"/>
              </w:rPr>
              <w:t>）合理选择施工工期，尽量避免雨季施工。合理安排施工时序，挖填方配套作业，实现场地内部平衡；施工完成后不得闲置土地，尽快建设水土保持设施或进行环境绿化。在工地四周设截水沟，雨水经沟渠引入</w:t>
            </w:r>
            <w:r>
              <w:rPr>
                <w:rFonts w:hint="eastAsia"/>
                <w:color w:val="000000"/>
                <w:sz w:val="24"/>
              </w:rPr>
              <w:t>园区</w:t>
            </w:r>
            <w:r>
              <w:rPr>
                <w:color w:val="000000"/>
                <w:sz w:val="24"/>
              </w:rPr>
              <w:t>雨水管网，防止水土流失至附近地表水体，造成泥沙淤积，影响水质；</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6</w:t>
            </w:r>
            <w:r>
              <w:rPr>
                <w:color w:val="000000"/>
                <w:sz w:val="24"/>
              </w:rPr>
              <w:t>）机械清洗废水由于含油，应妥善处理，减少石油类对水环境的污染。设置集中冲洗点，冲洗废水由明沟收集至隔油沉淀池，经隔油沉淀处理后循环使用；</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7</w:t>
            </w:r>
            <w:r>
              <w:rPr>
                <w:color w:val="000000"/>
                <w:sz w:val="24"/>
              </w:rPr>
              <w:t>）制定严格的施工环保管理制度，教育施工人员自觉遵守规章制度，并加以严格的监督和管理。</w:t>
            </w:r>
          </w:p>
          <w:p w:rsidR="0095249C" w:rsidRDefault="00060DA0">
            <w:pPr>
              <w:spacing w:line="360" w:lineRule="auto"/>
              <w:ind w:firstLineChars="200" w:firstLine="480"/>
              <w:rPr>
                <w:color w:val="000000"/>
                <w:sz w:val="24"/>
              </w:rPr>
            </w:pPr>
            <w:r>
              <w:rPr>
                <w:color w:val="000000"/>
                <w:sz w:val="24"/>
              </w:rPr>
              <w:t>采取以上措施后，项目施工期废水对水环境影响可控。</w:t>
            </w:r>
          </w:p>
          <w:p w:rsidR="0095249C" w:rsidRDefault="00060DA0">
            <w:pPr>
              <w:spacing w:line="360" w:lineRule="auto"/>
              <w:rPr>
                <w:b/>
                <w:sz w:val="24"/>
              </w:rPr>
            </w:pPr>
            <w:r>
              <w:rPr>
                <w:b/>
                <w:sz w:val="24"/>
              </w:rPr>
              <w:t>3</w:t>
            </w:r>
            <w:r>
              <w:rPr>
                <w:b/>
                <w:sz w:val="24"/>
              </w:rPr>
              <w:t>、噪声</w:t>
            </w:r>
          </w:p>
          <w:p w:rsidR="0095249C" w:rsidRDefault="00060DA0">
            <w:pPr>
              <w:spacing w:line="360" w:lineRule="auto"/>
              <w:ind w:firstLineChars="200" w:firstLine="480"/>
              <w:rPr>
                <w:color w:val="000000"/>
                <w:sz w:val="24"/>
              </w:rPr>
            </w:pPr>
            <w:r>
              <w:rPr>
                <w:color w:val="000000"/>
                <w:sz w:val="24"/>
                <w:lang w:val="zh-CN"/>
              </w:rPr>
              <w:t>本项目施工期使用的机械主要有推土机、挖土机、打桩机、切割机和运输车辆等，它们是施工过程中的主要噪声源，</w:t>
            </w:r>
            <w:r>
              <w:rPr>
                <w:color w:val="000000"/>
                <w:sz w:val="24"/>
              </w:rPr>
              <w:t>采取以下方法进行预防噪声扰民</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w:t>
            </w:r>
            <w:r>
              <w:rPr>
                <w:color w:val="000000"/>
                <w:sz w:val="24"/>
              </w:rPr>
              <w:t>采取合理安排施工时间，禁止夜间施工，当因施工工艺需要必须进行夜间施工时，须办理夜间施工手续并公告周围群众；</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color w:val="000000"/>
                <w:sz w:val="24"/>
              </w:rPr>
              <w:t>设置施工围挡等临时隔声措施；</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Pr>
                <w:color w:val="000000"/>
                <w:sz w:val="24"/>
              </w:rPr>
              <w:t>加强施工机械维修、保养，确保其处于最佳工作状态；</w:t>
            </w:r>
          </w:p>
          <w:p w:rsidR="0095249C" w:rsidRDefault="00060DA0">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w:t>
            </w:r>
            <w:r>
              <w:rPr>
                <w:color w:val="000000"/>
                <w:sz w:val="24"/>
              </w:rPr>
              <w:t>高噪声施工场所尽量布置在远离环境敏感点的区域。</w:t>
            </w:r>
          </w:p>
          <w:p w:rsidR="0095249C" w:rsidRDefault="00060DA0">
            <w:pPr>
              <w:spacing w:line="360" w:lineRule="auto"/>
              <w:ind w:firstLineChars="200" w:firstLine="480"/>
              <w:rPr>
                <w:color w:val="000000"/>
                <w:sz w:val="24"/>
              </w:rPr>
            </w:pPr>
            <w:r>
              <w:rPr>
                <w:color w:val="000000"/>
                <w:sz w:val="24"/>
              </w:rPr>
              <w:lastRenderedPageBreak/>
              <w:t>施工期噪声对环境的影响是短期的</w:t>
            </w:r>
            <w:r>
              <w:rPr>
                <w:rFonts w:hint="eastAsia"/>
                <w:color w:val="000000"/>
                <w:sz w:val="24"/>
              </w:rPr>
              <w:t>，</w:t>
            </w:r>
            <w:r>
              <w:rPr>
                <w:color w:val="000000"/>
                <w:sz w:val="24"/>
              </w:rPr>
              <w:t>随着施工结束其影响将也随之消失。另外，施工期机械噪声对周围环境影响虽不大，但主要影响到作业人员和现场管理人员。在现场施工期间，高噪机械设备作业区的人员必须实施劳动卫生防护措施（如防噪耳套、耳塞等）。</w:t>
            </w:r>
          </w:p>
          <w:p w:rsidR="0095249C" w:rsidRDefault="00060DA0">
            <w:pPr>
              <w:spacing w:line="360" w:lineRule="auto"/>
              <w:rPr>
                <w:b/>
                <w:sz w:val="24"/>
              </w:rPr>
            </w:pPr>
            <w:r>
              <w:rPr>
                <w:b/>
                <w:sz w:val="24"/>
              </w:rPr>
              <w:t>4</w:t>
            </w:r>
            <w:r>
              <w:rPr>
                <w:b/>
                <w:sz w:val="24"/>
              </w:rPr>
              <w:t>、固废</w:t>
            </w:r>
          </w:p>
          <w:p w:rsidR="0095249C" w:rsidRDefault="00060DA0">
            <w:pPr>
              <w:spacing w:line="360" w:lineRule="auto"/>
              <w:ind w:firstLineChars="200" w:firstLine="480"/>
              <w:rPr>
                <w:color w:val="000000"/>
                <w:sz w:val="24"/>
              </w:rPr>
            </w:pPr>
            <w:r>
              <w:rPr>
                <w:color w:val="000000"/>
                <w:sz w:val="24"/>
              </w:rPr>
              <w:t>本项目施工期固体废弃物主要分为施工人员的生活垃圾以及其他建筑垃圾等。施工人员每日产生的生活垃圾经过袋装收集后，由环卫部门统一收集处理，不会对</w:t>
            </w:r>
            <w:r>
              <w:rPr>
                <w:rFonts w:hint="eastAsia"/>
                <w:color w:val="000000"/>
                <w:sz w:val="24"/>
              </w:rPr>
              <w:t>区域</w:t>
            </w:r>
            <w:r>
              <w:rPr>
                <w:color w:val="000000"/>
                <w:sz w:val="24"/>
              </w:rPr>
              <w:t>环境空气和水环境质量构成潜在的影响因素。</w:t>
            </w:r>
          </w:p>
          <w:p w:rsidR="0095249C" w:rsidRDefault="00060DA0">
            <w:pPr>
              <w:spacing w:line="360" w:lineRule="auto"/>
              <w:ind w:firstLineChars="200" w:firstLine="480"/>
              <w:rPr>
                <w:color w:val="000000"/>
                <w:sz w:val="24"/>
              </w:rPr>
            </w:pPr>
            <w:r>
              <w:rPr>
                <w:color w:val="000000"/>
                <w:sz w:val="24"/>
              </w:rPr>
              <w:t>建筑垃圾：项目施工过程中将产生废弃建筑材料和废包装材料。在施工期要加强对废弃物的收集和管理，将建筑垃圾和能回收的废材料分别收集堆放，能回收的废材料及时出售给废品回收公司处理。建筑垃圾运往建设部门指定的回填工地倾倒。</w:t>
            </w:r>
          </w:p>
          <w:p w:rsidR="0095249C" w:rsidRDefault="00060DA0">
            <w:pPr>
              <w:spacing w:line="360" w:lineRule="auto"/>
              <w:ind w:firstLineChars="200" w:firstLine="480"/>
              <w:rPr>
                <w:sz w:val="24"/>
              </w:rPr>
            </w:pPr>
            <w:r>
              <w:rPr>
                <w:color w:val="000000"/>
                <w:sz w:val="24"/>
              </w:rPr>
              <w:t>综上所述，项目施工期在严格落实了本环评提出的措施后，其施工期的固体废弃物可实现清洁处理和处置，不会造成二次污染。施工结束后，即可基本消除，影响区域的各环境要素基本都可以得以恢复</w:t>
            </w:r>
            <w:r>
              <w:rPr>
                <w:rFonts w:hint="eastAsia"/>
                <w:bCs/>
                <w:sz w:val="24"/>
              </w:rPr>
              <w:t>。</w:t>
            </w:r>
          </w:p>
        </w:tc>
      </w:tr>
      <w:tr w:rsidR="0095249C">
        <w:trPr>
          <w:trHeight w:val="6888"/>
          <w:jc w:val="center"/>
        </w:trPr>
        <w:tc>
          <w:tcPr>
            <w:tcW w:w="746" w:type="dxa"/>
            <w:tcMar>
              <w:left w:w="28" w:type="dxa"/>
              <w:right w:w="28" w:type="dxa"/>
            </w:tcMar>
            <w:vAlign w:val="center"/>
          </w:tcPr>
          <w:p w:rsidR="0095249C" w:rsidRDefault="00060DA0">
            <w:pPr>
              <w:adjustRightInd w:val="0"/>
              <w:snapToGrid w:val="0"/>
              <w:jc w:val="center"/>
              <w:rPr>
                <w:bCs/>
                <w:sz w:val="24"/>
              </w:rPr>
            </w:pPr>
            <w:r>
              <w:rPr>
                <w:bCs/>
                <w:sz w:val="24"/>
              </w:rPr>
              <w:lastRenderedPageBreak/>
              <w:t>运营</w:t>
            </w:r>
          </w:p>
          <w:p w:rsidR="0095249C" w:rsidRDefault="00060DA0">
            <w:pPr>
              <w:adjustRightInd w:val="0"/>
              <w:snapToGrid w:val="0"/>
              <w:jc w:val="center"/>
              <w:rPr>
                <w:bCs/>
                <w:sz w:val="24"/>
              </w:rPr>
            </w:pPr>
            <w:r>
              <w:rPr>
                <w:bCs/>
                <w:sz w:val="24"/>
              </w:rPr>
              <w:t>期环</w:t>
            </w:r>
          </w:p>
          <w:p w:rsidR="0095249C" w:rsidRDefault="00060DA0">
            <w:pPr>
              <w:adjustRightInd w:val="0"/>
              <w:snapToGrid w:val="0"/>
              <w:jc w:val="center"/>
              <w:rPr>
                <w:bCs/>
                <w:sz w:val="24"/>
              </w:rPr>
            </w:pPr>
            <w:r>
              <w:rPr>
                <w:bCs/>
                <w:sz w:val="24"/>
              </w:rPr>
              <w:t>境影</w:t>
            </w:r>
          </w:p>
          <w:p w:rsidR="0095249C" w:rsidRDefault="00060DA0">
            <w:pPr>
              <w:adjustRightInd w:val="0"/>
              <w:snapToGrid w:val="0"/>
              <w:jc w:val="center"/>
              <w:rPr>
                <w:bCs/>
                <w:sz w:val="24"/>
              </w:rPr>
            </w:pPr>
            <w:r>
              <w:rPr>
                <w:bCs/>
                <w:sz w:val="24"/>
              </w:rPr>
              <w:t>响和</w:t>
            </w:r>
          </w:p>
          <w:p w:rsidR="0095249C" w:rsidRDefault="00060DA0">
            <w:pPr>
              <w:adjustRightInd w:val="0"/>
              <w:snapToGrid w:val="0"/>
              <w:jc w:val="center"/>
              <w:rPr>
                <w:bCs/>
                <w:sz w:val="24"/>
              </w:rPr>
            </w:pPr>
            <w:r>
              <w:rPr>
                <w:bCs/>
                <w:sz w:val="24"/>
              </w:rPr>
              <w:t>保护</w:t>
            </w:r>
          </w:p>
          <w:p w:rsidR="0095249C" w:rsidRDefault="00060DA0">
            <w:pPr>
              <w:adjustRightInd w:val="0"/>
              <w:snapToGrid w:val="0"/>
              <w:jc w:val="center"/>
              <w:rPr>
                <w:bCs/>
                <w:szCs w:val="21"/>
              </w:rPr>
            </w:pPr>
            <w:r>
              <w:rPr>
                <w:bCs/>
                <w:sz w:val="24"/>
              </w:rPr>
              <w:t>措施</w:t>
            </w:r>
          </w:p>
        </w:tc>
        <w:tc>
          <w:tcPr>
            <w:tcW w:w="8162" w:type="dxa"/>
          </w:tcPr>
          <w:p w:rsidR="0095249C" w:rsidRDefault="00060DA0">
            <w:pPr>
              <w:spacing w:line="360" w:lineRule="auto"/>
              <w:rPr>
                <w:b/>
                <w:sz w:val="24"/>
                <w:u w:val="single"/>
              </w:rPr>
            </w:pPr>
            <w:r>
              <w:rPr>
                <w:b/>
                <w:sz w:val="24"/>
                <w:u w:val="single"/>
              </w:rPr>
              <w:t>1</w:t>
            </w:r>
            <w:r>
              <w:rPr>
                <w:b/>
                <w:sz w:val="24"/>
                <w:u w:val="single"/>
              </w:rPr>
              <w:t>、废气</w:t>
            </w:r>
          </w:p>
          <w:p w:rsidR="0095249C" w:rsidRDefault="00060DA0">
            <w:pPr>
              <w:pStyle w:val="aff3"/>
              <w:spacing w:line="360" w:lineRule="auto"/>
              <w:ind w:firstLineChars="0" w:firstLine="0"/>
              <w:rPr>
                <w:rFonts w:eastAsia="宋体"/>
                <w:b/>
                <w:color w:val="auto"/>
                <w:sz w:val="24"/>
                <w:u w:val="single"/>
              </w:rPr>
            </w:pPr>
            <w:bookmarkStart w:id="12" w:name="_Toc37169169"/>
            <w:r>
              <w:rPr>
                <w:rFonts w:eastAsia="宋体" w:hint="eastAsia"/>
                <w:b/>
                <w:color w:val="auto"/>
                <w:sz w:val="24"/>
                <w:u w:val="single"/>
              </w:rPr>
              <w:t>1</w:t>
            </w:r>
            <w:r>
              <w:rPr>
                <w:rFonts w:eastAsia="宋体"/>
                <w:b/>
                <w:color w:val="auto"/>
                <w:sz w:val="24"/>
                <w:u w:val="single"/>
              </w:rPr>
              <w:t>.1</w:t>
            </w:r>
            <w:r>
              <w:rPr>
                <w:rFonts w:eastAsia="宋体" w:hint="eastAsia"/>
                <w:b/>
                <w:color w:val="auto"/>
                <w:sz w:val="24"/>
                <w:u w:val="single"/>
              </w:rPr>
              <w:t>废气污染物产排污情况</w:t>
            </w:r>
          </w:p>
          <w:bookmarkEnd w:id="12"/>
          <w:p w:rsidR="0095249C" w:rsidRDefault="00060DA0">
            <w:pPr>
              <w:spacing w:line="360" w:lineRule="auto"/>
              <w:ind w:firstLineChars="200" w:firstLine="480"/>
              <w:rPr>
                <w:bCs/>
                <w:sz w:val="24"/>
                <w:u w:val="single"/>
              </w:rPr>
            </w:pPr>
            <w:r>
              <w:rPr>
                <w:bCs/>
                <w:sz w:val="24"/>
                <w:u w:val="single"/>
              </w:rPr>
              <w:t>本项目营运过程中产生的废气主要为</w:t>
            </w:r>
            <w:r>
              <w:rPr>
                <w:rFonts w:hint="eastAsia"/>
                <w:bCs/>
                <w:sz w:val="24"/>
                <w:u w:val="single"/>
              </w:rPr>
              <w:t>抛丸、锯切、焊接、打磨、喷粉过程产生的粉尘、烘干固化工序产生的有机废气、天然气燃烧废气等</w:t>
            </w:r>
            <w:r>
              <w:rPr>
                <w:bCs/>
                <w:sz w:val="24"/>
                <w:u w:val="single"/>
              </w:rPr>
              <w:t>。</w:t>
            </w:r>
          </w:p>
          <w:p w:rsidR="0095249C" w:rsidRDefault="00060DA0">
            <w:pPr>
              <w:tabs>
                <w:tab w:val="left" w:pos="1080"/>
              </w:tabs>
              <w:spacing w:line="360" w:lineRule="auto"/>
              <w:ind w:firstLineChars="200" w:firstLine="480"/>
              <w:rPr>
                <w:bCs/>
                <w:sz w:val="24"/>
                <w:u w:val="single"/>
              </w:rPr>
            </w:pPr>
            <w:bookmarkStart w:id="13" w:name="_Toc37169171"/>
            <w:r>
              <w:rPr>
                <w:rFonts w:hint="eastAsia"/>
                <w:bCs/>
                <w:sz w:val="24"/>
                <w:u w:val="single"/>
              </w:rPr>
              <w:t>（</w:t>
            </w:r>
            <w:r>
              <w:rPr>
                <w:bCs/>
                <w:sz w:val="24"/>
                <w:u w:val="single"/>
              </w:rPr>
              <w:t>1</w:t>
            </w:r>
            <w:r>
              <w:rPr>
                <w:rFonts w:hint="eastAsia"/>
                <w:bCs/>
                <w:sz w:val="24"/>
                <w:u w:val="single"/>
              </w:rPr>
              <w:t>）锯切粉尘</w:t>
            </w:r>
          </w:p>
          <w:p w:rsidR="0095249C" w:rsidRDefault="00060DA0">
            <w:pPr>
              <w:tabs>
                <w:tab w:val="left" w:pos="1080"/>
              </w:tabs>
              <w:spacing w:line="360" w:lineRule="auto"/>
              <w:ind w:firstLineChars="200" w:firstLine="480"/>
              <w:rPr>
                <w:bCs/>
                <w:sz w:val="24"/>
                <w:u w:val="single"/>
              </w:rPr>
            </w:pPr>
            <w:r>
              <w:rPr>
                <w:rFonts w:hint="eastAsia"/>
                <w:bCs/>
                <w:sz w:val="24"/>
                <w:u w:val="single"/>
              </w:rPr>
              <w:t>本项目旧铝合金模板与铝合金型材均需按照订单工件要求进行锯切，锯切过程中会产生粉尘。根据《排放源统计调查产排污核算方法和系数手册》</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机械行业系数手册”中“</w:t>
            </w:r>
            <w:r>
              <w:rPr>
                <w:color w:val="000000"/>
                <w:sz w:val="24"/>
                <w:u w:val="single"/>
              </w:rPr>
              <w:t>04</w:t>
            </w:r>
            <w:r>
              <w:rPr>
                <w:rFonts w:hint="eastAsia"/>
                <w:color w:val="000000"/>
                <w:sz w:val="24"/>
                <w:u w:val="single"/>
              </w:rPr>
              <w:t>下料”</w:t>
            </w:r>
            <w:r>
              <w:rPr>
                <w:color w:val="000000"/>
                <w:sz w:val="24"/>
                <w:u w:val="single"/>
              </w:rPr>
              <w:t>可知，</w:t>
            </w:r>
            <w:r>
              <w:rPr>
                <w:rFonts w:hint="eastAsia"/>
                <w:color w:val="000000"/>
                <w:sz w:val="24"/>
                <w:u w:val="single"/>
              </w:rPr>
              <w:t>锯切工序产生废气主要为颗粒物，颗粒物产生量为</w:t>
            </w:r>
            <w:r>
              <w:rPr>
                <w:color w:val="000000"/>
                <w:sz w:val="24"/>
                <w:u w:val="single"/>
              </w:rPr>
              <w:t>5.30kg/t</w:t>
            </w:r>
            <w:r>
              <w:rPr>
                <w:rFonts w:hint="eastAsia"/>
                <w:color w:val="000000"/>
                <w:sz w:val="24"/>
                <w:u w:val="single"/>
              </w:rPr>
              <w:t>原料，本项目旧铝合金模板年用量为</w:t>
            </w:r>
            <w:r>
              <w:rPr>
                <w:color w:val="000000"/>
                <w:sz w:val="24"/>
                <w:u w:val="single"/>
              </w:rPr>
              <w:t>30000</w:t>
            </w:r>
            <w:r>
              <w:rPr>
                <w:rFonts w:hint="eastAsia"/>
                <w:color w:val="000000"/>
                <w:sz w:val="24"/>
                <w:u w:val="single"/>
              </w:rPr>
              <w:t>m</w:t>
            </w:r>
            <w:r>
              <w:rPr>
                <w:color w:val="000000"/>
                <w:sz w:val="24"/>
                <w:u w:val="single"/>
                <w:vertAlign w:val="superscript"/>
              </w:rPr>
              <w:t>2</w:t>
            </w:r>
            <w:r>
              <w:rPr>
                <w:rFonts w:hint="eastAsia"/>
                <w:color w:val="000000"/>
                <w:sz w:val="24"/>
                <w:u w:val="single"/>
              </w:rPr>
              <w:t>，重量为</w:t>
            </w:r>
            <w:r>
              <w:rPr>
                <w:rFonts w:hint="eastAsia"/>
                <w:kern w:val="0"/>
                <w:sz w:val="24"/>
                <w:u w:val="single"/>
              </w:rPr>
              <w:t>2</w:t>
            </w:r>
            <w:r>
              <w:rPr>
                <w:kern w:val="0"/>
                <w:sz w:val="24"/>
                <w:u w:val="single"/>
              </w:rPr>
              <w:t>5-30kg/m</w:t>
            </w:r>
            <w:r>
              <w:rPr>
                <w:kern w:val="0"/>
                <w:sz w:val="24"/>
                <w:u w:val="single"/>
                <w:vertAlign w:val="superscript"/>
              </w:rPr>
              <w:t>2</w:t>
            </w:r>
            <w:r>
              <w:rPr>
                <w:rFonts w:hint="eastAsia"/>
                <w:color w:val="000000"/>
                <w:sz w:val="24"/>
                <w:u w:val="single"/>
              </w:rPr>
              <w:t>，本次评价取</w:t>
            </w:r>
            <w:r>
              <w:rPr>
                <w:kern w:val="0"/>
                <w:sz w:val="24"/>
                <w:u w:val="single"/>
              </w:rPr>
              <w:t>30kg/m</w:t>
            </w:r>
            <w:r>
              <w:rPr>
                <w:kern w:val="0"/>
                <w:sz w:val="24"/>
                <w:u w:val="single"/>
                <w:vertAlign w:val="superscript"/>
              </w:rPr>
              <w:t>2</w:t>
            </w:r>
            <w:r>
              <w:rPr>
                <w:rFonts w:hint="eastAsia"/>
                <w:color w:val="000000"/>
                <w:sz w:val="24"/>
                <w:u w:val="single"/>
              </w:rPr>
              <w:t>，铝合金型材年用量为</w:t>
            </w:r>
            <w:r>
              <w:rPr>
                <w:color w:val="000000"/>
                <w:sz w:val="24"/>
                <w:u w:val="single"/>
              </w:rPr>
              <w:t>20000</w:t>
            </w:r>
            <w:r>
              <w:rPr>
                <w:rFonts w:hint="eastAsia"/>
                <w:color w:val="000000"/>
                <w:sz w:val="24"/>
                <w:u w:val="single"/>
              </w:rPr>
              <w:t>m</w:t>
            </w:r>
            <w:r>
              <w:rPr>
                <w:color w:val="000000"/>
                <w:sz w:val="24"/>
                <w:u w:val="single"/>
                <w:vertAlign w:val="superscript"/>
              </w:rPr>
              <w:t>2</w:t>
            </w:r>
            <w:r>
              <w:rPr>
                <w:rFonts w:hint="eastAsia"/>
                <w:color w:val="000000"/>
                <w:sz w:val="24"/>
                <w:u w:val="single"/>
              </w:rPr>
              <w:t>，重量为</w:t>
            </w:r>
            <w:r>
              <w:rPr>
                <w:rFonts w:hint="eastAsia"/>
                <w:kern w:val="0"/>
                <w:sz w:val="24"/>
                <w:u w:val="single"/>
              </w:rPr>
              <w:t>2</w:t>
            </w:r>
            <w:r>
              <w:rPr>
                <w:kern w:val="0"/>
                <w:sz w:val="24"/>
                <w:u w:val="single"/>
              </w:rPr>
              <w:t>7kg/m</w:t>
            </w:r>
            <w:r>
              <w:rPr>
                <w:kern w:val="0"/>
                <w:sz w:val="24"/>
                <w:u w:val="single"/>
                <w:vertAlign w:val="superscript"/>
              </w:rPr>
              <w:t>2</w:t>
            </w:r>
            <w:r>
              <w:rPr>
                <w:rFonts w:hint="eastAsia"/>
                <w:color w:val="000000"/>
                <w:sz w:val="24"/>
                <w:u w:val="single"/>
              </w:rPr>
              <w:t>，则旧铝合金模板与铝合金型材年用量共为</w:t>
            </w:r>
            <w:r>
              <w:rPr>
                <w:color w:val="000000"/>
                <w:sz w:val="24"/>
                <w:u w:val="single"/>
              </w:rPr>
              <w:t>1440t</w:t>
            </w:r>
            <w:r>
              <w:rPr>
                <w:rFonts w:hint="eastAsia"/>
                <w:color w:val="000000"/>
                <w:sz w:val="24"/>
                <w:u w:val="single"/>
              </w:rPr>
              <w:t>，计算出锯切过程中颗粒物产生量为</w:t>
            </w:r>
            <w:r>
              <w:rPr>
                <w:color w:val="000000"/>
                <w:sz w:val="24"/>
                <w:u w:val="single"/>
              </w:rPr>
              <w:t>7.632t/a</w:t>
            </w:r>
            <w:r>
              <w:rPr>
                <w:rFonts w:hint="eastAsia"/>
                <w:color w:val="000000"/>
                <w:sz w:val="24"/>
                <w:u w:val="single"/>
              </w:rPr>
              <w:t>（</w:t>
            </w:r>
            <w:r>
              <w:rPr>
                <w:color w:val="000000"/>
                <w:sz w:val="24"/>
                <w:u w:val="single"/>
              </w:rPr>
              <w:t>3.816kg/h</w:t>
            </w:r>
            <w:r>
              <w:rPr>
                <w:rFonts w:hint="eastAsia"/>
                <w:color w:val="000000"/>
                <w:sz w:val="24"/>
                <w:u w:val="single"/>
              </w:rPr>
              <w:t>）</w:t>
            </w:r>
            <w:r>
              <w:rPr>
                <w:rFonts w:hint="eastAsia"/>
                <w:bCs/>
                <w:sz w:val="24"/>
                <w:u w:val="single"/>
              </w:rPr>
              <w:t>。</w:t>
            </w:r>
          </w:p>
          <w:p w:rsidR="0095249C" w:rsidRDefault="00060DA0">
            <w:pPr>
              <w:tabs>
                <w:tab w:val="left" w:pos="1080"/>
              </w:tabs>
              <w:spacing w:line="360" w:lineRule="auto"/>
              <w:ind w:firstLineChars="200" w:firstLine="480"/>
              <w:rPr>
                <w:bCs/>
                <w:sz w:val="24"/>
                <w:u w:val="single"/>
              </w:rPr>
            </w:pPr>
            <w:r>
              <w:rPr>
                <w:rFonts w:hint="eastAsia"/>
                <w:bCs/>
                <w:sz w:val="24"/>
                <w:u w:val="single"/>
              </w:rPr>
              <w:t>本项目设有</w:t>
            </w:r>
            <w:r>
              <w:rPr>
                <w:rFonts w:hint="eastAsia"/>
                <w:bCs/>
                <w:sz w:val="24"/>
                <w:u w:val="single"/>
              </w:rPr>
              <w:t>2</w:t>
            </w:r>
            <w:r>
              <w:rPr>
                <w:rFonts w:hint="eastAsia"/>
                <w:bCs/>
                <w:sz w:val="24"/>
                <w:u w:val="single"/>
              </w:rPr>
              <w:t>台高精度数控定位切割锯、</w:t>
            </w:r>
            <w:r>
              <w:rPr>
                <w:rFonts w:hint="eastAsia"/>
                <w:bCs/>
                <w:sz w:val="24"/>
                <w:u w:val="single"/>
              </w:rPr>
              <w:t>1</w:t>
            </w:r>
            <w:r>
              <w:rPr>
                <w:rFonts w:hint="eastAsia"/>
                <w:bCs/>
                <w:sz w:val="24"/>
                <w:u w:val="single"/>
              </w:rPr>
              <w:t>台手动推台锯及</w:t>
            </w:r>
            <w:r>
              <w:rPr>
                <w:rFonts w:hint="eastAsia"/>
                <w:bCs/>
                <w:sz w:val="24"/>
                <w:u w:val="single"/>
              </w:rPr>
              <w:t>1</w:t>
            </w:r>
            <w:r>
              <w:rPr>
                <w:rFonts w:hint="eastAsia"/>
                <w:bCs/>
                <w:sz w:val="24"/>
                <w:u w:val="single"/>
              </w:rPr>
              <w:t>台任意角度锯共</w:t>
            </w:r>
            <w:r>
              <w:rPr>
                <w:rFonts w:hint="eastAsia"/>
                <w:bCs/>
                <w:sz w:val="24"/>
                <w:u w:val="single"/>
              </w:rPr>
              <w:t>4</w:t>
            </w:r>
            <w:r>
              <w:rPr>
                <w:rFonts w:hint="eastAsia"/>
                <w:bCs/>
                <w:sz w:val="24"/>
                <w:u w:val="single"/>
              </w:rPr>
              <w:t>台锯切设备，拟于</w:t>
            </w:r>
            <w:r>
              <w:rPr>
                <w:rFonts w:hint="eastAsia"/>
                <w:bCs/>
                <w:sz w:val="24"/>
                <w:u w:val="single"/>
              </w:rPr>
              <w:t>2</w:t>
            </w:r>
            <w:r>
              <w:rPr>
                <w:rFonts w:hint="eastAsia"/>
                <w:bCs/>
                <w:sz w:val="24"/>
                <w:u w:val="single"/>
              </w:rPr>
              <w:t>台高精度数控定位切割锯分别设置</w:t>
            </w:r>
            <w:r>
              <w:rPr>
                <w:rFonts w:hint="eastAsia"/>
                <w:bCs/>
                <w:sz w:val="24"/>
                <w:u w:val="single"/>
              </w:rPr>
              <w:t>1</w:t>
            </w:r>
            <w:r>
              <w:rPr>
                <w:rFonts w:hint="eastAsia"/>
                <w:bCs/>
                <w:sz w:val="24"/>
                <w:u w:val="single"/>
              </w:rPr>
              <w:t>个布袋除尘器，于</w:t>
            </w:r>
            <w:r>
              <w:rPr>
                <w:rFonts w:hint="eastAsia"/>
                <w:bCs/>
                <w:sz w:val="24"/>
                <w:u w:val="single"/>
              </w:rPr>
              <w:t>1</w:t>
            </w:r>
            <w:r>
              <w:rPr>
                <w:rFonts w:hint="eastAsia"/>
                <w:bCs/>
                <w:sz w:val="24"/>
                <w:u w:val="single"/>
              </w:rPr>
              <w:t>台手动推台锯及</w:t>
            </w:r>
            <w:r>
              <w:rPr>
                <w:rFonts w:hint="eastAsia"/>
                <w:bCs/>
                <w:sz w:val="24"/>
                <w:u w:val="single"/>
              </w:rPr>
              <w:t>1</w:t>
            </w:r>
            <w:r>
              <w:rPr>
                <w:rFonts w:hint="eastAsia"/>
                <w:bCs/>
                <w:sz w:val="24"/>
                <w:u w:val="single"/>
              </w:rPr>
              <w:t>台任意角度锯联合设置</w:t>
            </w:r>
            <w:r>
              <w:rPr>
                <w:rFonts w:hint="eastAsia"/>
                <w:bCs/>
                <w:sz w:val="24"/>
                <w:u w:val="single"/>
              </w:rPr>
              <w:t>1</w:t>
            </w:r>
            <w:r>
              <w:rPr>
                <w:rFonts w:hint="eastAsia"/>
                <w:bCs/>
                <w:sz w:val="24"/>
                <w:u w:val="single"/>
              </w:rPr>
              <w:t>个布袋除尘器，共设置</w:t>
            </w:r>
            <w:r>
              <w:rPr>
                <w:bCs/>
                <w:sz w:val="24"/>
                <w:u w:val="single"/>
              </w:rPr>
              <w:t>3</w:t>
            </w:r>
            <w:r>
              <w:rPr>
                <w:rFonts w:hint="eastAsia"/>
                <w:bCs/>
                <w:sz w:val="24"/>
                <w:u w:val="single"/>
              </w:rPr>
              <w:t>个布袋除尘器对锯切粉尘进行收集（收集效率为</w:t>
            </w:r>
            <w:r>
              <w:rPr>
                <w:rFonts w:hint="eastAsia"/>
                <w:bCs/>
                <w:sz w:val="24"/>
                <w:u w:val="single"/>
              </w:rPr>
              <w:t>8</w:t>
            </w:r>
            <w:r>
              <w:rPr>
                <w:bCs/>
                <w:sz w:val="24"/>
                <w:u w:val="single"/>
              </w:rPr>
              <w:t>0%</w:t>
            </w:r>
            <w:r>
              <w:rPr>
                <w:rFonts w:hint="eastAsia"/>
                <w:bCs/>
                <w:sz w:val="24"/>
                <w:u w:val="single"/>
              </w:rPr>
              <w:t>）处理后于生产车间内无组织排放。</w:t>
            </w:r>
          </w:p>
          <w:p w:rsidR="0095249C" w:rsidRDefault="00060DA0">
            <w:pPr>
              <w:tabs>
                <w:tab w:val="left" w:pos="1080"/>
              </w:tabs>
              <w:spacing w:line="360" w:lineRule="auto"/>
              <w:ind w:firstLineChars="200" w:firstLine="480"/>
              <w:rPr>
                <w:bCs/>
                <w:sz w:val="24"/>
                <w:u w:val="single"/>
              </w:rPr>
            </w:pPr>
            <w:r>
              <w:rPr>
                <w:rFonts w:hint="eastAsia"/>
                <w:bCs/>
                <w:sz w:val="24"/>
                <w:u w:val="single"/>
              </w:rPr>
              <w:t>根据《排放源统计调查产排污核算方法和系数手册》</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机械行业系数手册”中“</w:t>
            </w:r>
            <w:r>
              <w:rPr>
                <w:color w:val="000000"/>
                <w:sz w:val="24"/>
                <w:u w:val="single"/>
              </w:rPr>
              <w:t>04</w:t>
            </w:r>
            <w:r>
              <w:rPr>
                <w:rFonts w:hint="eastAsia"/>
                <w:color w:val="000000"/>
                <w:sz w:val="24"/>
                <w:u w:val="single"/>
              </w:rPr>
              <w:t>下料”</w:t>
            </w:r>
            <w:r>
              <w:rPr>
                <w:color w:val="000000"/>
                <w:sz w:val="24"/>
                <w:u w:val="single"/>
              </w:rPr>
              <w:t>可知，</w:t>
            </w:r>
            <w:r>
              <w:rPr>
                <w:rFonts w:hint="eastAsia"/>
                <w:color w:val="000000"/>
                <w:sz w:val="24"/>
                <w:u w:val="single"/>
              </w:rPr>
              <w:t>锯切工序颗粒物袋式除尘处理效率为</w:t>
            </w:r>
            <w:r>
              <w:rPr>
                <w:rFonts w:hint="eastAsia"/>
                <w:color w:val="000000"/>
                <w:sz w:val="24"/>
                <w:u w:val="single"/>
              </w:rPr>
              <w:t>9</w:t>
            </w:r>
            <w:r>
              <w:rPr>
                <w:color w:val="000000"/>
                <w:sz w:val="24"/>
                <w:u w:val="single"/>
              </w:rPr>
              <w:t>5%</w:t>
            </w:r>
            <w:r>
              <w:rPr>
                <w:rFonts w:hint="eastAsia"/>
                <w:color w:val="000000"/>
                <w:sz w:val="24"/>
                <w:u w:val="single"/>
              </w:rPr>
              <w:t>，则锯切工序颗粒物无组织排放量为</w:t>
            </w:r>
            <w:r>
              <w:rPr>
                <w:rFonts w:hint="eastAsia"/>
                <w:color w:val="000000"/>
                <w:sz w:val="24"/>
                <w:u w:val="single"/>
              </w:rPr>
              <w:t>1</w:t>
            </w:r>
            <w:r>
              <w:rPr>
                <w:color w:val="000000"/>
                <w:sz w:val="24"/>
                <w:u w:val="single"/>
              </w:rPr>
              <w:t>.832t/a</w:t>
            </w:r>
            <w:r>
              <w:rPr>
                <w:rFonts w:hint="eastAsia"/>
                <w:color w:val="000000"/>
                <w:sz w:val="24"/>
                <w:u w:val="single"/>
              </w:rPr>
              <w:t>（</w:t>
            </w:r>
            <w:r>
              <w:rPr>
                <w:rFonts w:hint="eastAsia"/>
                <w:color w:val="000000"/>
                <w:sz w:val="24"/>
                <w:u w:val="single"/>
              </w:rPr>
              <w:t>0</w:t>
            </w:r>
            <w:r>
              <w:rPr>
                <w:color w:val="000000"/>
                <w:sz w:val="24"/>
                <w:u w:val="single"/>
              </w:rPr>
              <w:t>.916kg/h</w:t>
            </w:r>
            <w:r>
              <w:rPr>
                <w:rFonts w:hint="eastAsia"/>
                <w:color w:val="000000"/>
                <w:sz w:val="24"/>
                <w:u w:val="single"/>
              </w:rPr>
              <w:t>）。</w:t>
            </w:r>
          </w:p>
          <w:p w:rsidR="0095249C" w:rsidRDefault="00060DA0">
            <w:pPr>
              <w:tabs>
                <w:tab w:val="left" w:pos="1080"/>
              </w:tabs>
              <w:spacing w:line="360" w:lineRule="auto"/>
              <w:ind w:firstLineChars="200" w:firstLine="480"/>
              <w:rPr>
                <w:bCs/>
                <w:sz w:val="24"/>
                <w:u w:val="single"/>
              </w:rPr>
            </w:pPr>
            <w:r>
              <w:rPr>
                <w:rFonts w:hint="eastAsia"/>
                <w:bCs/>
                <w:sz w:val="24"/>
                <w:u w:val="single"/>
              </w:rPr>
              <w:t>（</w:t>
            </w:r>
            <w:r>
              <w:rPr>
                <w:bCs/>
                <w:sz w:val="24"/>
                <w:u w:val="single"/>
              </w:rPr>
              <w:t>2</w:t>
            </w:r>
            <w:r>
              <w:rPr>
                <w:rFonts w:hint="eastAsia"/>
                <w:bCs/>
                <w:sz w:val="24"/>
                <w:u w:val="single"/>
              </w:rPr>
              <w:t>）抛丸粉尘</w:t>
            </w:r>
          </w:p>
          <w:p w:rsidR="0095249C" w:rsidRDefault="00060DA0">
            <w:pPr>
              <w:tabs>
                <w:tab w:val="left" w:pos="1080"/>
              </w:tabs>
              <w:spacing w:line="360" w:lineRule="auto"/>
              <w:ind w:firstLineChars="200" w:firstLine="480"/>
              <w:rPr>
                <w:bCs/>
                <w:sz w:val="24"/>
                <w:u w:val="single"/>
              </w:rPr>
            </w:pPr>
            <w:r>
              <w:rPr>
                <w:rFonts w:hint="eastAsia"/>
                <w:bCs/>
                <w:sz w:val="24"/>
                <w:u w:val="single"/>
              </w:rPr>
              <w:t>本项目仅对旧铝合金模板进行抛丸处理，抛丸过程中会产生抛丸粉尘。根据《排放源统计调查产排污核算方法和系数手册》</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机械行业系数手册”中“</w:t>
            </w:r>
            <w:r>
              <w:rPr>
                <w:color w:val="000000"/>
                <w:sz w:val="24"/>
                <w:u w:val="single"/>
              </w:rPr>
              <w:t>06</w:t>
            </w:r>
            <w:r>
              <w:rPr>
                <w:rFonts w:hint="eastAsia"/>
                <w:color w:val="000000"/>
                <w:sz w:val="24"/>
                <w:u w:val="single"/>
              </w:rPr>
              <w:t>预处理”</w:t>
            </w:r>
            <w:r>
              <w:rPr>
                <w:color w:val="000000"/>
                <w:sz w:val="24"/>
                <w:u w:val="single"/>
              </w:rPr>
              <w:t>可知，</w:t>
            </w:r>
            <w:r>
              <w:rPr>
                <w:rFonts w:hint="eastAsia"/>
                <w:color w:val="000000"/>
                <w:sz w:val="24"/>
                <w:u w:val="single"/>
              </w:rPr>
              <w:t>抛丸工序产生废气主要为颗粒物，颗粒物产生量为</w:t>
            </w:r>
            <w:r>
              <w:rPr>
                <w:color w:val="000000"/>
                <w:sz w:val="24"/>
                <w:u w:val="single"/>
              </w:rPr>
              <w:t>2.19kg/t</w:t>
            </w:r>
            <w:r>
              <w:rPr>
                <w:rFonts w:hint="eastAsia"/>
                <w:color w:val="000000"/>
                <w:sz w:val="24"/>
                <w:u w:val="single"/>
              </w:rPr>
              <w:t>原料，本项目旧铝合金模板年用量为</w:t>
            </w:r>
            <w:r>
              <w:rPr>
                <w:rFonts w:hint="eastAsia"/>
                <w:color w:val="000000"/>
                <w:sz w:val="24"/>
                <w:u w:val="single"/>
              </w:rPr>
              <w:t>3</w:t>
            </w:r>
            <w:r>
              <w:rPr>
                <w:color w:val="000000"/>
                <w:sz w:val="24"/>
                <w:u w:val="single"/>
              </w:rPr>
              <w:t>0000</w:t>
            </w:r>
            <w:r>
              <w:rPr>
                <w:rFonts w:hint="eastAsia"/>
                <w:color w:val="000000"/>
                <w:sz w:val="24"/>
                <w:u w:val="single"/>
              </w:rPr>
              <w:t>m</w:t>
            </w:r>
            <w:r>
              <w:rPr>
                <w:color w:val="000000"/>
                <w:sz w:val="24"/>
                <w:u w:val="single"/>
                <w:vertAlign w:val="superscript"/>
              </w:rPr>
              <w:t>2</w:t>
            </w:r>
            <w:r>
              <w:rPr>
                <w:rFonts w:hint="eastAsia"/>
                <w:color w:val="000000"/>
                <w:sz w:val="24"/>
                <w:u w:val="single"/>
              </w:rPr>
              <w:t>，重量为</w:t>
            </w:r>
            <w:r>
              <w:rPr>
                <w:rFonts w:hint="eastAsia"/>
                <w:kern w:val="0"/>
                <w:sz w:val="24"/>
                <w:u w:val="single"/>
              </w:rPr>
              <w:t>2</w:t>
            </w:r>
            <w:r>
              <w:rPr>
                <w:kern w:val="0"/>
                <w:sz w:val="24"/>
                <w:u w:val="single"/>
              </w:rPr>
              <w:t>5-30kg/m</w:t>
            </w:r>
            <w:r>
              <w:rPr>
                <w:kern w:val="0"/>
                <w:sz w:val="24"/>
                <w:u w:val="single"/>
                <w:vertAlign w:val="superscript"/>
              </w:rPr>
              <w:t>2</w:t>
            </w:r>
            <w:r>
              <w:rPr>
                <w:rFonts w:hint="eastAsia"/>
                <w:color w:val="000000"/>
                <w:sz w:val="24"/>
                <w:u w:val="single"/>
              </w:rPr>
              <w:t>，本次评价取</w:t>
            </w:r>
            <w:r>
              <w:rPr>
                <w:kern w:val="0"/>
                <w:sz w:val="24"/>
                <w:u w:val="single"/>
              </w:rPr>
              <w:t>30kg/m</w:t>
            </w:r>
            <w:r>
              <w:rPr>
                <w:kern w:val="0"/>
                <w:sz w:val="24"/>
                <w:u w:val="single"/>
                <w:vertAlign w:val="superscript"/>
              </w:rPr>
              <w:t>2</w:t>
            </w:r>
            <w:r>
              <w:rPr>
                <w:rFonts w:hint="eastAsia"/>
                <w:color w:val="000000"/>
                <w:sz w:val="24"/>
                <w:u w:val="single"/>
              </w:rPr>
              <w:t>，则旧铝合金模板年用量为</w:t>
            </w:r>
            <w:r>
              <w:rPr>
                <w:rFonts w:hint="eastAsia"/>
                <w:color w:val="000000"/>
                <w:sz w:val="24"/>
                <w:u w:val="single"/>
              </w:rPr>
              <w:t>9</w:t>
            </w:r>
            <w:r>
              <w:rPr>
                <w:color w:val="000000"/>
                <w:sz w:val="24"/>
                <w:u w:val="single"/>
              </w:rPr>
              <w:t>00t</w:t>
            </w:r>
            <w:r>
              <w:rPr>
                <w:rFonts w:hint="eastAsia"/>
                <w:color w:val="000000"/>
                <w:sz w:val="24"/>
                <w:u w:val="single"/>
              </w:rPr>
              <w:t>，计算出抛丸过程中颗粒物产生量为</w:t>
            </w:r>
            <w:r>
              <w:rPr>
                <w:rFonts w:hint="eastAsia"/>
                <w:color w:val="000000"/>
                <w:sz w:val="24"/>
                <w:u w:val="single"/>
              </w:rPr>
              <w:t>1</w:t>
            </w:r>
            <w:r>
              <w:rPr>
                <w:color w:val="000000"/>
                <w:sz w:val="24"/>
                <w:u w:val="single"/>
              </w:rPr>
              <w:t>.971t/a</w:t>
            </w:r>
            <w:r>
              <w:rPr>
                <w:rFonts w:hint="eastAsia"/>
                <w:color w:val="000000"/>
                <w:sz w:val="24"/>
                <w:u w:val="single"/>
              </w:rPr>
              <w:t>（</w:t>
            </w:r>
            <w:r>
              <w:rPr>
                <w:rFonts w:hint="eastAsia"/>
                <w:color w:val="000000"/>
                <w:sz w:val="24"/>
                <w:u w:val="single"/>
              </w:rPr>
              <w:t>0</w:t>
            </w:r>
            <w:r>
              <w:rPr>
                <w:color w:val="000000"/>
                <w:sz w:val="24"/>
                <w:u w:val="single"/>
              </w:rPr>
              <w:t>.986kg/h</w:t>
            </w:r>
            <w:r>
              <w:rPr>
                <w:rFonts w:hint="eastAsia"/>
                <w:color w:val="000000"/>
                <w:sz w:val="24"/>
                <w:u w:val="single"/>
              </w:rPr>
              <w:t>）</w:t>
            </w:r>
            <w:r>
              <w:rPr>
                <w:rFonts w:hint="eastAsia"/>
                <w:bCs/>
                <w:sz w:val="24"/>
                <w:u w:val="single"/>
              </w:rPr>
              <w:t>。</w:t>
            </w:r>
          </w:p>
          <w:p w:rsidR="0095249C" w:rsidRDefault="00060DA0">
            <w:pPr>
              <w:tabs>
                <w:tab w:val="left" w:pos="1080"/>
              </w:tabs>
              <w:spacing w:line="360" w:lineRule="auto"/>
              <w:ind w:firstLineChars="200" w:firstLine="480"/>
              <w:rPr>
                <w:bCs/>
                <w:sz w:val="24"/>
                <w:u w:val="single"/>
              </w:rPr>
            </w:pPr>
            <w:r>
              <w:rPr>
                <w:rFonts w:hint="eastAsia"/>
                <w:bCs/>
                <w:sz w:val="24"/>
                <w:u w:val="single"/>
              </w:rPr>
              <w:t>本项目共设有</w:t>
            </w:r>
            <w:r>
              <w:rPr>
                <w:rFonts w:hint="eastAsia"/>
                <w:bCs/>
                <w:sz w:val="24"/>
                <w:u w:val="single"/>
              </w:rPr>
              <w:t>2</w:t>
            </w:r>
            <w:r>
              <w:rPr>
                <w:rFonts w:hint="eastAsia"/>
                <w:bCs/>
                <w:sz w:val="24"/>
                <w:u w:val="single"/>
              </w:rPr>
              <w:t>台抛丸机，均布置于生产车间内，抛丸粉尘经抛丸机自</w:t>
            </w:r>
            <w:r>
              <w:rPr>
                <w:rFonts w:hint="eastAsia"/>
                <w:bCs/>
                <w:sz w:val="24"/>
                <w:u w:val="single"/>
              </w:rPr>
              <w:lastRenderedPageBreak/>
              <w:t>带布袋除尘设施收集处理后通过一根</w:t>
            </w:r>
            <w:r>
              <w:rPr>
                <w:rFonts w:hint="eastAsia"/>
                <w:bCs/>
                <w:sz w:val="24"/>
                <w:u w:val="single"/>
              </w:rPr>
              <w:t>1</w:t>
            </w:r>
            <w:r>
              <w:rPr>
                <w:bCs/>
                <w:sz w:val="24"/>
                <w:u w:val="single"/>
              </w:rPr>
              <w:t>5</w:t>
            </w:r>
            <w:r>
              <w:rPr>
                <w:rFonts w:hint="eastAsia"/>
                <w:bCs/>
                <w:sz w:val="24"/>
                <w:u w:val="single"/>
              </w:rPr>
              <w:t>m</w:t>
            </w:r>
            <w:r>
              <w:rPr>
                <w:rFonts w:hint="eastAsia"/>
                <w:bCs/>
                <w:sz w:val="24"/>
                <w:u w:val="single"/>
              </w:rPr>
              <w:t>高排气筒（</w:t>
            </w:r>
            <w:r>
              <w:rPr>
                <w:rFonts w:hint="eastAsia"/>
                <w:bCs/>
                <w:sz w:val="24"/>
                <w:u w:val="single"/>
              </w:rPr>
              <w:t>D</w:t>
            </w:r>
            <w:r>
              <w:rPr>
                <w:bCs/>
                <w:sz w:val="24"/>
                <w:u w:val="single"/>
              </w:rPr>
              <w:t>A001</w:t>
            </w:r>
            <w:r>
              <w:rPr>
                <w:rFonts w:hint="eastAsia"/>
                <w:bCs/>
                <w:sz w:val="24"/>
                <w:u w:val="single"/>
              </w:rPr>
              <w:t>）排放。</w:t>
            </w:r>
            <w:r>
              <w:rPr>
                <w:color w:val="000000"/>
                <w:sz w:val="24"/>
                <w:u w:val="single"/>
              </w:rPr>
              <w:t>根据《</w:t>
            </w:r>
            <w:r>
              <w:rPr>
                <w:rFonts w:hint="eastAsia"/>
                <w:color w:val="000000"/>
                <w:sz w:val="24"/>
                <w:u w:val="single"/>
              </w:rPr>
              <w:t>排放源统计调查产排污核算方法和系数手册</w:t>
            </w:r>
            <w:r>
              <w:rPr>
                <w:color w:val="000000"/>
                <w:sz w:val="24"/>
                <w:u w:val="single"/>
              </w:rPr>
              <w:t>》</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机械行业系数手册”中“</w:t>
            </w:r>
            <w:r>
              <w:rPr>
                <w:color w:val="000000"/>
                <w:sz w:val="24"/>
                <w:u w:val="single"/>
              </w:rPr>
              <w:t>06</w:t>
            </w:r>
            <w:r>
              <w:rPr>
                <w:rFonts w:hint="eastAsia"/>
                <w:color w:val="000000"/>
                <w:sz w:val="24"/>
                <w:u w:val="single"/>
              </w:rPr>
              <w:t>预处理”</w:t>
            </w:r>
            <w:r>
              <w:rPr>
                <w:color w:val="000000"/>
                <w:sz w:val="24"/>
                <w:u w:val="single"/>
              </w:rPr>
              <w:t>可知，</w:t>
            </w:r>
            <w:r>
              <w:rPr>
                <w:rFonts w:hint="eastAsia"/>
                <w:color w:val="000000"/>
                <w:sz w:val="24"/>
                <w:u w:val="single"/>
              </w:rPr>
              <w:t>抛丸工序颗粒物袋式除尘处理效率为</w:t>
            </w:r>
            <w:r>
              <w:rPr>
                <w:rFonts w:hint="eastAsia"/>
                <w:bCs/>
                <w:sz w:val="24"/>
                <w:u w:val="single"/>
              </w:rPr>
              <w:t>9</w:t>
            </w:r>
            <w:r>
              <w:rPr>
                <w:bCs/>
                <w:sz w:val="24"/>
                <w:u w:val="single"/>
              </w:rPr>
              <w:t>5</w:t>
            </w:r>
            <w:r>
              <w:rPr>
                <w:rFonts w:hint="eastAsia"/>
                <w:bCs/>
                <w:sz w:val="24"/>
                <w:u w:val="single"/>
              </w:rPr>
              <w:t>%</w:t>
            </w:r>
            <w:r>
              <w:rPr>
                <w:rFonts w:hint="eastAsia"/>
                <w:bCs/>
                <w:sz w:val="24"/>
                <w:u w:val="single"/>
              </w:rPr>
              <w:t>，抛丸机风机风量为</w:t>
            </w:r>
            <w:r>
              <w:rPr>
                <w:rFonts w:hint="eastAsia"/>
                <w:bCs/>
                <w:sz w:val="24"/>
                <w:u w:val="single"/>
              </w:rPr>
              <w:t>3</w:t>
            </w:r>
            <w:r>
              <w:rPr>
                <w:bCs/>
                <w:sz w:val="24"/>
                <w:u w:val="single"/>
              </w:rPr>
              <w:t>000</w:t>
            </w:r>
            <w:r>
              <w:rPr>
                <w:rFonts w:hint="eastAsia"/>
                <w:bCs/>
                <w:sz w:val="24"/>
                <w:u w:val="single"/>
              </w:rPr>
              <w:t>m</w:t>
            </w:r>
            <w:r>
              <w:rPr>
                <w:bCs/>
                <w:sz w:val="24"/>
                <w:u w:val="single"/>
                <w:vertAlign w:val="superscript"/>
              </w:rPr>
              <w:t>3</w:t>
            </w:r>
            <w:r>
              <w:rPr>
                <w:bCs/>
                <w:sz w:val="24"/>
                <w:u w:val="single"/>
              </w:rPr>
              <w:t>/h</w:t>
            </w:r>
            <w:r>
              <w:rPr>
                <w:rFonts w:hint="eastAsia"/>
                <w:bCs/>
                <w:sz w:val="24"/>
                <w:u w:val="single"/>
              </w:rPr>
              <w:t>，则抛丸粉尘经处理后有组织排放量为</w:t>
            </w:r>
            <w:r>
              <w:rPr>
                <w:rFonts w:hint="eastAsia"/>
                <w:bCs/>
                <w:sz w:val="24"/>
                <w:u w:val="single"/>
              </w:rPr>
              <w:t>0</w:t>
            </w:r>
            <w:r>
              <w:rPr>
                <w:bCs/>
                <w:sz w:val="24"/>
                <w:u w:val="single"/>
              </w:rPr>
              <w:t>.099t/a</w:t>
            </w:r>
            <w:r>
              <w:rPr>
                <w:rFonts w:hint="eastAsia"/>
                <w:bCs/>
                <w:sz w:val="24"/>
                <w:u w:val="single"/>
              </w:rPr>
              <w:t>，排放速率为</w:t>
            </w:r>
            <w:r>
              <w:rPr>
                <w:rFonts w:hint="eastAsia"/>
                <w:bCs/>
                <w:sz w:val="24"/>
                <w:u w:val="single"/>
              </w:rPr>
              <w:t>0</w:t>
            </w:r>
            <w:r>
              <w:rPr>
                <w:bCs/>
                <w:sz w:val="24"/>
                <w:u w:val="single"/>
              </w:rPr>
              <w:t>.049kg/h</w:t>
            </w:r>
            <w:r>
              <w:rPr>
                <w:rFonts w:hint="eastAsia"/>
                <w:bCs/>
                <w:sz w:val="24"/>
                <w:u w:val="single"/>
              </w:rPr>
              <w:t>，排放浓度为</w:t>
            </w:r>
            <w:r>
              <w:rPr>
                <w:bCs/>
                <w:sz w:val="24"/>
                <w:u w:val="single"/>
              </w:rPr>
              <w:t>16.42</w:t>
            </w:r>
            <w:r>
              <w:rPr>
                <w:rFonts w:hint="eastAsia"/>
                <w:bCs/>
                <w:sz w:val="24"/>
                <w:u w:val="single"/>
              </w:rPr>
              <w:t>mg</w:t>
            </w:r>
            <w:r>
              <w:rPr>
                <w:bCs/>
                <w:sz w:val="24"/>
                <w:u w:val="single"/>
              </w:rPr>
              <w:t>/m</w:t>
            </w:r>
            <w:r>
              <w:rPr>
                <w:bCs/>
                <w:sz w:val="24"/>
                <w:u w:val="single"/>
                <w:vertAlign w:val="superscript"/>
              </w:rPr>
              <w:t>3</w:t>
            </w:r>
            <w:r>
              <w:rPr>
                <w:rFonts w:hint="eastAsia"/>
                <w:bCs/>
                <w:sz w:val="24"/>
                <w:u w:val="single"/>
              </w:rPr>
              <w:t>，满足</w:t>
            </w:r>
            <w:bookmarkStart w:id="14" w:name="_Hlk97824880"/>
            <w:r>
              <w:rPr>
                <w:rFonts w:hint="eastAsia"/>
                <w:bCs/>
                <w:sz w:val="24"/>
                <w:u w:val="single"/>
              </w:rPr>
              <w:t>《大气污染物综合排放标准》（</w:t>
            </w:r>
            <w:r>
              <w:rPr>
                <w:rFonts w:hint="eastAsia"/>
                <w:bCs/>
                <w:sz w:val="24"/>
                <w:u w:val="single"/>
              </w:rPr>
              <w:t>GB16297-1996</w:t>
            </w:r>
            <w:r>
              <w:rPr>
                <w:rFonts w:hint="eastAsia"/>
                <w:bCs/>
                <w:sz w:val="24"/>
                <w:u w:val="single"/>
              </w:rPr>
              <w:t>）表</w:t>
            </w:r>
            <w:r>
              <w:rPr>
                <w:rFonts w:hint="eastAsia"/>
                <w:bCs/>
                <w:sz w:val="24"/>
                <w:u w:val="single"/>
              </w:rPr>
              <w:t>2</w:t>
            </w:r>
            <w:r>
              <w:rPr>
                <w:rFonts w:hint="eastAsia"/>
                <w:bCs/>
                <w:sz w:val="24"/>
                <w:u w:val="single"/>
              </w:rPr>
              <w:t>中标准限值</w:t>
            </w:r>
            <w:bookmarkEnd w:id="14"/>
            <w:r>
              <w:rPr>
                <w:rFonts w:hint="eastAsia"/>
                <w:bCs/>
                <w:sz w:val="24"/>
                <w:u w:val="single"/>
              </w:rPr>
              <w:t>。</w:t>
            </w:r>
          </w:p>
          <w:p w:rsidR="0095249C" w:rsidRDefault="00060DA0">
            <w:pPr>
              <w:tabs>
                <w:tab w:val="left" w:pos="1080"/>
              </w:tabs>
              <w:spacing w:line="360" w:lineRule="auto"/>
              <w:ind w:firstLineChars="200" w:firstLine="480"/>
              <w:rPr>
                <w:sz w:val="24"/>
                <w:u w:val="single"/>
              </w:rPr>
            </w:pPr>
            <w:r>
              <w:rPr>
                <w:rFonts w:hint="eastAsia"/>
                <w:sz w:val="24"/>
                <w:u w:val="single"/>
              </w:rPr>
              <w:t>（</w:t>
            </w:r>
            <w:r>
              <w:rPr>
                <w:sz w:val="24"/>
                <w:u w:val="single"/>
              </w:rPr>
              <w:t>3</w:t>
            </w:r>
            <w:r>
              <w:rPr>
                <w:rFonts w:hint="eastAsia"/>
                <w:sz w:val="24"/>
                <w:u w:val="single"/>
              </w:rPr>
              <w:t>）焊接烟尘</w:t>
            </w:r>
          </w:p>
          <w:p w:rsidR="0095249C" w:rsidRDefault="00060DA0">
            <w:pPr>
              <w:tabs>
                <w:tab w:val="left" w:pos="1080"/>
              </w:tabs>
              <w:spacing w:line="360" w:lineRule="auto"/>
              <w:ind w:firstLineChars="200" w:firstLine="480"/>
              <w:rPr>
                <w:sz w:val="24"/>
                <w:u w:val="single"/>
              </w:rPr>
            </w:pPr>
            <w:r>
              <w:rPr>
                <w:rFonts w:hint="eastAsia"/>
                <w:sz w:val="24"/>
                <w:u w:val="single"/>
              </w:rPr>
              <w:t>本项目焊接过程中会产生焊接烟尘，</w:t>
            </w:r>
            <w:r>
              <w:rPr>
                <w:rFonts w:hint="eastAsia"/>
                <w:bCs/>
                <w:sz w:val="24"/>
                <w:u w:val="single"/>
              </w:rPr>
              <w:t>根据《排放源统计调查产排污核算方法和系数手册》</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机械行业系数手册”中“</w:t>
            </w:r>
            <w:r>
              <w:rPr>
                <w:color w:val="000000"/>
                <w:sz w:val="24"/>
                <w:u w:val="single"/>
              </w:rPr>
              <w:t>09</w:t>
            </w:r>
            <w:r>
              <w:rPr>
                <w:rFonts w:hint="eastAsia"/>
                <w:color w:val="000000"/>
                <w:sz w:val="24"/>
                <w:u w:val="single"/>
              </w:rPr>
              <w:t>焊接”</w:t>
            </w:r>
            <w:r>
              <w:rPr>
                <w:color w:val="000000"/>
                <w:sz w:val="24"/>
                <w:u w:val="single"/>
              </w:rPr>
              <w:t>可知，</w:t>
            </w:r>
            <w:r>
              <w:rPr>
                <w:rFonts w:hint="eastAsia"/>
                <w:color w:val="000000"/>
                <w:sz w:val="24"/>
                <w:u w:val="single"/>
              </w:rPr>
              <w:t>焊接工序产生废气主要为颗粒物，实芯焊丝氩弧焊颗粒物产生量为</w:t>
            </w:r>
            <w:r>
              <w:rPr>
                <w:color w:val="000000"/>
                <w:sz w:val="24"/>
                <w:u w:val="single"/>
              </w:rPr>
              <w:t>9.19kg/t</w:t>
            </w:r>
            <w:r>
              <w:rPr>
                <w:rFonts w:hint="eastAsia"/>
                <w:color w:val="000000"/>
                <w:sz w:val="24"/>
                <w:u w:val="single"/>
              </w:rPr>
              <w:t>原料，本项目铝合金焊丝年用量为</w:t>
            </w:r>
            <w:r>
              <w:rPr>
                <w:rFonts w:hint="eastAsia"/>
                <w:color w:val="000000"/>
                <w:sz w:val="24"/>
                <w:u w:val="single"/>
              </w:rPr>
              <w:t>2</w:t>
            </w:r>
            <w:r>
              <w:rPr>
                <w:color w:val="000000"/>
                <w:sz w:val="24"/>
                <w:u w:val="single"/>
              </w:rPr>
              <w:t>t</w:t>
            </w:r>
            <w:r>
              <w:rPr>
                <w:rFonts w:hint="eastAsia"/>
                <w:color w:val="000000"/>
                <w:sz w:val="24"/>
                <w:u w:val="single"/>
              </w:rPr>
              <w:t>，则焊接过程中颗粒物产生量为</w:t>
            </w:r>
            <w:r>
              <w:rPr>
                <w:rFonts w:hint="eastAsia"/>
                <w:color w:val="000000"/>
                <w:sz w:val="24"/>
                <w:u w:val="single"/>
              </w:rPr>
              <w:t>0</w:t>
            </w:r>
            <w:r>
              <w:rPr>
                <w:color w:val="000000"/>
                <w:sz w:val="24"/>
                <w:u w:val="single"/>
              </w:rPr>
              <w:t>.018t/a</w:t>
            </w:r>
            <w:r>
              <w:rPr>
                <w:rFonts w:hint="eastAsia"/>
                <w:color w:val="000000"/>
                <w:sz w:val="24"/>
                <w:u w:val="single"/>
              </w:rPr>
              <w:t>（</w:t>
            </w:r>
            <w:r>
              <w:rPr>
                <w:rFonts w:hint="eastAsia"/>
                <w:color w:val="000000"/>
                <w:sz w:val="24"/>
                <w:u w:val="single"/>
              </w:rPr>
              <w:t>0</w:t>
            </w:r>
            <w:r>
              <w:rPr>
                <w:color w:val="000000"/>
                <w:sz w:val="24"/>
                <w:u w:val="single"/>
              </w:rPr>
              <w:t>.009kg/h</w:t>
            </w:r>
            <w:r>
              <w:rPr>
                <w:rFonts w:hint="eastAsia"/>
                <w:color w:val="000000"/>
                <w:sz w:val="24"/>
                <w:u w:val="single"/>
              </w:rPr>
              <w:t>）。</w:t>
            </w:r>
          </w:p>
          <w:p w:rsidR="0095249C" w:rsidRDefault="00060DA0">
            <w:pPr>
              <w:tabs>
                <w:tab w:val="left" w:pos="1080"/>
              </w:tabs>
              <w:spacing w:line="360" w:lineRule="auto"/>
              <w:ind w:firstLineChars="200" w:firstLine="480"/>
              <w:rPr>
                <w:sz w:val="24"/>
                <w:u w:val="single"/>
              </w:rPr>
            </w:pPr>
            <w:r>
              <w:rPr>
                <w:rFonts w:hint="eastAsia"/>
                <w:sz w:val="24"/>
                <w:u w:val="single"/>
              </w:rPr>
              <w:t>本项目共设置</w:t>
            </w:r>
            <w:r>
              <w:rPr>
                <w:rFonts w:hint="eastAsia"/>
                <w:sz w:val="24"/>
                <w:u w:val="single"/>
              </w:rPr>
              <w:t>6</w:t>
            </w:r>
            <w:r>
              <w:rPr>
                <w:rFonts w:hint="eastAsia"/>
                <w:sz w:val="24"/>
                <w:u w:val="single"/>
              </w:rPr>
              <w:t>个焊接工位，拟于各工位配置移动式烟尘净化器对焊接烟尘进行收集（收集效率以</w:t>
            </w:r>
            <w:r>
              <w:rPr>
                <w:rFonts w:hint="eastAsia"/>
                <w:sz w:val="24"/>
                <w:u w:val="single"/>
              </w:rPr>
              <w:t>7</w:t>
            </w:r>
            <w:r>
              <w:rPr>
                <w:sz w:val="24"/>
                <w:u w:val="single"/>
              </w:rPr>
              <w:t>0%</w:t>
            </w:r>
            <w:r>
              <w:rPr>
                <w:rFonts w:hint="eastAsia"/>
                <w:sz w:val="24"/>
                <w:u w:val="single"/>
              </w:rPr>
              <w:t>计），焊接烟尘经处理后于生产车间内无组织排放。</w:t>
            </w:r>
            <w:r>
              <w:rPr>
                <w:rFonts w:hint="eastAsia"/>
                <w:bCs/>
                <w:sz w:val="24"/>
                <w:u w:val="single"/>
              </w:rPr>
              <w:t>根据《排放源统计调查产排污核算方法和系数手册》</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机械行业系数手册”中“</w:t>
            </w:r>
            <w:r>
              <w:rPr>
                <w:color w:val="000000"/>
                <w:sz w:val="24"/>
                <w:u w:val="single"/>
              </w:rPr>
              <w:t>09</w:t>
            </w:r>
            <w:r>
              <w:rPr>
                <w:rFonts w:hint="eastAsia"/>
                <w:color w:val="000000"/>
                <w:sz w:val="24"/>
                <w:u w:val="single"/>
              </w:rPr>
              <w:t>焊接”</w:t>
            </w:r>
            <w:r>
              <w:rPr>
                <w:color w:val="000000"/>
                <w:sz w:val="24"/>
                <w:u w:val="single"/>
              </w:rPr>
              <w:t>可知，</w:t>
            </w:r>
            <w:r>
              <w:rPr>
                <w:rFonts w:hint="eastAsia"/>
                <w:color w:val="000000"/>
                <w:sz w:val="24"/>
                <w:u w:val="single"/>
              </w:rPr>
              <w:t>移动式烟尘净化器处理效率为</w:t>
            </w:r>
            <w:r>
              <w:rPr>
                <w:rFonts w:hint="eastAsia"/>
                <w:color w:val="000000"/>
                <w:sz w:val="24"/>
                <w:u w:val="single"/>
              </w:rPr>
              <w:t>9</w:t>
            </w:r>
            <w:r>
              <w:rPr>
                <w:color w:val="000000"/>
                <w:sz w:val="24"/>
                <w:u w:val="single"/>
              </w:rPr>
              <w:t>5%</w:t>
            </w:r>
            <w:r>
              <w:rPr>
                <w:rFonts w:hint="eastAsia"/>
                <w:color w:val="000000"/>
                <w:sz w:val="24"/>
                <w:u w:val="single"/>
              </w:rPr>
              <w:t>，则焊接烟尘经</w:t>
            </w:r>
            <w:r>
              <w:rPr>
                <w:rFonts w:hint="eastAsia"/>
                <w:sz w:val="24"/>
                <w:u w:val="single"/>
              </w:rPr>
              <w:t>移动式烟尘净化器收集处理后无组织排放量为</w:t>
            </w:r>
            <w:r>
              <w:rPr>
                <w:rFonts w:hint="eastAsia"/>
                <w:sz w:val="24"/>
                <w:u w:val="single"/>
              </w:rPr>
              <w:t>0</w:t>
            </w:r>
            <w:r>
              <w:rPr>
                <w:sz w:val="24"/>
                <w:u w:val="single"/>
              </w:rPr>
              <w:t>.006t/a</w:t>
            </w:r>
            <w:r>
              <w:rPr>
                <w:rFonts w:hint="eastAsia"/>
                <w:sz w:val="24"/>
                <w:u w:val="single"/>
              </w:rPr>
              <w:t>（</w:t>
            </w:r>
            <w:r>
              <w:rPr>
                <w:rFonts w:hint="eastAsia"/>
                <w:sz w:val="24"/>
                <w:u w:val="single"/>
              </w:rPr>
              <w:t>0</w:t>
            </w:r>
            <w:r>
              <w:rPr>
                <w:sz w:val="24"/>
                <w:u w:val="single"/>
              </w:rPr>
              <w:t>.003kg/h</w:t>
            </w:r>
            <w:r>
              <w:rPr>
                <w:rFonts w:hint="eastAsia"/>
                <w:sz w:val="24"/>
                <w:u w:val="single"/>
              </w:rPr>
              <w:t>）。</w:t>
            </w:r>
          </w:p>
          <w:p w:rsidR="0095249C" w:rsidRDefault="00060DA0">
            <w:pPr>
              <w:tabs>
                <w:tab w:val="left" w:pos="1080"/>
              </w:tabs>
              <w:spacing w:line="360" w:lineRule="auto"/>
              <w:ind w:firstLineChars="200" w:firstLine="480"/>
              <w:rPr>
                <w:sz w:val="24"/>
                <w:u w:val="single"/>
              </w:rPr>
            </w:pPr>
            <w:r>
              <w:rPr>
                <w:rFonts w:hint="eastAsia"/>
                <w:sz w:val="24"/>
                <w:u w:val="single"/>
              </w:rPr>
              <w:t>（</w:t>
            </w:r>
            <w:r>
              <w:rPr>
                <w:sz w:val="24"/>
                <w:u w:val="single"/>
              </w:rPr>
              <w:t>4</w:t>
            </w:r>
            <w:r>
              <w:rPr>
                <w:rFonts w:hint="eastAsia"/>
                <w:sz w:val="24"/>
                <w:u w:val="single"/>
              </w:rPr>
              <w:t>）打磨粉尘</w:t>
            </w:r>
          </w:p>
          <w:p w:rsidR="0095249C" w:rsidRDefault="00060DA0">
            <w:pPr>
              <w:tabs>
                <w:tab w:val="left" w:pos="1080"/>
              </w:tabs>
              <w:spacing w:line="360" w:lineRule="auto"/>
              <w:ind w:firstLineChars="200" w:firstLine="480"/>
              <w:rPr>
                <w:bCs/>
                <w:sz w:val="24"/>
                <w:u w:val="single"/>
              </w:rPr>
            </w:pPr>
            <w:r>
              <w:rPr>
                <w:rFonts w:hint="eastAsia"/>
                <w:sz w:val="24"/>
                <w:u w:val="single"/>
              </w:rPr>
              <w:t>本项目仅对新铝合金模板进行打磨处理，打磨</w:t>
            </w:r>
            <w:r>
              <w:rPr>
                <w:rFonts w:hint="eastAsia"/>
                <w:bCs/>
                <w:sz w:val="24"/>
                <w:u w:val="single"/>
              </w:rPr>
              <w:t>过程中会产生打磨粉尘。根据《排放源统计调查产排污核算方法和系数手册》</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机械行业系数手册”中“</w:t>
            </w:r>
            <w:r>
              <w:rPr>
                <w:color w:val="000000"/>
                <w:sz w:val="24"/>
                <w:u w:val="single"/>
              </w:rPr>
              <w:t>06</w:t>
            </w:r>
            <w:r>
              <w:rPr>
                <w:rFonts w:hint="eastAsia"/>
                <w:color w:val="000000"/>
                <w:sz w:val="24"/>
                <w:u w:val="single"/>
              </w:rPr>
              <w:t>预处理”</w:t>
            </w:r>
            <w:r>
              <w:rPr>
                <w:color w:val="000000"/>
                <w:sz w:val="24"/>
                <w:u w:val="single"/>
              </w:rPr>
              <w:t>可知，</w:t>
            </w:r>
            <w:r>
              <w:rPr>
                <w:rFonts w:hint="eastAsia"/>
                <w:color w:val="000000"/>
                <w:sz w:val="24"/>
                <w:u w:val="single"/>
              </w:rPr>
              <w:t>打磨工序产生废气主要为颗粒物，颗粒物产生量为</w:t>
            </w:r>
            <w:r>
              <w:rPr>
                <w:color w:val="000000"/>
                <w:sz w:val="24"/>
                <w:u w:val="single"/>
              </w:rPr>
              <w:t>2.19kg/t</w:t>
            </w:r>
            <w:r>
              <w:rPr>
                <w:rFonts w:hint="eastAsia"/>
                <w:color w:val="000000"/>
                <w:sz w:val="24"/>
                <w:u w:val="single"/>
              </w:rPr>
              <w:t>原料，本项目铝合金型材年用量为</w:t>
            </w:r>
            <w:r>
              <w:rPr>
                <w:color w:val="000000"/>
                <w:sz w:val="24"/>
                <w:u w:val="single"/>
              </w:rPr>
              <w:t>20000</w:t>
            </w:r>
            <w:r>
              <w:rPr>
                <w:rFonts w:hint="eastAsia"/>
                <w:color w:val="000000"/>
                <w:sz w:val="24"/>
                <w:u w:val="single"/>
              </w:rPr>
              <w:t>m</w:t>
            </w:r>
            <w:r>
              <w:rPr>
                <w:color w:val="000000"/>
                <w:sz w:val="24"/>
                <w:u w:val="single"/>
                <w:vertAlign w:val="superscript"/>
              </w:rPr>
              <w:t>2</w:t>
            </w:r>
            <w:r>
              <w:rPr>
                <w:rFonts w:hint="eastAsia"/>
                <w:color w:val="000000"/>
                <w:sz w:val="24"/>
                <w:u w:val="single"/>
              </w:rPr>
              <w:t>，重量为</w:t>
            </w:r>
            <w:r>
              <w:rPr>
                <w:rFonts w:hint="eastAsia"/>
                <w:kern w:val="0"/>
                <w:sz w:val="24"/>
                <w:u w:val="single"/>
              </w:rPr>
              <w:t>2</w:t>
            </w:r>
            <w:r>
              <w:rPr>
                <w:kern w:val="0"/>
                <w:sz w:val="24"/>
                <w:u w:val="single"/>
              </w:rPr>
              <w:t>7kg/m</w:t>
            </w:r>
            <w:r>
              <w:rPr>
                <w:kern w:val="0"/>
                <w:sz w:val="24"/>
                <w:u w:val="single"/>
                <w:vertAlign w:val="superscript"/>
              </w:rPr>
              <w:t>2</w:t>
            </w:r>
            <w:r>
              <w:rPr>
                <w:rFonts w:hint="eastAsia"/>
                <w:color w:val="000000"/>
                <w:sz w:val="24"/>
                <w:u w:val="single"/>
              </w:rPr>
              <w:t>，则旧铝合金模板年用量为</w:t>
            </w:r>
            <w:r>
              <w:rPr>
                <w:color w:val="000000"/>
                <w:sz w:val="24"/>
                <w:u w:val="single"/>
              </w:rPr>
              <w:t>540t</w:t>
            </w:r>
            <w:r>
              <w:rPr>
                <w:rFonts w:hint="eastAsia"/>
                <w:color w:val="000000"/>
                <w:sz w:val="24"/>
                <w:u w:val="single"/>
              </w:rPr>
              <w:t>，计算出打磨过程中颗粒物产生量为</w:t>
            </w:r>
            <w:r>
              <w:rPr>
                <w:rFonts w:hint="eastAsia"/>
                <w:color w:val="000000"/>
                <w:sz w:val="24"/>
                <w:u w:val="single"/>
              </w:rPr>
              <w:t>1</w:t>
            </w:r>
            <w:r>
              <w:rPr>
                <w:color w:val="000000"/>
                <w:sz w:val="24"/>
                <w:u w:val="single"/>
              </w:rPr>
              <w:t>.183t/a</w:t>
            </w:r>
            <w:r>
              <w:rPr>
                <w:rFonts w:hint="eastAsia"/>
                <w:color w:val="000000"/>
                <w:sz w:val="24"/>
                <w:u w:val="single"/>
              </w:rPr>
              <w:t>（</w:t>
            </w:r>
            <w:r>
              <w:rPr>
                <w:rFonts w:hint="eastAsia"/>
                <w:color w:val="000000"/>
                <w:sz w:val="24"/>
                <w:u w:val="single"/>
              </w:rPr>
              <w:t>0</w:t>
            </w:r>
            <w:r>
              <w:rPr>
                <w:color w:val="000000"/>
                <w:sz w:val="24"/>
                <w:u w:val="single"/>
              </w:rPr>
              <w:t>.591kg/h</w:t>
            </w:r>
            <w:r>
              <w:rPr>
                <w:rFonts w:hint="eastAsia"/>
                <w:color w:val="000000"/>
                <w:sz w:val="24"/>
                <w:u w:val="single"/>
              </w:rPr>
              <w:t>）</w:t>
            </w:r>
            <w:r>
              <w:rPr>
                <w:rFonts w:hint="eastAsia"/>
                <w:bCs/>
                <w:sz w:val="24"/>
                <w:u w:val="single"/>
              </w:rPr>
              <w:t>。</w:t>
            </w:r>
          </w:p>
          <w:p w:rsidR="0095249C" w:rsidRDefault="00060DA0">
            <w:pPr>
              <w:tabs>
                <w:tab w:val="left" w:pos="1080"/>
              </w:tabs>
              <w:spacing w:line="360" w:lineRule="auto"/>
              <w:ind w:firstLineChars="200" w:firstLine="480"/>
              <w:rPr>
                <w:bCs/>
                <w:sz w:val="24"/>
                <w:u w:val="single"/>
              </w:rPr>
            </w:pPr>
            <w:r>
              <w:rPr>
                <w:rFonts w:hint="eastAsia"/>
                <w:bCs/>
                <w:sz w:val="24"/>
                <w:u w:val="single"/>
              </w:rPr>
              <w:t>本项目共设有</w:t>
            </w:r>
            <w:r>
              <w:rPr>
                <w:bCs/>
                <w:sz w:val="24"/>
                <w:u w:val="single"/>
              </w:rPr>
              <w:t>1</w:t>
            </w:r>
            <w:r>
              <w:rPr>
                <w:rFonts w:hint="eastAsia"/>
                <w:bCs/>
                <w:sz w:val="24"/>
                <w:u w:val="single"/>
              </w:rPr>
              <w:t>台打磨机，布置于生产车间内，打磨粉尘经打磨机自带布袋除尘设施收集（收集效率为</w:t>
            </w:r>
            <w:r>
              <w:rPr>
                <w:rFonts w:hint="eastAsia"/>
                <w:bCs/>
                <w:sz w:val="24"/>
                <w:u w:val="single"/>
              </w:rPr>
              <w:t>8</w:t>
            </w:r>
            <w:r>
              <w:rPr>
                <w:bCs/>
                <w:sz w:val="24"/>
                <w:u w:val="single"/>
              </w:rPr>
              <w:t>0%</w:t>
            </w:r>
            <w:r>
              <w:rPr>
                <w:rFonts w:hint="eastAsia"/>
                <w:bCs/>
                <w:sz w:val="24"/>
                <w:u w:val="single"/>
              </w:rPr>
              <w:t>）处理后于生产车间内无组织排放。</w:t>
            </w:r>
            <w:r>
              <w:rPr>
                <w:color w:val="000000"/>
                <w:sz w:val="24"/>
                <w:u w:val="single"/>
              </w:rPr>
              <w:t>根据《</w:t>
            </w:r>
            <w:r>
              <w:rPr>
                <w:rFonts w:hint="eastAsia"/>
                <w:color w:val="000000"/>
                <w:sz w:val="24"/>
                <w:u w:val="single"/>
              </w:rPr>
              <w:t>排放源统计调查产排污核算方法和系数手册</w:t>
            </w:r>
            <w:r>
              <w:rPr>
                <w:color w:val="000000"/>
                <w:sz w:val="24"/>
                <w:u w:val="single"/>
              </w:rPr>
              <w:t>》</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w:t>
            </w:r>
            <w:r>
              <w:rPr>
                <w:rFonts w:hint="eastAsia"/>
                <w:color w:val="000000"/>
                <w:sz w:val="24"/>
                <w:u w:val="single"/>
              </w:rPr>
              <w:lastRenderedPageBreak/>
              <w:t>业系数手册”中“</w:t>
            </w:r>
            <w:r>
              <w:rPr>
                <w:color w:val="000000"/>
                <w:sz w:val="24"/>
                <w:u w:val="single"/>
              </w:rPr>
              <w:t>06</w:t>
            </w:r>
            <w:r>
              <w:rPr>
                <w:rFonts w:hint="eastAsia"/>
                <w:color w:val="000000"/>
                <w:sz w:val="24"/>
                <w:u w:val="single"/>
              </w:rPr>
              <w:t>预处理”</w:t>
            </w:r>
            <w:r>
              <w:rPr>
                <w:color w:val="000000"/>
                <w:sz w:val="24"/>
                <w:u w:val="single"/>
              </w:rPr>
              <w:t>可知，</w:t>
            </w:r>
            <w:r>
              <w:rPr>
                <w:rFonts w:hint="eastAsia"/>
                <w:color w:val="000000"/>
                <w:sz w:val="24"/>
                <w:u w:val="single"/>
              </w:rPr>
              <w:t>打磨工序颗粒物袋式除尘处理效率为</w:t>
            </w:r>
            <w:r>
              <w:rPr>
                <w:rFonts w:hint="eastAsia"/>
                <w:bCs/>
                <w:sz w:val="24"/>
                <w:u w:val="single"/>
              </w:rPr>
              <w:t>9</w:t>
            </w:r>
            <w:r>
              <w:rPr>
                <w:bCs/>
                <w:sz w:val="24"/>
                <w:u w:val="single"/>
              </w:rPr>
              <w:t>5</w:t>
            </w:r>
            <w:r>
              <w:rPr>
                <w:rFonts w:hint="eastAsia"/>
                <w:bCs/>
                <w:sz w:val="24"/>
                <w:u w:val="single"/>
              </w:rPr>
              <w:t>%</w:t>
            </w:r>
            <w:r>
              <w:rPr>
                <w:rFonts w:hint="eastAsia"/>
                <w:bCs/>
                <w:sz w:val="24"/>
                <w:u w:val="single"/>
              </w:rPr>
              <w:t>，则打磨粉尘经处理后无组织排放量为</w:t>
            </w:r>
            <w:r>
              <w:rPr>
                <w:rFonts w:hint="eastAsia"/>
                <w:bCs/>
                <w:sz w:val="24"/>
                <w:u w:val="single"/>
              </w:rPr>
              <w:t>0</w:t>
            </w:r>
            <w:r>
              <w:rPr>
                <w:bCs/>
                <w:sz w:val="24"/>
                <w:u w:val="single"/>
              </w:rPr>
              <w:t>.284t/a</w:t>
            </w:r>
            <w:r>
              <w:rPr>
                <w:rFonts w:hint="eastAsia"/>
                <w:bCs/>
                <w:sz w:val="24"/>
                <w:u w:val="single"/>
              </w:rPr>
              <w:t>，排放速率为</w:t>
            </w:r>
            <w:r>
              <w:rPr>
                <w:rFonts w:hint="eastAsia"/>
                <w:bCs/>
                <w:sz w:val="24"/>
                <w:u w:val="single"/>
              </w:rPr>
              <w:t>0</w:t>
            </w:r>
            <w:r>
              <w:rPr>
                <w:bCs/>
                <w:sz w:val="24"/>
                <w:u w:val="single"/>
              </w:rPr>
              <w:t>.142kg/h</w:t>
            </w:r>
            <w:r>
              <w:rPr>
                <w:rFonts w:hint="eastAsia"/>
                <w:bCs/>
                <w:sz w:val="24"/>
                <w:u w:val="single"/>
              </w:rPr>
              <w:t>。</w:t>
            </w:r>
          </w:p>
          <w:p w:rsidR="0095249C" w:rsidRDefault="00060DA0">
            <w:pPr>
              <w:tabs>
                <w:tab w:val="left" w:pos="1080"/>
              </w:tabs>
              <w:spacing w:line="360" w:lineRule="auto"/>
              <w:ind w:firstLineChars="200" w:firstLine="480"/>
              <w:rPr>
                <w:sz w:val="24"/>
                <w:u w:val="single"/>
              </w:rPr>
            </w:pPr>
            <w:r>
              <w:rPr>
                <w:rFonts w:hint="eastAsia"/>
                <w:sz w:val="24"/>
                <w:u w:val="single"/>
              </w:rPr>
              <w:t>（</w:t>
            </w:r>
            <w:r>
              <w:rPr>
                <w:sz w:val="24"/>
                <w:u w:val="single"/>
              </w:rPr>
              <w:t>5</w:t>
            </w:r>
            <w:r>
              <w:rPr>
                <w:rFonts w:hint="eastAsia"/>
                <w:sz w:val="24"/>
                <w:u w:val="single"/>
              </w:rPr>
              <w:t>）喷粉粉尘</w:t>
            </w:r>
          </w:p>
          <w:p w:rsidR="0095249C" w:rsidRDefault="00060DA0">
            <w:pPr>
              <w:tabs>
                <w:tab w:val="left" w:pos="1080"/>
              </w:tabs>
              <w:spacing w:line="360" w:lineRule="auto"/>
              <w:ind w:firstLineChars="200" w:firstLine="480"/>
              <w:rPr>
                <w:sz w:val="24"/>
                <w:u w:val="single"/>
              </w:rPr>
            </w:pPr>
            <w:r>
              <w:rPr>
                <w:rFonts w:hint="eastAsia"/>
                <w:sz w:val="24"/>
                <w:u w:val="single"/>
              </w:rPr>
              <w:t>本项目共设置</w:t>
            </w:r>
            <w:r>
              <w:rPr>
                <w:rFonts w:hint="eastAsia"/>
                <w:sz w:val="24"/>
                <w:u w:val="single"/>
              </w:rPr>
              <w:t>1</w:t>
            </w:r>
            <w:r>
              <w:rPr>
                <w:rFonts w:hint="eastAsia"/>
                <w:sz w:val="24"/>
                <w:u w:val="single"/>
              </w:rPr>
              <w:t>套喷粉设备，采用静电喷粉，静电喷枪产生高压静电使粉末颗粒带点，带电的粉末颗粒通过静电吸附到工件上，参考《污染源源强核算技术指南</w:t>
            </w:r>
            <w:r>
              <w:rPr>
                <w:rFonts w:hint="eastAsia"/>
                <w:sz w:val="24"/>
                <w:u w:val="single"/>
              </w:rPr>
              <w:t>-</w:t>
            </w:r>
            <w:r>
              <w:rPr>
                <w:rFonts w:hint="eastAsia"/>
                <w:sz w:val="24"/>
                <w:u w:val="single"/>
              </w:rPr>
              <w:t>汽车制造》（</w:t>
            </w:r>
            <w:r>
              <w:rPr>
                <w:rFonts w:hint="eastAsia"/>
                <w:sz w:val="24"/>
                <w:u w:val="single"/>
              </w:rPr>
              <w:t>H</w:t>
            </w:r>
            <w:r>
              <w:rPr>
                <w:sz w:val="24"/>
                <w:u w:val="single"/>
              </w:rPr>
              <w:t>J1097-2020</w:t>
            </w:r>
            <w:r>
              <w:rPr>
                <w:rFonts w:hint="eastAsia"/>
                <w:sz w:val="24"/>
                <w:u w:val="single"/>
              </w:rPr>
              <w:t>）附录</w:t>
            </w:r>
            <w:r>
              <w:rPr>
                <w:rFonts w:hint="eastAsia"/>
                <w:sz w:val="24"/>
                <w:u w:val="single"/>
              </w:rPr>
              <w:t xml:space="preserve">E </w:t>
            </w:r>
            <w:r>
              <w:rPr>
                <w:rFonts w:hint="eastAsia"/>
                <w:sz w:val="24"/>
                <w:u w:val="single"/>
              </w:rPr>
              <w:t>“粉末喷涂</w:t>
            </w:r>
            <w:r>
              <w:rPr>
                <w:rFonts w:hint="eastAsia"/>
                <w:sz w:val="24"/>
                <w:u w:val="single"/>
              </w:rPr>
              <w:t>-</w:t>
            </w:r>
            <w:r>
              <w:rPr>
                <w:rFonts w:hint="eastAsia"/>
                <w:sz w:val="24"/>
                <w:u w:val="single"/>
              </w:rPr>
              <w:t>静电喷涂”中零部件喷涂粉末涂料附着率为</w:t>
            </w:r>
            <w:r>
              <w:rPr>
                <w:rFonts w:hint="eastAsia"/>
                <w:sz w:val="24"/>
                <w:u w:val="single"/>
              </w:rPr>
              <w:t>6</w:t>
            </w:r>
            <w:r>
              <w:rPr>
                <w:sz w:val="24"/>
                <w:u w:val="single"/>
              </w:rPr>
              <w:t>5%</w:t>
            </w:r>
            <w:r>
              <w:rPr>
                <w:rFonts w:hint="eastAsia"/>
                <w:sz w:val="24"/>
                <w:u w:val="single"/>
              </w:rPr>
              <w:t>，喷粉工序设有“旋风除尘</w:t>
            </w:r>
            <w:r>
              <w:rPr>
                <w:rFonts w:hint="eastAsia"/>
                <w:sz w:val="24"/>
                <w:u w:val="single"/>
              </w:rPr>
              <w:t>+</w:t>
            </w:r>
            <w:r>
              <w:rPr>
                <w:rFonts w:hint="eastAsia"/>
                <w:sz w:val="24"/>
                <w:u w:val="single"/>
              </w:rPr>
              <w:t>滤芯除尘”二级回收装置，剩余未附着在工件上</w:t>
            </w:r>
            <w:r>
              <w:rPr>
                <w:sz w:val="24"/>
                <w:u w:val="single"/>
              </w:rPr>
              <w:t>35%</w:t>
            </w:r>
            <w:r>
              <w:rPr>
                <w:rFonts w:hint="eastAsia"/>
                <w:sz w:val="24"/>
                <w:u w:val="single"/>
              </w:rPr>
              <w:t>的粉末通过二级回收装置（收集效率为</w:t>
            </w:r>
            <w:r>
              <w:rPr>
                <w:rFonts w:hint="eastAsia"/>
                <w:sz w:val="24"/>
                <w:u w:val="single"/>
              </w:rPr>
              <w:t>9</w:t>
            </w:r>
            <w:r>
              <w:rPr>
                <w:sz w:val="24"/>
                <w:u w:val="single"/>
              </w:rPr>
              <w:t>5%</w:t>
            </w:r>
            <w:r>
              <w:rPr>
                <w:rFonts w:hint="eastAsia"/>
                <w:sz w:val="24"/>
                <w:u w:val="single"/>
              </w:rPr>
              <w:t>，风量为</w:t>
            </w:r>
            <w:r>
              <w:rPr>
                <w:rFonts w:hint="eastAsia"/>
                <w:sz w:val="24"/>
                <w:u w:val="single"/>
              </w:rPr>
              <w:t>5</w:t>
            </w:r>
            <w:r>
              <w:rPr>
                <w:sz w:val="24"/>
                <w:u w:val="single"/>
              </w:rPr>
              <w:t>000</w:t>
            </w:r>
            <w:r>
              <w:rPr>
                <w:rFonts w:hint="eastAsia"/>
                <w:sz w:val="24"/>
                <w:u w:val="single"/>
              </w:rPr>
              <w:t>m</w:t>
            </w:r>
            <w:r>
              <w:rPr>
                <w:sz w:val="24"/>
                <w:u w:val="single"/>
                <w:vertAlign w:val="superscript"/>
              </w:rPr>
              <w:t>3</w:t>
            </w:r>
            <w:r>
              <w:rPr>
                <w:sz w:val="24"/>
                <w:u w:val="single"/>
              </w:rPr>
              <w:t>/h</w:t>
            </w:r>
            <w:r>
              <w:rPr>
                <w:rFonts w:hint="eastAsia"/>
                <w:sz w:val="24"/>
                <w:u w:val="single"/>
              </w:rPr>
              <w:t>）进行回收利用（回收效率为</w:t>
            </w:r>
            <w:r>
              <w:rPr>
                <w:rFonts w:hint="eastAsia"/>
                <w:sz w:val="24"/>
                <w:u w:val="single"/>
              </w:rPr>
              <w:t>9</w:t>
            </w:r>
            <w:r>
              <w:rPr>
                <w:sz w:val="24"/>
                <w:u w:val="single"/>
              </w:rPr>
              <w:t>5%</w:t>
            </w:r>
            <w:r>
              <w:rPr>
                <w:rFonts w:hint="eastAsia"/>
                <w:sz w:val="24"/>
                <w:u w:val="single"/>
              </w:rPr>
              <w:t>），未被回收利用的粉尘通过一根</w:t>
            </w:r>
            <w:r>
              <w:rPr>
                <w:rFonts w:hint="eastAsia"/>
                <w:sz w:val="24"/>
                <w:u w:val="single"/>
              </w:rPr>
              <w:t>1</w:t>
            </w:r>
            <w:r>
              <w:rPr>
                <w:sz w:val="24"/>
                <w:u w:val="single"/>
              </w:rPr>
              <w:t>5</w:t>
            </w:r>
            <w:r>
              <w:rPr>
                <w:rFonts w:hint="eastAsia"/>
                <w:sz w:val="24"/>
                <w:u w:val="single"/>
              </w:rPr>
              <w:t>m</w:t>
            </w:r>
            <w:r>
              <w:rPr>
                <w:rFonts w:hint="eastAsia"/>
                <w:sz w:val="24"/>
                <w:u w:val="single"/>
              </w:rPr>
              <w:t>高排气筒（</w:t>
            </w:r>
            <w:r>
              <w:rPr>
                <w:rFonts w:hint="eastAsia"/>
                <w:sz w:val="24"/>
                <w:u w:val="single"/>
              </w:rPr>
              <w:t>D</w:t>
            </w:r>
            <w:r>
              <w:rPr>
                <w:sz w:val="24"/>
                <w:u w:val="single"/>
              </w:rPr>
              <w:t>A002</w:t>
            </w:r>
            <w:r>
              <w:rPr>
                <w:rFonts w:hint="eastAsia"/>
                <w:sz w:val="24"/>
                <w:u w:val="single"/>
              </w:rPr>
              <w:t>）排放。本项目热固性粉末涂料使用量为</w:t>
            </w:r>
            <w:r>
              <w:rPr>
                <w:rFonts w:hint="eastAsia"/>
                <w:sz w:val="24"/>
                <w:u w:val="single"/>
              </w:rPr>
              <w:t>7</w:t>
            </w:r>
            <w:r>
              <w:rPr>
                <w:sz w:val="24"/>
                <w:u w:val="single"/>
              </w:rPr>
              <w:t>.76t/a</w:t>
            </w:r>
            <w:r>
              <w:rPr>
                <w:rFonts w:hint="eastAsia"/>
                <w:sz w:val="24"/>
                <w:u w:val="single"/>
              </w:rPr>
              <w:t>，则计算可得喷粉粉尘无组织排放量为</w:t>
            </w:r>
            <w:r>
              <w:rPr>
                <w:rFonts w:hint="eastAsia"/>
                <w:sz w:val="24"/>
                <w:u w:val="single"/>
              </w:rPr>
              <w:t>0</w:t>
            </w:r>
            <w:r>
              <w:rPr>
                <w:sz w:val="24"/>
                <w:u w:val="single"/>
              </w:rPr>
              <w:t>.136t/a</w:t>
            </w:r>
            <w:r>
              <w:rPr>
                <w:rFonts w:hint="eastAsia"/>
                <w:sz w:val="24"/>
                <w:u w:val="single"/>
              </w:rPr>
              <w:t>，排放速率为</w:t>
            </w:r>
            <w:r>
              <w:rPr>
                <w:rFonts w:hint="eastAsia"/>
                <w:sz w:val="24"/>
                <w:u w:val="single"/>
              </w:rPr>
              <w:t>0</w:t>
            </w:r>
            <w:r>
              <w:rPr>
                <w:sz w:val="24"/>
                <w:u w:val="single"/>
              </w:rPr>
              <w:t>.068kg/h</w:t>
            </w:r>
            <w:r>
              <w:rPr>
                <w:rFonts w:hint="eastAsia"/>
                <w:sz w:val="24"/>
                <w:u w:val="single"/>
              </w:rPr>
              <w:t>；有组织排放量为</w:t>
            </w:r>
            <w:r>
              <w:rPr>
                <w:rFonts w:hint="eastAsia"/>
                <w:sz w:val="24"/>
                <w:u w:val="single"/>
              </w:rPr>
              <w:t>0</w:t>
            </w:r>
            <w:r>
              <w:rPr>
                <w:sz w:val="24"/>
                <w:u w:val="single"/>
              </w:rPr>
              <w:t>.129t/a</w:t>
            </w:r>
            <w:r>
              <w:rPr>
                <w:rFonts w:hint="eastAsia"/>
                <w:sz w:val="24"/>
                <w:u w:val="single"/>
              </w:rPr>
              <w:t>，排放速率为</w:t>
            </w:r>
            <w:r>
              <w:rPr>
                <w:rFonts w:hint="eastAsia"/>
                <w:sz w:val="24"/>
                <w:u w:val="single"/>
              </w:rPr>
              <w:t>0</w:t>
            </w:r>
            <w:r>
              <w:rPr>
                <w:sz w:val="24"/>
                <w:u w:val="single"/>
              </w:rPr>
              <w:t>.065kg/h</w:t>
            </w:r>
            <w:r>
              <w:rPr>
                <w:rFonts w:hint="eastAsia"/>
                <w:sz w:val="24"/>
                <w:u w:val="single"/>
              </w:rPr>
              <w:t>，排放浓度为</w:t>
            </w:r>
            <w:r>
              <w:rPr>
                <w:rFonts w:hint="eastAsia"/>
                <w:sz w:val="24"/>
                <w:u w:val="single"/>
              </w:rPr>
              <w:t>1</w:t>
            </w:r>
            <w:r>
              <w:rPr>
                <w:sz w:val="24"/>
                <w:u w:val="single"/>
              </w:rPr>
              <w:t>2.90mg/m</w:t>
            </w:r>
            <w:r>
              <w:rPr>
                <w:sz w:val="24"/>
                <w:u w:val="single"/>
                <w:vertAlign w:val="superscript"/>
              </w:rPr>
              <w:t>3</w:t>
            </w:r>
            <w:r>
              <w:rPr>
                <w:rFonts w:hint="eastAsia"/>
                <w:sz w:val="24"/>
                <w:u w:val="single"/>
              </w:rPr>
              <w:t>，</w:t>
            </w:r>
            <w:r>
              <w:rPr>
                <w:rFonts w:hint="eastAsia"/>
                <w:bCs/>
                <w:sz w:val="24"/>
                <w:u w:val="single"/>
              </w:rPr>
              <w:t>满足《大气污染物综合排放标准》（</w:t>
            </w:r>
            <w:r>
              <w:rPr>
                <w:rFonts w:hint="eastAsia"/>
                <w:bCs/>
                <w:sz w:val="24"/>
                <w:u w:val="single"/>
              </w:rPr>
              <w:t>GB16297-1996</w:t>
            </w:r>
            <w:r>
              <w:rPr>
                <w:rFonts w:hint="eastAsia"/>
                <w:bCs/>
                <w:sz w:val="24"/>
                <w:u w:val="single"/>
              </w:rPr>
              <w:t>）表</w:t>
            </w:r>
            <w:r>
              <w:rPr>
                <w:rFonts w:hint="eastAsia"/>
                <w:bCs/>
                <w:sz w:val="24"/>
                <w:u w:val="single"/>
              </w:rPr>
              <w:t>2</w:t>
            </w:r>
            <w:r>
              <w:rPr>
                <w:rFonts w:hint="eastAsia"/>
                <w:bCs/>
                <w:sz w:val="24"/>
                <w:u w:val="single"/>
              </w:rPr>
              <w:t>中标准限值。</w:t>
            </w:r>
          </w:p>
          <w:p w:rsidR="0095249C" w:rsidRDefault="00060DA0">
            <w:pPr>
              <w:tabs>
                <w:tab w:val="left" w:pos="1080"/>
              </w:tabs>
              <w:spacing w:line="360" w:lineRule="auto"/>
              <w:ind w:firstLineChars="200" w:firstLine="480"/>
              <w:rPr>
                <w:sz w:val="24"/>
                <w:u w:val="single"/>
              </w:rPr>
            </w:pPr>
            <w:r>
              <w:rPr>
                <w:rFonts w:hint="eastAsia"/>
                <w:sz w:val="24"/>
                <w:u w:val="single"/>
              </w:rPr>
              <w:t>（</w:t>
            </w:r>
            <w:r>
              <w:rPr>
                <w:sz w:val="24"/>
                <w:u w:val="single"/>
              </w:rPr>
              <w:t>6</w:t>
            </w:r>
            <w:r>
              <w:rPr>
                <w:rFonts w:hint="eastAsia"/>
                <w:sz w:val="24"/>
                <w:u w:val="single"/>
              </w:rPr>
              <w:t>）烘干固化废气</w:t>
            </w:r>
          </w:p>
          <w:p w:rsidR="0095249C" w:rsidRDefault="00060DA0">
            <w:pPr>
              <w:tabs>
                <w:tab w:val="left" w:pos="1080"/>
              </w:tabs>
              <w:spacing w:line="360" w:lineRule="auto"/>
              <w:ind w:firstLineChars="200" w:firstLine="480"/>
              <w:rPr>
                <w:sz w:val="24"/>
                <w:u w:val="single"/>
              </w:rPr>
            </w:pPr>
            <w:r>
              <w:rPr>
                <w:rFonts w:hint="eastAsia"/>
                <w:sz w:val="24"/>
                <w:u w:val="single"/>
              </w:rPr>
              <w:t>本项目烘干固化工序在密闭燃气加热固化烘道内进行，烘干固化过程中会产生少量的有机废气</w:t>
            </w:r>
            <w:r>
              <w:rPr>
                <w:sz w:val="24"/>
                <w:u w:val="single"/>
              </w:rPr>
              <w:t>，</w:t>
            </w:r>
            <w:r>
              <w:rPr>
                <w:color w:val="000000"/>
                <w:sz w:val="24"/>
                <w:u w:val="single"/>
              </w:rPr>
              <w:t>根据《</w:t>
            </w:r>
            <w:r>
              <w:rPr>
                <w:rFonts w:hint="eastAsia"/>
                <w:color w:val="000000"/>
                <w:sz w:val="24"/>
                <w:u w:val="single"/>
              </w:rPr>
              <w:t>环氧</w:t>
            </w:r>
            <w:r>
              <w:rPr>
                <w:rFonts w:hint="eastAsia"/>
                <w:color w:val="000000"/>
                <w:sz w:val="24"/>
                <w:u w:val="single"/>
              </w:rPr>
              <w:t>-</w:t>
            </w:r>
            <w:r>
              <w:rPr>
                <w:rFonts w:hint="eastAsia"/>
                <w:color w:val="000000"/>
                <w:sz w:val="24"/>
                <w:u w:val="single"/>
              </w:rPr>
              <w:t>聚酯粉末涂料</w:t>
            </w:r>
            <w:r>
              <w:rPr>
                <w:color w:val="000000"/>
                <w:sz w:val="24"/>
                <w:u w:val="single"/>
              </w:rPr>
              <w:t>》</w:t>
            </w:r>
            <w:r>
              <w:rPr>
                <w:rFonts w:hint="eastAsia"/>
                <w:color w:val="000000"/>
                <w:sz w:val="24"/>
                <w:u w:val="single"/>
              </w:rPr>
              <w:t>（</w:t>
            </w:r>
            <w:r>
              <w:rPr>
                <w:rFonts w:hint="eastAsia"/>
                <w:color w:val="000000"/>
                <w:sz w:val="24"/>
                <w:u w:val="single"/>
              </w:rPr>
              <w:t>H</w:t>
            </w:r>
            <w:r>
              <w:rPr>
                <w:color w:val="000000"/>
                <w:sz w:val="24"/>
                <w:u w:val="single"/>
              </w:rPr>
              <w:t>G/T597-94</w:t>
            </w:r>
            <w:r>
              <w:rPr>
                <w:rFonts w:hint="eastAsia"/>
                <w:color w:val="000000"/>
                <w:sz w:val="24"/>
                <w:u w:val="single"/>
              </w:rPr>
              <w:t>）和《熔融结合环氧粉末涂料的防腐蚀涂装》（</w:t>
            </w:r>
            <w:r>
              <w:rPr>
                <w:rFonts w:hint="eastAsia"/>
                <w:color w:val="000000"/>
                <w:sz w:val="24"/>
                <w:u w:val="single"/>
              </w:rPr>
              <w:t>G</w:t>
            </w:r>
            <w:r>
              <w:rPr>
                <w:color w:val="000000"/>
                <w:sz w:val="24"/>
                <w:u w:val="single"/>
              </w:rPr>
              <w:t>B/T18593-2001</w:t>
            </w:r>
            <w:r>
              <w:rPr>
                <w:rFonts w:hint="eastAsia"/>
                <w:color w:val="000000"/>
                <w:sz w:val="24"/>
                <w:u w:val="single"/>
              </w:rPr>
              <w:t>）可知，聚酯环氧粉末涂料技术指标要求挥发份含量应≤</w:t>
            </w:r>
            <w:r>
              <w:rPr>
                <w:rFonts w:hint="eastAsia"/>
                <w:color w:val="000000"/>
                <w:sz w:val="24"/>
                <w:u w:val="single"/>
              </w:rPr>
              <w:t>0</w:t>
            </w:r>
            <w:r>
              <w:rPr>
                <w:color w:val="000000"/>
                <w:sz w:val="24"/>
                <w:u w:val="single"/>
              </w:rPr>
              <w:t>.6%</w:t>
            </w:r>
            <w:r>
              <w:rPr>
                <w:color w:val="000000"/>
                <w:sz w:val="24"/>
                <w:u w:val="single"/>
              </w:rPr>
              <w:t>，本次评价</w:t>
            </w:r>
            <w:r>
              <w:rPr>
                <w:rFonts w:hint="eastAsia"/>
                <w:color w:val="000000"/>
                <w:sz w:val="24"/>
                <w:u w:val="single"/>
              </w:rPr>
              <w:t>考虑最不利影响，即粉末涂料中挥发份含量取</w:t>
            </w:r>
            <w:r>
              <w:rPr>
                <w:rFonts w:hint="eastAsia"/>
                <w:color w:val="000000"/>
                <w:sz w:val="24"/>
                <w:u w:val="single"/>
              </w:rPr>
              <w:t>0</w:t>
            </w:r>
            <w:r>
              <w:rPr>
                <w:color w:val="000000"/>
                <w:sz w:val="24"/>
                <w:u w:val="single"/>
              </w:rPr>
              <w:t>.6%</w:t>
            </w:r>
            <w:r>
              <w:rPr>
                <w:rFonts w:hint="eastAsia"/>
                <w:color w:val="000000"/>
                <w:sz w:val="24"/>
                <w:u w:val="single"/>
              </w:rPr>
              <w:t>，且在烘干固化过程中全部挥发。根据喷粉工艺可知，本项目工件附着的粉末涂料总量为</w:t>
            </w:r>
            <w:r>
              <w:rPr>
                <w:rFonts w:hint="eastAsia"/>
                <w:color w:val="000000"/>
                <w:sz w:val="24"/>
                <w:u w:val="single"/>
              </w:rPr>
              <w:t>7</w:t>
            </w:r>
            <w:r>
              <w:rPr>
                <w:color w:val="000000"/>
                <w:sz w:val="24"/>
                <w:u w:val="single"/>
              </w:rPr>
              <w:t>.495t/a</w:t>
            </w:r>
            <w:r>
              <w:rPr>
                <w:rFonts w:hint="eastAsia"/>
                <w:color w:val="000000"/>
                <w:sz w:val="24"/>
                <w:u w:val="single"/>
              </w:rPr>
              <w:t>，则烘干固化工序有机废气产生量为</w:t>
            </w:r>
            <w:r>
              <w:rPr>
                <w:rFonts w:hint="eastAsia"/>
                <w:color w:val="000000"/>
                <w:sz w:val="24"/>
                <w:u w:val="single"/>
              </w:rPr>
              <w:t>0</w:t>
            </w:r>
            <w:r>
              <w:rPr>
                <w:color w:val="000000"/>
                <w:sz w:val="24"/>
                <w:u w:val="single"/>
              </w:rPr>
              <w:t>.045t/a</w:t>
            </w:r>
            <w:r>
              <w:rPr>
                <w:rFonts w:hint="eastAsia"/>
                <w:color w:val="000000"/>
                <w:sz w:val="24"/>
                <w:u w:val="single"/>
              </w:rPr>
              <w:t>（</w:t>
            </w:r>
            <w:r>
              <w:rPr>
                <w:rFonts w:hint="eastAsia"/>
                <w:color w:val="000000"/>
                <w:sz w:val="24"/>
                <w:u w:val="single"/>
              </w:rPr>
              <w:t>0</w:t>
            </w:r>
            <w:r>
              <w:rPr>
                <w:color w:val="000000"/>
                <w:sz w:val="24"/>
                <w:u w:val="single"/>
              </w:rPr>
              <w:t>.022kg/h</w:t>
            </w:r>
            <w:r>
              <w:rPr>
                <w:rFonts w:hint="eastAsia"/>
                <w:color w:val="000000"/>
                <w:sz w:val="24"/>
                <w:u w:val="single"/>
              </w:rPr>
              <w:t>）。</w:t>
            </w:r>
          </w:p>
          <w:p w:rsidR="0095249C" w:rsidRDefault="00060DA0">
            <w:pPr>
              <w:tabs>
                <w:tab w:val="left" w:pos="1080"/>
              </w:tabs>
              <w:spacing w:line="360" w:lineRule="auto"/>
              <w:ind w:firstLineChars="200" w:firstLine="480"/>
              <w:rPr>
                <w:sz w:val="24"/>
                <w:u w:val="single"/>
              </w:rPr>
            </w:pPr>
            <w:r>
              <w:rPr>
                <w:rFonts w:hint="eastAsia"/>
                <w:sz w:val="24"/>
                <w:u w:val="single"/>
              </w:rPr>
              <w:t>本项目于燃气加热固化烘道末端设置一套</w:t>
            </w:r>
            <w:r>
              <w:rPr>
                <w:rFonts w:hint="eastAsia"/>
                <w:sz w:val="24"/>
                <w:u w:val="single"/>
              </w:rPr>
              <w:t>U</w:t>
            </w:r>
            <w:r>
              <w:rPr>
                <w:sz w:val="24"/>
                <w:u w:val="single"/>
              </w:rPr>
              <w:t>V</w:t>
            </w:r>
            <w:r>
              <w:rPr>
                <w:rFonts w:hint="eastAsia"/>
                <w:sz w:val="24"/>
                <w:u w:val="single"/>
              </w:rPr>
              <w:t>光解</w:t>
            </w:r>
            <w:r>
              <w:rPr>
                <w:rFonts w:hint="eastAsia"/>
                <w:sz w:val="24"/>
                <w:u w:val="single"/>
              </w:rPr>
              <w:t>+</w:t>
            </w:r>
            <w:r>
              <w:rPr>
                <w:rFonts w:hint="eastAsia"/>
                <w:sz w:val="24"/>
                <w:u w:val="single"/>
              </w:rPr>
              <w:t>活性炭吸附系统对烘干固化废气进行收集（风量为</w:t>
            </w:r>
            <w:r>
              <w:rPr>
                <w:rFonts w:hint="eastAsia"/>
                <w:sz w:val="24"/>
                <w:u w:val="single"/>
              </w:rPr>
              <w:t>2</w:t>
            </w:r>
            <w:r>
              <w:rPr>
                <w:sz w:val="24"/>
                <w:u w:val="single"/>
              </w:rPr>
              <w:t>5000</w:t>
            </w:r>
            <w:r>
              <w:rPr>
                <w:rFonts w:hint="eastAsia"/>
                <w:sz w:val="24"/>
                <w:u w:val="single"/>
              </w:rPr>
              <w:t>m</w:t>
            </w:r>
            <w:r>
              <w:rPr>
                <w:sz w:val="24"/>
                <w:u w:val="single"/>
                <w:vertAlign w:val="superscript"/>
              </w:rPr>
              <w:t>3</w:t>
            </w:r>
            <w:r>
              <w:rPr>
                <w:sz w:val="24"/>
                <w:u w:val="single"/>
              </w:rPr>
              <w:t>/</w:t>
            </w:r>
            <w:r>
              <w:rPr>
                <w:rFonts w:hint="eastAsia"/>
                <w:sz w:val="24"/>
                <w:u w:val="single"/>
              </w:rPr>
              <w:t>h</w:t>
            </w:r>
            <w:r>
              <w:rPr>
                <w:rFonts w:hint="eastAsia"/>
                <w:sz w:val="24"/>
                <w:u w:val="single"/>
              </w:rPr>
              <w:t>）处理后通过一根</w:t>
            </w:r>
            <w:r>
              <w:rPr>
                <w:rFonts w:hint="eastAsia"/>
                <w:sz w:val="24"/>
                <w:u w:val="single"/>
              </w:rPr>
              <w:t>1</w:t>
            </w:r>
            <w:r>
              <w:rPr>
                <w:sz w:val="24"/>
                <w:u w:val="single"/>
              </w:rPr>
              <w:t>5</w:t>
            </w:r>
            <w:r>
              <w:rPr>
                <w:rFonts w:hint="eastAsia"/>
                <w:sz w:val="24"/>
                <w:u w:val="single"/>
              </w:rPr>
              <w:t>m</w:t>
            </w:r>
            <w:r>
              <w:rPr>
                <w:rFonts w:hint="eastAsia"/>
                <w:sz w:val="24"/>
                <w:u w:val="single"/>
              </w:rPr>
              <w:t>高排气筒（</w:t>
            </w:r>
            <w:r>
              <w:rPr>
                <w:rFonts w:hint="eastAsia"/>
                <w:sz w:val="24"/>
                <w:u w:val="single"/>
              </w:rPr>
              <w:t>D</w:t>
            </w:r>
            <w:r>
              <w:rPr>
                <w:sz w:val="24"/>
                <w:u w:val="single"/>
              </w:rPr>
              <w:t>A003</w:t>
            </w:r>
            <w:r>
              <w:rPr>
                <w:rFonts w:hint="eastAsia"/>
                <w:sz w:val="24"/>
                <w:u w:val="single"/>
              </w:rPr>
              <w:t>）排放。</w:t>
            </w:r>
            <w:r>
              <w:rPr>
                <w:color w:val="000000"/>
                <w:sz w:val="24"/>
                <w:u w:val="single"/>
              </w:rPr>
              <w:t>根据《</w:t>
            </w:r>
            <w:r>
              <w:rPr>
                <w:rFonts w:hint="eastAsia"/>
                <w:color w:val="000000"/>
                <w:sz w:val="24"/>
                <w:u w:val="single"/>
              </w:rPr>
              <w:t>排放源统计调查产排污核算方法和系数手册</w:t>
            </w:r>
            <w:r>
              <w:rPr>
                <w:color w:val="000000"/>
                <w:sz w:val="24"/>
                <w:u w:val="single"/>
              </w:rPr>
              <w:t>》</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机械行业系数手册”中“</w:t>
            </w:r>
            <w:r>
              <w:rPr>
                <w:color w:val="000000"/>
                <w:sz w:val="24"/>
                <w:u w:val="single"/>
              </w:rPr>
              <w:t>14</w:t>
            </w:r>
            <w:r>
              <w:rPr>
                <w:rFonts w:hint="eastAsia"/>
                <w:color w:val="000000"/>
                <w:sz w:val="24"/>
                <w:u w:val="single"/>
              </w:rPr>
              <w:t>涂装”</w:t>
            </w:r>
            <w:r>
              <w:rPr>
                <w:color w:val="000000"/>
                <w:sz w:val="24"/>
                <w:u w:val="single"/>
              </w:rPr>
              <w:t>可知，</w:t>
            </w:r>
            <w:r>
              <w:rPr>
                <w:rFonts w:hint="eastAsia"/>
                <w:color w:val="000000"/>
                <w:sz w:val="24"/>
                <w:u w:val="single"/>
              </w:rPr>
              <w:t>U</w:t>
            </w:r>
            <w:r>
              <w:rPr>
                <w:color w:val="000000"/>
                <w:sz w:val="24"/>
                <w:u w:val="single"/>
              </w:rPr>
              <w:t>V</w:t>
            </w:r>
            <w:r>
              <w:rPr>
                <w:rFonts w:hint="eastAsia"/>
                <w:color w:val="000000"/>
                <w:sz w:val="24"/>
                <w:u w:val="single"/>
              </w:rPr>
              <w:t>光解对喷塑后烘干产生的挥发性有机物处理效率为</w:t>
            </w:r>
            <w:r>
              <w:rPr>
                <w:rFonts w:hint="eastAsia"/>
                <w:color w:val="000000"/>
                <w:sz w:val="24"/>
                <w:u w:val="single"/>
              </w:rPr>
              <w:t>9</w:t>
            </w:r>
            <w:r>
              <w:rPr>
                <w:color w:val="000000"/>
                <w:sz w:val="24"/>
                <w:u w:val="single"/>
              </w:rPr>
              <w:t>%</w:t>
            </w:r>
            <w:r>
              <w:rPr>
                <w:rFonts w:hint="eastAsia"/>
                <w:color w:val="000000"/>
                <w:sz w:val="24"/>
                <w:u w:val="single"/>
              </w:rPr>
              <w:t>、活性炭吸附法对喷塑后烘干产生的挥发性有机物处理效率为</w:t>
            </w:r>
            <w:r>
              <w:rPr>
                <w:rFonts w:hint="eastAsia"/>
                <w:color w:val="000000"/>
                <w:sz w:val="24"/>
                <w:u w:val="single"/>
              </w:rPr>
              <w:t>1</w:t>
            </w:r>
            <w:r>
              <w:rPr>
                <w:color w:val="000000"/>
                <w:sz w:val="24"/>
                <w:u w:val="single"/>
              </w:rPr>
              <w:t>8%</w:t>
            </w:r>
            <w:r>
              <w:rPr>
                <w:rFonts w:hint="eastAsia"/>
                <w:color w:val="000000"/>
                <w:sz w:val="24"/>
                <w:u w:val="single"/>
              </w:rPr>
              <w:t>，</w:t>
            </w:r>
            <w:r>
              <w:rPr>
                <w:rFonts w:hint="eastAsia"/>
                <w:sz w:val="24"/>
                <w:u w:val="single"/>
              </w:rPr>
              <w:t>则</w:t>
            </w:r>
            <w:r>
              <w:rPr>
                <w:rFonts w:hint="eastAsia"/>
                <w:sz w:val="24"/>
                <w:u w:val="single"/>
              </w:rPr>
              <w:t>U</w:t>
            </w:r>
            <w:r>
              <w:rPr>
                <w:sz w:val="24"/>
                <w:u w:val="single"/>
              </w:rPr>
              <w:t>V</w:t>
            </w:r>
            <w:r>
              <w:rPr>
                <w:rFonts w:hint="eastAsia"/>
                <w:sz w:val="24"/>
                <w:u w:val="single"/>
              </w:rPr>
              <w:t>光解</w:t>
            </w:r>
            <w:r>
              <w:rPr>
                <w:rFonts w:hint="eastAsia"/>
                <w:sz w:val="24"/>
                <w:u w:val="single"/>
              </w:rPr>
              <w:t>+</w:t>
            </w:r>
            <w:r>
              <w:rPr>
                <w:rFonts w:hint="eastAsia"/>
                <w:sz w:val="24"/>
                <w:u w:val="single"/>
              </w:rPr>
              <w:t>活性炭吸附系统二级综合处理效</w:t>
            </w:r>
            <w:r>
              <w:rPr>
                <w:rFonts w:hint="eastAsia"/>
                <w:sz w:val="24"/>
                <w:u w:val="single"/>
              </w:rPr>
              <w:lastRenderedPageBreak/>
              <w:t>率约为</w:t>
            </w:r>
            <w:r>
              <w:rPr>
                <w:rFonts w:hint="eastAsia"/>
                <w:sz w:val="24"/>
                <w:u w:val="single"/>
              </w:rPr>
              <w:t>2</w:t>
            </w:r>
            <w:r>
              <w:rPr>
                <w:sz w:val="24"/>
                <w:u w:val="single"/>
              </w:rPr>
              <w:t>5%</w:t>
            </w:r>
            <w:r>
              <w:rPr>
                <w:rFonts w:hint="eastAsia"/>
                <w:sz w:val="24"/>
                <w:u w:val="single"/>
              </w:rPr>
              <w:t>，计算可得本项目烘干固化工序有机废气有组织排放量约为</w:t>
            </w:r>
            <w:r>
              <w:rPr>
                <w:rFonts w:hint="eastAsia"/>
                <w:sz w:val="24"/>
                <w:u w:val="single"/>
              </w:rPr>
              <w:t>0</w:t>
            </w:r>
            <w:r>
              <w:rPr>
                <w:sz w:val="24"/>
                <w:u w:val="single"/>
              </w:rPr>
              <w:t>.034t/a</w:t>
            </w:r>
            <w:r>
              <w:rPr>
                <w:rFonts w:hint="eastAsia"/>
                <w:sz w:val="24"/>
                <w:u w:val="single"/>
              </w:rPr>
              <w:t>，排放速率为</w:t>
            </w:r>
            <w:r>
              <w:rPr>
                <w:rFonts w:hint="eastAsia"/>
                <w:sz w:val="24"/>
                <w:u w:val="single"/>
              </w:rPr>
              <w:t>0</w:t>
            </w:r>
            <w:r>
              <w:rPr>
                <w:sz w:val="24"/>
                <w:u w:val="single"/>
              </w:rPr>
              <w:t>.017kg/h</w:t>
            </w:r>
            <w:r>
              <w:rPr>
                <w:rFonts w:hint="eastAsia"/>
                <w:sz w:val="24"/>
                <w:u w:val="single"/>
              </w:rPr>
              <w:t>，排放浓度为</w:t>
            </w:r>
            <w:r>
              <w:rPr>
                <w:rFonts w:hint="eastAsia"/>
                <w:sz w:val="24"/>
                <w:u w:val="single"/>
              </w:rPr>
              <w:t>0</w:t>
            </w:r>
            <w:r>
              <w:rPr>
                <w:sz w:val="24"/>
                <w:u w:val="single"/>
              </w:rPr>
              <w:t>.675mg/m</w:t>
            </w:r>
            <w:r>
              <w:rPr>
                <w:sz w:val="24"/>
                <w:u w:val="single"/>
                <w:vertAlign w:val="superscript"/>
              </w:rPr>
              <w:t>3</w:t>
            </w:r>
            <w:r>
              <w:rPr>
                <w:rFonts w:hint="eastAsia"/>
                <w:sz w:val="24"/>
                <w:u w:val="single"/>
              </w:rPr>
              <w:t>，满足</w:t>
            </w:r>
            <w:r>
              <w:rPr>
                <w:rFonts w:hint="eastAsia"/>
                <w:bCs/>
                <w:sz w:val="24"/>
                <w:u w:val="single"/>
              </w:rPr>
              <w:t>《大气污染物综合排放标准》（</w:t>
            </w:r>
            <w:r>
              <w:rPr>
                <w:rFonts w:hint="eastAsia"/>
                <w:bCs/>
                <w:sz w:val="24"/>
                <w:u w:val="single"/>
              </w:rPr>
              <w:t>GB16297-1996</w:t>
            </w:r>
            <w:r>
              <w:rPr>
                <w:rFonts w:hint="eastAsia"/>
                <w:bCs/>
                <w:sz w:val="24"/>
                <w:u w:val="single"/>
              </w:rPr>
              <w:t>）表</w:t>
            </w:r>
            <w:r>
              <w:rPr>
                <w:rFonts w:hint="eastAsia"/>
                <w:bCs/>
                <w:sz w:val="24"/>
                <w:u w:val="single"/>
              </w:rPr>
              <w:t>2</w:t>
            </w:r>
            <w:r>
              <w:rPr>
                <w:rFonts w:hint="eastAsia"/>
                <w:bCs/>
                <w:sz w:val="24"/>
                <w:u w:val="single"/>
              </w:rPr>
              <w:t>中标准限值。</w:t>
            </w:r>
          </w:p>
          <w:p w:rsidR="0095249C" w:rsidRDefault="00060DA0">
            <w:pPr>
              <w:tabs>
                <w:tab w:val="left" w:pos="1080"/>
              </w:tabs>
              <w:spacing w:line="360" w:lineRule="auto"/>
              <w:ind w:firstLineChars="200" w:firstLine="480"/>
              <w:rPr>
                <w:sz w:val="24"/>
                <w:u w:val="single"/>
              </w:rPr>
            </w:pPr>
            <w:r>
              <w:rPr>
                <w:rFonts w:hint="eastAsia"/>
                <w:sz w:val="24"/>
                <w:u w:val="single"/>
              </w:rPr>
              <w:t>（</w:t>
            </w:r>
            <w:r>
              <w:rPr>
                <w:sz w:val="24"/>
                <w:u w:val="single"/>
              </w:rPr>
              <w:t>7</w:t>
            </w:r>
            <w:r>
              <w:rPr>
                <w:rFonts w:hint="eastAsia"/>
                <w:sz w:val="24"/>
                <w:u w:val="single"/>
              </w:rPr>
              <w:t>）天然气燃烧废气</w:t>
            </w:r>
          </w:p>
          <w:p w:rsidR="0095249C" w:rsidRDefault="00060DA0">
            <w:pPr>
              <w:spacing w:line="360" w:lineRule="auto"/>
              <w:ind w:firstLineChars="200" w:firstLine="480"/>
              <w:rPr>
                <w:bCs/>
                <w:sz w:val="24"/>
                <w:u w:val="single"/>
              </w:rPr>
            </w:pPr>
            <w:r>
              <w:rPr>
                <w:rFonts w:hint="eastAsia"/>
                <w:bCs/>
                <w:sz w:val="24"/>
                <w:u w:val="single"/>
              </w:rPr>
              <w:t>本项目烘干固化工序采用天然气为燃料，消耗量为</w:t>
            </w:r>
            <w:r>
              <w:rPr>
                <w:rFonts w:hint="eastAsia"/>
                <w:bCs/>
                <w:sz w:val="24"/>
                <w:u w:val="single"/>
              </w:rPr>
              <w:t>2</w:t>
            </w:r>
            <w:r>
              <w:rPr>
                <w:bCs/>
                <w:sz w:val="24"/>
                <w:u w:val="single"/>
              </w:rPr>
              <w:t>5000</w:t>
            </w:r>
            <w:r>
              <w:rPr>
                <w:rFonts w:hint="eastAsia"/>
                <w:bCs/>
                <w:sz w:val="24"/>
                <w:u w:val="single"/>
              </w:rPr>
              <w:t>m</w:t>
            </w:r>
            <w:r>
              <w:rPr>
                <w:bCs/>
                <w:sz w:val="24"/>
                <w:u w:val="single"/>
                <w:vertAlign w:val="superscript"/>
              </w:rPr>
              <w:t>3</w:t>
            </w:r>
            <w:r>
              <w:rPr>
                <w:bCs/>
                <w:sz w:val="24"/>
                <w:u w:val="single"/>
              </w:rPr>
              <w:t>/a</w:t>
            </w:r>
            <w:r>
              <w:rPr>
                <w:rFonts w:hint="eastAsia"/>
                <w:bCs/>
                <w:sz w:val="24"/>
                <w:u w:val="single"/>
              </w:rPr>
              <w:t>，由园区天然气管道供应。天然气燃烧过程中产生的污染物主要为颗粒物、二氧化硫及氮氧化物。</w:t>
            </w:r>
            <w:r>
              <w:rPr>
                <w:color w:val="000000"/>
                <w:sz w:val="24"/>
                <w:u w:val="single"/>
              </w:rPr>
              <w:t>根据《</w:t>
            </w:r>
            <w:r>
              <w:rPr>
                <w:rFonts w:hint="eastAsia"/>
                <w:color w:val="000000"/>
                <w:sz w:val="24"/>
                <w:u w:val="single"/>
              </w:rPr>
              <w:t>排放源统计调查产排污核算方法和系数手册</w:t>
            </w:r>
            <w:r>
              <w:rPr>
                <w:color w:val="000000"/>
                <w:sz w:val="24"/>
                <w:u w:val="single"/>
              </w:rPr>
              <w:t>》</w:t>
            </w:r>
            <w:r>
              <w:rPr>
                <w:rFonts w:hint="eastAsia"/>
                <w:color w:val="000000"/>
                <w:sz w:val="24"/>
                <w:u w:val="single"/>
              </w:rPr>
              <w:t>中“</w:t>
            </w:r>
            <w:r>
              <w:rPr>
                <w:rFonts w:hint="eastAsia"/>
                <w:color w:val="000000"/>
                <w:sz w:val="24"/>
                <w:u w:val="single"/>
              </w:rPr>
              <w:t>3</w:t>
            </w:r>
            <w:r>
              <w:rPr>
                <w:color w:val="000000"/>
                <w:sz w:val="24"/>
                <w:u w:val="single"/>
              </w:rPr>
              <w:t>3-37</w:t>
            </w:r>
            <w:r>
              <w:rPr>
                <w:rFonts w:hint="eastAsia"/>
                <w:color w:val="000000"/>
                <w:sz w:val="24"/>
                <w:u w:val="single"/>
              </w:rPr>
              <w:t>,</w:t>
            </w:r>
            <w:r>
              <w:rPr>
                <w:color w:val="000000"/>
                <w:sz w:val="24"/>
                <w:u w:val="single"/>
              </w:rPr>
              <w:t>431-434</w:t>
            </w:r>
            <w:r>
              <w:rPr>
                <w:rFonts w:hint="eastAsia"/>
                <w:color w:val="000000"/>
                <w:sz w:val="24"/>
                <w:u w:val="single"/>
              </w:rPr>
              <w:t>机械行业系数手册”中“</w:t>
            </w:r>
            <w:r>
              <w:rPr>
                <w:color w:val="000000"/>
                <w:sz w:val="24"/>
                <w:u w:val="single"/>
              </w:rPr>
              <w:t>14</w:t>
            </w:r>
            <w:r>
              <w:rPr>
                <w:rFonts w:hint="eastAsia"/>
                <w:color w:val="000000"/>
                <w:sz w:val="24"/>
                <w:u w:val="single"/>
              </w:rPr>
              <w:t>涂装”</w:t>
            </w:r>
            <w:r>
              <w:rPr>
                <w:color w:val="000000"/>
                <w:sz w:val="24"/>
                <w:u w:val="single"/>
              </w:rPr>
              <w:t>可知，</w:t>
            </w:r>
            <w:r>
              <w:rPr>
                <w:rFonts w:hint="eastAsia"/>
                <w:color w:val="000000"/>
                <w:sz w:val="24"/>
                <w:u w:val="single"/>
              </w:rPr>
              <w:t>天然气工业炉窑污染物产生情况详见下表</w:t>
            </w:r>
            <w:r>
              <w:rPr>
                <w:bCs/>
                <w:sz w:val="24"/>
                <w:u w:val="single"/>
              </w:rPr>
              <w:t>：</w:t>
            </w:r>
          </w:p>
          <w:p w:rsidR="0095249C" w:rsidRDefault="00060DA0">
            <w:pPr>
              <w:snapToGrid w:val="0"/>
              <w:contextualSpacing/>
              <w:jc w:val="center"/>
              <w:rPr>
                <w:b/>
                <w:szCs w:val="21"/>
                <w:u w:val="single"/>
              </w:rPr>
            </w:pPr>
            <w:r>
              <w:rPr>
                <w:b/>
                <w:szCs w:val="21"/>
                <w:u w:val="single"/>
              </w:rPr>
              <w:t>表</w:t>
            </w:r>
            <w:r>
              <w:rPr>
                <w:b/>
                <w:szCs w:val="21"/>
                <w:u w:val="single"/>
              </w:rPr>
              <w:t xml:space="preserve">4-1  </w:t>
            </w:r>
            <w:r>
              <w:rPr>
                <w:rFonts w:hint="eastAsia"/>
                <w:b/>
                <w:szCs w:val="21"/>
                <w:u w:val="single"/>
              </w:rPr>
              <w:t>天然气工业炉窑污染物产污系数表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19"/>
              <w:gridCol w:w="1865"/>
              <w:gridCol w:w="1719"/>
              <w:gridCol w:w="1580"/>
              <w:gridCol w:w="1499"/>
            </w:tblGrid>
            <w:tr w:rsidR="0095249C">
              <w:trPr>
                <w:trHeight w:val="340"/>
                <w:jc w:val="center"/>
              </w:trPr>
              <w:tc>
                <w:tcPr>
                  <w:tcW w:w="826" w:type="pct"/>
                  <w:shd w:val="clear" w:color="auto" w:fill="auto"/>
                  <w:vAlign w:val="center"/>
                </w:tcPr>
                <w:p w:rsidR="0095249C" w:rsidRDefault="00060DA0">
                  <w:pPr>
                    <w:jc w:val="center"/>
                    <w:rPr>
                      <w:b/>
                      <w:bCs/>
                      <w:szCs w:val="21"/>
                      <w:u w:val="single"/>
                    </w:rPr>
                  </w:pPr>
                  <w:r>
                    <w:rPr>
                      <w:rFonts w:hint="eastAsia"/>
                      <w:b/>
                      <w:bCs/>
                      <w:szCs w:val="21"/>
                      <w:u w:val="single"/>
                    </w:rPr>
                    <w:t>原料名称</w:t>
                  </w:r>
                </w:p>
              </w:tc>
              <w:tc>
                <w:tcPr>
                  <w:tcW w:w="1168" w:type="pct"/>
                  <w:vAlign w:val="center"/>
                </w:tcPr>
                <w:p w:rsidR="0095249C" w:rsidRDefault="00060DA0">
                  <w:pPr>
                    <w:jc w:val="center"/>
                    <w:rPr>
                      <w:b/>
                      <w:bCs/>
                      <w:szCs w:val="21"/>
                      <w:u w:val="single"/>
                    </w:rPr>
                  </w:pPr>
                  <w:r>
                    <w:rPr>
                      <w:rFonts w:hint="eastAsia"/>
                      <w:b/>
                      <w:bCs/>
                      <w:szCs w:val="21"/>
                      <w:u w:val="single"/>
                    </w:rPr>
                    <w:t>工艺名称</w:t>
                  </w:r>
                </w:p>
              </w:tc>
              <w:tc>
                <w:tcPr>
                  <w:tcW w:w="1077" w:type="pct"/>
                  <w:vAlign w:val="center"/>
                </w:tcPr>
                <w:p w:rsidR="0095249C" w:rsidRDefault="00060DA0">
                  <w:pPr>
                    <w:jc w:val="center"/>
                    <w:rPr>
                      <w:b/>
                      <w:bCs/>
                      <w:szCs w:val="21"/>
                      <w:u w:val="single"/>
                    </w:rPr>
                  </w:pPr>
                  <w:r>
                    <w:rPr>
                      <w:rFonts w:hint="eastAsia"/>
                      <w:b/>
                      <w:bCs/>
                      <w:szCs w:val="21"/>
                      <w:u w:val="single"/>
                    </w:rPr>
                    <w:t>污染物</w:t>
                  </w:r>
                </w:p>
              </w:tc>
              <w:tc>
                <w:tcPr>
                  <w:tcW w:w="990" w:type="pct"/>
                  <w:vAlign w:val="center"/>
                </w:tcPr>
                <w:p w:rsidR="0095249C" w:rsidRDefault="00060DA0">
                  <w:pPr>
                    <w:jc w:val="center"/>
                    <w:rPr>
                      <w:b/>
                      <w:bCs/>
                      <w:szCs w:val="21"/>
                      <w:u w:val="single"/>
                    </w:rPr>
                  </w:pPr>
                  <w:r>
                    <w:rPr>
                      <w:rFonts w:hint="eastAsia"/>
                      <w:b/>
                      <w:bCs/>
                      <w:szCs w:val="21"/>
                      <w:u w:val="single"/>
                    </w:rPr>
                    <w:t>单位</w:t>
                  </w:r>
                </w:p>
              </w:tc>
              <w:tc>
                <w:tcPr>
                  <w:tcW w:w="939" w:type="pct"/>
                  <w:vAlign w:val="center"/>
                </w:tcPr>
                <w:p w:rsidR="0095249C" w:rsidRDefault="00060DA0">
                  <w:pPr>
                    <w:jc w:val="center"/>
                    <w:rPr>
                      <w:b/>
                      <w:bCs/>
                      <w:szCs w:val="21"/>
                      <w:u w:val="single"/>
                    </w:rPr>
                  </w:pPr>
                  <w:r>
                    <w:rPr>
                      <w:rFonts w:hint="eastAsia"/>
                      <w:b/>
                      <w:bCs/>
                      <w:szCs w:val="21"/>
                      <w:u w:val="single"/>
                    </w:rPr>
                    <w:t>产污系数</w:t>
                  </w:r>
                </w:p>
              </w:tc>
            </w:tr>
            <w:tr w:rsidR="0095249C">
              <w:trPr>
                <w:trHeight w:val="340"/>
                <w:jc w:val="center"/>
              </w:trPr>
              <w:tc>
                <w:tcPr>
                  <w:tcW w:w="826" w:type="pct"/>
                  <w:vMerge w:val="restart"/>
                  <w:shd w:val="clear" w:color="auto" w:fill="auto"/>
                  <w:vAlign w:val="center"/>
                </w:tcPr>
                <w:p w:rsidR="0095249C" w:rsidRDefault="00060DA0">
                  <w:pPr>
                    <w:jc w:val="center"/>
                    <w:rPr>
                      <w:bCs/>
                      <w:szCs w:val="21"/>
                      <w:u w:val="single"/>
                    </w:rPr>
                  </w:pPr>
                  <w:r>
                    <w:rPr>
                      <w:rFonts w:hint="eastAsia"/>
                      <w:bCs/>
                      <w:szCs w:val="21"/>
                      <w:u w:val="single"/>
                    </w:rPr>
                    <w:t>天然气</w:t>
                  </w:r>
                </w:p>
              </w:tc>
              <w:tc>
                <w:tcPr>
                  <w:tcW w:w="1168" w:type="pct"/>
                  <w:vMerge w:val="restart"/>
                  <w:vAlign w:val="center"/>
                </w:tcPr>
                <w:p w:rsidR="0095249C" w:rsidRDefault="00060DA0">
                  <w:pPr>
                    <w:jc w:val="center"/>
                    <w:rPr>
                      <w:bCs/>
                      <w:szCs w:val="21"/>
                      <w:u w:val="single"/>
                    </w:rPr>
                  </w:pPr>
                  <w:r>
                    <w:rPr>
                      <w:rFonts w:hint="eastAsia"/>
                      <w:bCs/>
                      <w:szCs w:val="21"/>
                      <w:u w:val="single"/>
                    </w:rPr>
                    <w:t>天然气工业炉窑</w:t>
                  </w:r>
                </w:p>
              </w:tc>
              <w:tc>
                <w:tcPr>
                  <w:tcW w:w="1077" w:type="pct"/>
                  <w:vAlign w:val="center"/>
                </w:tcPr>
                <w:p w:rsidR="0095249C" w:rsidRDefault="00060DA0">
                  <w:pPr>
                    <w:jc w:val="center"/>
                    <w:rPr>
                      <w:bCs/>
                      <w:szCs w:val="21"/>
                      <w:u w:val="single"/>
                    </w:rPr>
                  </w:pPr>
                  <w:r>
                    <w:rPr>
                      <w:rFonts w:hint="eastAsia"/>
                      <w:bCs/>
                      <w:szCs w:val="21"/>
                      <w:u w:val="single"/>
                    </w:rPr>
                    <w:t>颗粒物</w:t>
                  </w:r>
                </w:p>
              </w:tc>
              <w:tc>
                <w:tcPr>
                  <w:tcW w:w="990" w:type="pct"/>
                  <w:vAlign w:val="center"/>
                </w:tcPr>
                <w:p w:rsidR="0095249C" w:rsidRDefault="00060DA0">
                  <w:pPr>
                    <w:jc w:val="center"/>
                    <w:rPr>
                      <w:bCs/>
                      <w:szCs w:val="21"/>
                      <w:u w:val="single"/>
                    </w:rPr>
                  </w:pPr>
                  <w:r>
                    <w:rPr>
                      <w:bCs/>
                      <w:szCs w:val="21"/>
                      <w:u w:val="single"/>
                    </w:rPr>
                    <w:t>kg/m</w:t>
                  </w:r>
                  <w:r>
                    <w:rPr>
                      <w:bCs/>
                      <w:szCs w:val="21"/>
                      <w:u w:val="single"/>
                      <w:vertAlign w:val="superscript"/>
                    </w:rPr>
                    <w:t>3</w:t>
                  </w:r>
                  <w:r>
                    <w:rPr>
                      <w:rFonts w:hint="eastAsia"/>
                      <w:bCs/>
                      <w:szCs w:val="21"/>
                      <w:u w:val="single"/>
                    </w:rPr>
                    <w:t>原料</w:t>
                  </w:r>
                </w:p>
              </w:tc>
              <w:tc>
                <w:tcPr>
                  <w:tcW w:w="939" w:type="pct"/>
                  <w:vAlign w:val="center"/>
                </w:tcPr>
                <w:p w:rsidR="0095249C" w:rsidRDefault="00060DA0">
                  <w:pPr>
                    <w:jc w:val="center"/>
                    <w:rPr>
                      <w:bCs/>
                      <w:szCs w:val="21"/>
                      <w:u w:val="single"/>
                    </w:rPr>
                  </w:pPr>
                  <w:r>
                    <w:rPr>
                      <w:bCs/>
                      <w:szCs w:val="21"/>
                      <w:u w:val="single"/>
                    </w:rPr>
                    <w:t>0.000286</w:t>
                  </w:r>
                </w:p>
              </w:tc>
            </w:tr>
            <w:tr w:rsidR="0095249C">
              <w:trPr>
                <w:trHeight w:val="340"/>
                <w:jc w:val="center"/>
              </w:trPr>
              <w:tc>
                <w:tcPr>
                  <w:tcW w:w="826" w:type="pct"/>
                  <w:vMerge/>
                  <w:shd w:val="clear" w:color="auto" w:fill="auto"/>
                  <w:vAlign w:val="center"/>
                </w:tcPr>
                <w:p w:rsidR="0095249C" w:rsidRDefault="0095249C">
                  <w:pPr>
                    <w:jc w:val="center"/>
                    <w:rPr>
                      <w:bCs/>
                      <w:szCs w:val="21"/>
                      <w:u w:val="single"/>
                    </w:rPr>
                  </w:pPr>
                </w:p>
              </w:tc>
              <w:tc>
                <w:tcPr>
                  <w:tcW w:w="1168" w:type="pct"/>
                  <w:vMerge/>
                  <w:vAlign w:val="center"/>
                </w:tcPr>
                <w:p w:rsidR="0095249C" w:rsidRDefault="0095249C">
                  <w:pPr>
                    <w:jc w:val="center"/>
                    <w:rPr>
                      <w:bCs/>
                      <w:szCs w:val="21"/>
                      <w:u w:val="single"/>
                    </w:rPr>
                  </w:pPr>
                </w:p>
              </w:tc>
              <w:tc>
                <w:tcPr>
                  <w:tcW w:w="1077" w:type="pct"/>
                  <w:vAlign w:val="center"/>
                </w:tcPr>
                <w:p w:rsidR="0095249C" w:rsidRDefault="00060DA0">
                  <w:pPr>
                    <w:jc w:val="center"/>
                    <w:rPr>
                      <w:bCs/>
                      <w:szCs w:val="21"/>
                      <w:u w:val="single"/>
                    </w:rPr>
                  </w:pPr>
                  <w:r>
                    <w:rPr>
                      <w:rFonts w:hint="eastAsia"/>
                      <w:bCs/>
                      <w:szCs w:val="21"/>
                      <w:u w:val="single"/>
                    </w:rPr>
                    <w:t>二氧化硫</w:t>
                  </w:r>
                </w:p>
              </w:tc>
              <w:tc>
                <w:tcPr>
                  <w:tcW w:w="990" w:type="pct"/>
                  <w:vAlign w:val="center"/>
                </w:tcPr>
                <w:p w:rsidR="0095249C" w:rsidRDefault="00060DA0">
                  <w:pPr>
                    <w:jc w:val="center"/>
                    <w:rPr>
                      <w:bCs/>
                      <w:szCs w:val="21"/>
                      <w:u w:val="single"/>
                    </w:rPr>
                  </w:pPr>
                  <w:r>
                    <w:rPr>
                      <w:bCs/>
                      <w:szCs w:val="21"/>
                      <w:u w:val="single"/>
                    </w:rPr>
                    <w:t>kg/m</w:t>
                  </w:r>
                  <w:r>
                    <w:rPr>
                      <w:bCs/>
                      <w:szCs w:val="21"/>
                      <w:u w:val="single"/>
                      <w:vertAlign w:val="superscript"/>
                    </w:rPr>
                    <w:t>3</w:t>
                  </w:r>
                  <w:r>
                    <w:rPr>
                      <w:rFonts w:hint="eastAsia"/>
                      <w:bCs/>
                      <w:szCs w:val="21"/>
                      <w:u w:val="single"/>
                    </w:rPr>
                    <w:t>原料</w:t>
                  </w:r>
                </w:p>
              </w:tc>
              <w:tc>
                <w:tcPr>
                  <w:tcW w:w="939" w:type="pct"/>
                  <w:vAlign w:val="center"/>
                </w:tcPr>
                <w:p w:rsidR="0095249C" w:rsidRDefault="00060DA0">
                  <w:pPr>
                    <w:jc w:val="center"/>
                    <w:rPr>
                      <w:bCs/>
                      <w:szCs w:val="21"/>
                      <w:u w:val="single"/>
                    </w:rPr>
                  </w:pPr>
                  <w:r>
                    <w:rPr>
                      <w:rFonts w:hint="eastAsia"/>
                      <w:bCs/>
                      <w:szCs w:val="21"/>
                      <w:u w:val="single"/>
                    </w:rPr>
                    <w:t>0</w:t>
                  </w:r>
                  <w:r>
                    <w:rPr>
                      <w:bCs/>
                      <w:szCs w:val="21"/>
                      <w:u w:val="single"/>
                    </w:rPr>
                    <w:t>.000002S</w:t>
                  </w:r>
                </w:p>
              </w:tc>
            </w:tr>
            <w:tr w:rsidR="0095249C">
              <w:trPr>
                <w:trHeight w:val="340"/>
                <w:jc w:val="center"/>
              </w:trPr>
              <w:tc>
                <w:tcPr>
                  <w:tcW w:w="826" w:type="pct"/>
                  <w:vMerge/>
                  <w:shd w:val="clear" w:color="auto" w:fill="auto"/>
                  <w:vAlign w:val="center"/>
                </w:tcPr>
                <w:p w:rsidR="0095249C" w:rsidRDefault="0095249C">
                  <w:pPr>
                    <w:jc w:val="center"/>
                    <w:rPr>
                      <w:bCs/>
                      <w:szCs w:val="21"/>
                      <w:u w:val="single"/>
                    </w:rPr>
                  </w:pPr>
                </w:p>
              </w:tc>
              <w:tc>
                <w:tcPr>
                  <w:tcW w:w="1168" w:type="pct"/>
                  <w:vMerge/>
                  <w:vAlign w:val="center"/>
                </w:tcPr>
                <w:p w:rsidR="0095249C" w:rsidRDefault="0095249C">
                  <w:pPr>
                    <w:jc w:val="center"/>
                    <w:rPr>
                      <w:bCs/>
                      <w:szCs w:val="21"/>
                      <w:u w:val="single"/>
                    </w:rPr>
                  </w:pPr>
                </w:p>
              </w:tc>
              <w:tc>
                <w:tcPr>
                  <w:tcW w:w="1077" w:type="pct"/>
                  <w:vAlign w:val="center"/>
                </w:tcPr>
                <w:p w:rsidR="0095249C" w:rsidRDefault="00060DA0">
                  <w:pPr>
                    <w:jc w:val="center"/>
                    <w:rPr>
                      <w:bCs/>
                      <w:szCs w:val="21"/>
                      <w:u w:val="single"/>
                    </w:rPr>
                  </w:pPr>
                  <w:r>
                    <w:rPr>
                      <w:rFonts w:hint="eastAsia"/>
                      <w:bCs/>
                      <w:szCs w:val="21"/>
                      <w:u w:val="single"/>
                    </w:rPr>
                    <w:t>氮氧化物</w:t>
                  </w:r>
                </w:p>
              </w:tc>
              <w:tc>
                <w:tcPr>
                  <w:tcW w:w="990" w:type="pct"/>
                  <w:vAlign w:val="center"/>
                </w:tcPr>
                <w:p w:rsidR="0095249C" w:rsidRDefault="00060DA0">
                  <w:pPr>
                    <w:jc w:val="center"/>
                    <w:rPr>
                      <w:bCs/>
                      <w:szCs w:val="21"/>
                      <w:u w:val="single"/>
                    </w:rPr>
                  </w:pPr>
                  <w:r>
                    <w:rPr>
                      <w:bCs/>
                      <w:szCs w:val="21"/>
                      <w:u w:val="single"/>
                    </w:rPr>
                    <w:t>kg/m</w:t>
                  </w:r>
                  <w:r>
                    <w:rPr>
                      <w:bCs/>
                      <w:szCs w:val="21"/>
                      <w:u w:val="single"/>
                      <w:vertAlign w:val="superscript"/>
                    </w:rPr>
                    <w:t>3</w:t>
                  </w:r>
                  <w:r>
                    <w:rPr>
                      <w:rFonts w:hint="eastAsia"/>
                      <w:bCs/>
                      <w:szCs w:val="21"/>
                      <w:u w:val="single"/>
                    </w:rPr>
                    <w:t>原料</w:t>
                  </w:r>
                </w:p>
              </w:tc>
              <w:tc>
                <w:tcPr>
                  <w:tcW w:w="939" w:type="pct"/>
                  <w:vAlign w:val="center"/>
                </w:tcPr>
                <w:p w:rsidR="0095249C" w:rsidRDefault="00060DA0">
                  <w:pPr>
                    <w:jc w:val="center"/>
                    <w:rPr>
                      <w:bCs/>
                      <w:szCs w:val="21"/>
                      <w:u w:val="single"/>
                    </w:rPr>
                  </w:pPr>
                  <w:r>
                    <w:rPr>
                      <w:rFonts w:hint="eastAsia"/>
                      <w:bCs/>
                      <w:szCs w:val="21"/>
                      <w:u w:val="single"/>
                    </w:rPr>
                    <w:t>0</w:t>
                  </w:r>
                  <w:r>
                    <w:rPr>
                      <w:bCs/>
                      <w:szCs w:val="21"/>
                      <w:u w:val="single"/>
                    </w:rPr>
                    <w:t>.00187</w:t>
                  </w:r>
                </w:p>
              </w:tc>
            </w:tr>
          </w:tbl>
          <w:p w:rsidR="0095249C" w:rsidRDefault="00060DA0">
            <w:pPr>
              <w:spacing w:line="360" w:lineRule="auto"/>
              <w:ind w:firstLineChars="200" w:firstLine="480"/>
              <w:rPr>
                <w:bCs/>
                <w:sz w:val="24"/>
                <w:u w:val="single"/>
              </w:rPr>
            </w:pPr>
            <w:r>
              <w:rPr>
                <w:sz w:val="24"/>
                <w:u w:val="single"/>
              </w:rPr>
              <w:t>注：二氧化硫的产排污系数是以含硫量（</w:t>
            </w:r>
            <w:r>
              <w:rPr>
                <w:sz w:val="24"/>
                <w:u w:val="single"/>
              </w:rPr>
              <w:t>S%</w:t>
            </w:r>
            <w:r>
              <w:rPr>
                <w:sz w:val="24"/>
                <w:u w:val="single"/>
              </w:rPr>
              <w:t>）的形式表示的，其中含硫量（</w:t>
            </w:r>
            <w:r>
              <w:rPr>
                <w:sz w:val="24"/>
                <w:u w:val="single"/>
              </w:rPr>
              <w:t>S%</w:t>
            </w:r>
            <w:r>
              <w:rPr>
                <w:sz w:val="24"/>
                <w:u w:val="single"/>
              </w:rPr>
              <w:t>）是指生物质收到基硫含量，以质量百分数的形式表示。根据</w:t>
            </w:r>
            <w:r>
              <w:rPr>
                <w:rFonts w:hint="eastAsia"/>
                <w:sz w:val="24"/>
                <w:u w:val="single"/>
              </w:rPr>
              <w:t>《天然气》（</w:t>
            </w:r>
            <w:r>
              <w:rPr>
                <w:rFonts w:hint="eastAsia"/>
                <w:sz w:val="24"/>
                <w:u w:val="single"/>
              </w:rPr>
              <w:t>G</w:t>
            </w:r>
            <w:r>
              <w:rPr>
                <w:sz w:val="24"/>
                <w:u w:val="single"/>
              </w:rPr>
              <w:t>B17820-2018</w:t>
            </w:r>
            <w:r>
              <w:rPr>
                <w:rFonts w:hint="eastAsia"/>
                <w:sz w:val="24"/>
                <w:u w:val="single"/>
              </w:rPr>
              <w:t>）</w:t>
            </w:r>
            <w:r>
              <w:rPr>
                <w:sz w:val="24"/>
                <w:u w:val="single"/>
              </w:rPr>
              <w:t>，</w:t>
            </w:r>
            <w:r>
              <w:rPr>
                <w:rFonts w:hint="eastAsia"/>
                <w:sz w:val="24"/>
                <w:u w:val="single"/>
              </w:rPr>
              <w:t>二类天然气中硫</w:t>
            </w:r>
            <w:r>
              <w:rPr>
                <w:sz w:val="24"/>
                <w:u w:val="single"/>
              </w:rPr>
              <w:t>含硫量为</w:t>
            </w:r>
            <w:r>
              <w:rPr>
                <w:sz w:val="24"/>
                <w:u w:val="single"/>
              </w:rPr>
              <w:t>100mg/m</w:t>
            </w:r>
            <w:r>
              <w:rPr>
                <w:sz w:val="24"/>
                <w:u w:val="single"/>
                <w:vertAlign w:val="superscript"/>
              </w:rPr>
              <w:t>3</w:t>
            </w:r>
            <w:r>
              <w:rPr>
                <w:sz w:val="24"/>
                <w:u w:val="single"/>
              </w:rPr>
              <w:t>，则</w:t>
            </w:r>
            <w:r>
              <w:rPr>
                <w:sz w:val="24"/>
                <w:u w:val="single"/>
              </w:rPr>
              <w:t>S=100</w:t>
            </w:r>
            <w:r>
              <w:rPr>
                <w:sz w:val="24"/>
                <w:u w:val="single"/>
              </w:rPr>
              <w:t>。</w:t>
            </w:r>
          </w:p>
          <w:p w:rsidR="0095249C" w:rsidRDefault="00060DA0">
            <w:pPr>
              <w:spacing w:line="360" w:lineRule="auto"/>
              <w:ind w:firstLineChars="200" w:firstLine="480"/>
              <w:rPr>
                <w:bCs/>
                <w:sz w:val="24"/>
                <w:u w:val="single"/>
              </w:rPr>
            </w:pPr>
            <w:r>
              <w:rPr>
                <w:rFonts w:hint="eastAsia"/>
                <w:bCs/>
                <w:sz w:val="24"/>
                <w:u w:val="single"/>
              </w:rPr>
              <w:t>天然气燃烧废气产生及排放情况如下：</w:t>
            </w:r>
          </w:p>
          <w:p w:rsidR="0095249C" w:rsidRDefault="00060DA0">
            <w:pPr>
              <w:snapToGrid w:val="0"/>
              <w:contextualSpacing/>
              <w:jc w:val="center"/>
              <w:rPr>
                <w:b/>
                <w:szCs w:val="21"/>
                <w:u w:val="single"/>
              </w:rPr>
            </w:pPr>
            <w:r>
              <w:rPr>
                <w:b/>
                <w:szCs w:val="21"/>
                <w:u w:val="single"/>
              </w:rPr>
              <w:t>表</w:t>
            </w:r>
            <w:r>
              <w:rPr>
                <w:b/>
                <w:szCs w:val="21"/>
                <w:u w:val="single"/>
              </w:rPr>
              <w:t xml:space="preserve">4-2  </w:t>
            </w:r>
            <w:r>
              <w:rPr>
                <w:b/>
                <w:szCs w:val="21"/>
                <w:u w:val="single"/>
              </w:rPr>
              <w:t>项目</w:t>
            </w:r>
            <w:r>
              <w:rPr>
                <w:rFonts w:hint="eastAsia"/>
                <w:b/>
                <w:szCs w:val="21"/>
                <w:u w:val="single"/>
              </w:rPr>
              <w:t>天然气燃烧废气</w:t>
            </w:r>
            <w:r>
              <w:rPr>
                <w:b/>
                <w:szCs w:val="21"/>
                <w:u w:val="single"/>
              </w:rPr>
              <w:t>产生及排放情况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81"/>
              <w:gridCol w:w="1049"/>
              <w:gridCol w:w="1055"/>
              <w:gridCol w:w="897"/>
              <w:gridCol w:w="843"/>
              <w:gridCol w:w="1050"/>
              <w:gridCol w:w="1050"/>
              <w:gridCol w:w="1057"/>
            </w:tblGrid>
            <w:tr w:rsidR="0095249C">
              <w:trPr>
                <w:trHeight w:val="340"/>
                <w:jc w:val="center"/>
              </w:trPr>
              <w:tc>
                <w:tcPr>
                  <w:tcW w:w="614" w:type="pct"/>
                  <w:vMerge w:val="restart"/>
                  <w:vAlign w:val="center"/>
                </w:tcPr>
                <w:p w:rsidR="0095249C" w:rsidRDefault="00060DA0">
                  <w:pPr>
                    <w:adjustRightInd w:val="0"/>
                    <w:snapToGrid w:val="0"/>
                    <w:jc w:val="center"/>
                    <w:rPr>
                      <w:b/>
                      <w:szCs w:val="21"/>
                      <w:u w:val="single"/>
                    </w:rPr>
                  </w:pPr>
                  <w:r>
                    <w:rPr>
                      <w:b/>
                      <w:szCs w:val="21"/>
                      <w:u w:val="single"/>
                    </w:rPr>
                    <w:t>污染物</w:t>
                  </w:r>
                </w:p>
              </w:tc>
              <w:tc>
                <w:tcPr>
                  <w:tcW w:w="1318" w:type="pct"/>
                  <w:gridSpan w:val="2"/>
                  <w:vAlign w:val="center"/>
                </w:tcPr>
                <w:p w:rsidR="0095249C" w:rsidRDefault="00060DA0">
                  <w:pPr>
                    <w:adjustRightInd w:val="0"/>
                    <w:snapToGrid w:val="0"/>
                    <w:jc w:val="center"/>
                    <w:rPr>
                      <w:b/>
                      <w:szCs w:val="21"/>
                      <w:u w:val="single"/>
                    </w:rPr>
                  </w:pPr>
                  <w:r>
                    <w:rPr>
                      <w:b/>
                      <w:szCs w:val="21"/>
                      <w:u w:val="single"/>
                    </w:rPr>
                    <w:t>产生量</w:t>
                  </w:r>
                </w:p>
              </w:tc>
              <w:tc>
                <w:tcPr>
                  <w:tcW w:w="562" w:type="pct"/>
                  <w:vMerge w:val="restart"/>
                  <w:vAlign w:val="center"/>
                </w:tcPr>
                <w:p w:rsidR="0095249C" w:rsidRDefault="00060DA0">
                  <w:pPr>
                    <w:adjustRightInd w:val="0"/>
                    <w:snapToGrid w:val="0"/>
                    <w:jc w:val="center"/>
                    <w:rPr>
                      <w:b/>
                      <w:szCs w:val="21"/>
                      <w:u w:val="single"/>
                    </w:rPr>
                  </w:pPr>
                  <w:r>
                    <w:rPr>
                      <w:rFonts w:hint="eastAsia"/>
                      <w:b/>
                      <w:szCs w:val="21"/>
                      <w:u w:val="single"/>
                    </w:rPr>
                    <w:t>产生</w:t>
                  </w:r>
                  <w:r>
                    <w:rPr>
                      <w:b/>
                      <w:szCs w:val="21"/>
                      <w:u w:val="single"/>
                    </w:rPr>
                    <w:t>浓度</w:t>
                  </w:r>
                  <w:r>
                    <w:rPr>
                      <w:b/>
                      <w:szCs w:val="21"/>
                      <w:u w:val="single"/>
                    </w:rPr>
                    <w:t>mg/m</w:t>
                  </w:r>
                  <w:r>
                    <w:rPr>
                      <w:b/>
                      <w:szCs w:val="21"/>
                      <w:u w:val="single"/>
                      <w:vertAlign w:val="superscript"/>
                    </w:rPr>
                    <w:t>3</w:t>
                  </w:r>
                </w:p>
              </w:tc>
              <w:tc>
                <w:tcPr>
                  <w:tcW w:w="528" w:type="pct"/>
                  <w:vMerge w:val="restart"/>
                  <w:vAlign w:val="center"/>
                </w:tcPr>
                <w:p w:rsidR="0095249C" w:rsidRDefault="00060DA0">
                  <w:pPr>
                    <w:adjustRightInd w:val="0"/>
                    <w:snapToGrid w:val="0"/>
                    <w:jc w:val="center"/>
                    <w:rPr>
                      <w:b/>
                      <w:szCs w:val="21"/>
                      <w:u w:val="single"/>
                    </w:rPr>
                  </w:pPr>
                  <w:r>
                    <w:rPr>
                      <w:rFonts w:hint="eastAsia"/>
                      <w:b/>
                      <w:szCs w:val="21"/>
                      <w:u w:val="single"/>
                    </w:rPr>
                    <w:t>风量</w:t>
                  </w:r>
                  <w:r>
                    <w:rPr>
                      <w:rFonts w:hint="eastAsia"/>
                      <w:b/>
                      <w:szCs w:val="21"/>
                      <w:u w:val="single"/>
                    </w:rPr>
                    <w:t>m</w:t>
                  </w:r>
                  <w:r>
                    <w:rPr>
                      <w:b/>
                      <w:szCs w:val="21"/>
                      <w:u w:val="single"/>
                      <w:vertAlign w:val="superscript"/>
                    </w:rPr>
                    <w:t>3</w:t>
                  </w:r>
                  <w:r>
                    <w:rPr>
                      <w:b/>
                      <w:szCs w:val="21"/>
                      <w:u w:val="single"/>
                    </w:rPr>
                    <w:t>/h</w:t>
                  </w:r>
                </w:p>
              </w:tc>
              <w:tc>
                <w:tcPr>
                  <w:tcW w:w="1978" w:type="pct"/>
                  <w:gridSpan w:val="3"/>
                  <w:vAlign w:val="center"/>
                </w:tcPr>
                <w:p w:rsidR="0095249C" w:rsidRDefault="00060DA0">
                  <w:pPr>
                    <w:adjustRightInd w:val="0"/>
                    <w:snapToGrid w:val="0"/>
                    <w:jc w:val="center"/>
                    <w:rPr>
                      <w:b/>
                      <w:szCs w:val="21"/>
                      <w:u w:val="single"/>
                    </w:rPr>
                  </w:pPr>
                  <w:r>
                    <w:rPr>
                      <w:rFonts w:hint="eastAsia"/>
                      <w:b/>
                      <w:szCs w:val="21"/>
                      <w:u w:val="single"/>
                    </w:rPr>
                    <w:t>有组织排放</w:t>
                  </w:r>
                </w:p>
              </w:tc>
            </w:tr>
            <w:tr w:rsidR="0095249C">
              <w:trPr>
                <w:trHeight w:val="340"/>
                <w:jc w:val="center"/>
              </w:trPr>
              <w:tc>
                <w:tcPr>
                  <w:tcW w:w="614" w:type="pct"/>
                  <w:vMerge/>
                  <w:vAlign w:val="center"/>
                </w:tcPr>
                <w:p w:rsidR="0095249C" w:rsidRDefault="0095249C">
                  <w:pPr>
                    <w:adjustRightInd w:val="0"/>
                    <w:snapToGrid w:val="0"/>
                    <w:jc w:val="center"/>
                    <w:rPr>
                      <w:bCs/>
                      <w:szCs w:val="21"/>
                      <w:u w:val="single"/>
                    </w:rPr>
                  </w:pPr>
                </w:p>
              </w:tc>
              <w:tc>
                <w:tcPr>
                  <w:tcW w:w="657" w:type="pct"/>
                  <w:vAlign w:val="center"/>
                </w:tcPr>
                <w:p w:rsidR="0095249C" w:rsidRDefault="00060DA0">
                  <w:pPr>
                    <w:adjustRightInd w:val="0"/>
                    <w:snapToGrid w:val="0"/>
                    <w:jc w:val="center"/>
                    <w:rPr>
                      <w:b/>
                      <w:szCs w:val="21"/>
                      <w:u w:val="single"/>
                    </w:rPr>
                  </w:pPr>
                  <w:r>
                    <w:rPr>
                      <w:b/>
                      <w:szCs w:val="21"/>
                      <w:u w:val="single"/>
                    </w:rPr>
                    <w:t>t/a</w:t>
                  </w:r>
                </w:p>
              </w:tc>
              <w:tc>
                <w:tcPr>
                  <w:tcW w:w="661" w:type="pct"/>
                  <w:vAlign w:val="center"/>
                </w:tcPr>
                <w:p w:rsidR="0095249C" w:rsidRDefault="00060DA0">
                  <w:pPr>
                    <w:adjustRightInd w:val="0"/>
                    <w:snapToGrid w:val="0"/>
                    <w:jc w:val="center"/>
                    <w:rPr>
                      <w:b/>
                      <w:szCs w:val="21"/>
                      <w:u w:val="single"/>
                    </w:rPr>
                  </w:pPr>
                  <w:r>
                    <w:rPr>
                      <w:b/>
                      <w:szCs w:val="21"/>
                      <w:u w:val="single"/>
                    </w:rPr>
                    <w:t>kg/h</w:t>
                  </w:r>
                </w:p>
              </w:tc>
              <w:tc>
                <w:tcPr>
                  <w:tcW w:w="562" w:type="pct"/>
                  <w:vMerge/>
                  <w:vAlign w:val="center"/>
                </w:tcPr>
                <w:p w:rsidR="0095249C" w:rsidRDefault="0095249C">
                  <w:pPr>
                    <w:adjustRightInd w:val="0"/>
                    <w:snapToGrid w:val="0"/>
                    <w:jc w:val="center"/>
                    <w:rPr>
                      <w:bCs/>
                      <w:szCs w:val="21"/>
                      <w:u w:val="single"/>
                    </w:rPr>
                  </w:pPr>
                </w:p>
              </w:tc>
              <w:tc>
                <w:tcPr>
                  <w:tcW w:w="528" w:type="pct"/>
                  <w:vMerge/>
                  <w:vAlign w:val="center"/>
                </w:tcPr>
                <w:p w:rsidR="0095249C" w:rsidRDefault="0095249C">
                  <w:pPr>
                    <w:adjustRightInd w:val="0"/>
                    <w:snapToGrid w:val="0"/>
                    <w:jc w:val="center"/>
                    <w:rPr>
                      <w:bCs/>
                      <w:szCs w:val="21"/>
                      <w:u w:val="single"/>
                    </w:rPr>
                  </w:pPr>
                </w:p>
              </w:tc>
              <w:tc>
                <w:tcPr>
                  <w:tcW w:w="658" w:type="pct"/>
                  <w:vAlign w:val="center"/>
                </w:tcPr>
                <w:p w:rsidR="0095249C" w:rsidRDefault="00060DA0">
                  <w:pPr>
                    <w:adjustRightInd w:val="0"/>
                    <w:snapToGrid w:val="0"/>
                    <w:jc w:val="center"/>
                    <w:rPr>
                      <w:bCs/>
                      <w:szCs w:val="21"/>
                      <w:u w:val="single"/>
                    </w:rPr>
                  </w:pPr>
                  <w:r>
                    <w:rPr>
                      <w:b/>
                      <w:szCs w:val="21"/>
                      <w:u w:val="single"/>
                    </w:rPr>
                    <w:t>排放量</w:t>
                  </w:r>
                  <w:r>
                    <w:rPr>
                      <w:b/>
                      <w:szCs w:val="21"/>
                      <w:u w:val="single"/>
                    </w:rPr>
                    <w:t>t/a</w:t>
                  </w:r>
                </w:p>
              </w:tc>
              <w:tc>
                <w:tcPr>
                  <w:tcW w:w="658" w:type="pct"/>
                  <w:vAlign w:val="center"/>
                </w:tcPr>
                <w:p w:rsidR="0095249C" w:rsidRDefault="00060DA0">
                  <w:pPr>
                    <w:adjustRightInd w:val="0"/>
                    <w:snapToGrid w:val="0"/>
                    <w:jc w:val="center"/>
                    <w:rPr>
                      <w:bCs/>
                      <w:szCs w:val="21"/>
                      <w:u w:val="single"/>
                    </w:rPr>
                  </w:pPr>
                  <w:r>
                    <w:rPr>
                      <w:b/>
                      <w:szCs w:val="21"/>
                      <w:u w:val="single"/>
                    </w:rPr>
                    <w:t>排放速率</w:t>
                  </w:r>
                  <w:r>
                    <w:rPr>
                      <w:b/>
                      <w:szCs w:val="21"/>
                      <w:u w:val="single"/>
                    </w:rPr>
                    <w:t>kg/h</w:t>
                  </w:r>
                </w:p>
              </w:tc>
              <w:tc>
                <w:tcPr>
                  <w:tcW w:w="662" w:type="pct"/>
                  <w:vAlign w:val="center"/>
                </w:tcPr>
                <w:p w:rsidR="0095249C" w:rsidRDefault="00060DA0">
                  <w:pPr>
                    <w:adjustRightInd w:val="0"/>
                    <w:snapToGrid w:val="0"/>
                    <w:jc w:val="center"/>
                    <w:rPr>
                      <w:bCs/>
                      <w:szCs w:val="21"/>
                      <w:u w:val="single"/>
                    </w:rPr>
                  </w:pPr>
                  <w:r>
                    <w:rPr>
                      <w:b/>
                      <w:szCs w:val="21"/>
                      <w:u w:val="single"/>
                    </w:rPr>
                    <w:t>排放浓度</w:t>
                  </w:r>
                  <w:r>
                    <w:rPr>
                      <w:b/>
                      <w:szCs w:val="21"/>
                      <w:u w:val="single"/>
                    </w:rPr>
                    <w:t>mg/m</w:t>
                  </w:r>
                  <w:r>
                    <w:rPr>
                      <w:b/>
                      <w:szCs w:val="21"/>
                      <w:u w:val="single"/>
                      <w:vertAlign w:val="superscript"/>
                    </w:rPr>
                    <w:t>3</w:t>
                  </w:r>
                </w:p>
              </w:tc>
            </w:tr>
            <w:tr w:rsidR="0095249C">
              <w:trPr>
                <w:trHeight w:val="340"/>
                <w:jc w:val="center"/>
              </w:trPr>
              <w:tc>
                <w:tcPr>
                  <w:tcW w:w="614" w:type="pct"/>
                  <w:vAlign w:val="center"/>
                </w:tcPr>
                <w:p w:rsidR="0095249C" w:rsidRDefault="00060DA0">
                  <w:pPr>
                    <w:adjustRightInd w:val="0"/>
                    <w:snapToGrid w:val="0"/>
                    <w:jc w:val="center"/>
                    <w:rPr>
                      <w:bCs/>
                      <w:szCs w:val="21"/>
                      <w:u w:val="single"/>
                    </w:rPr>
                  </w:pPr>
                  <w:r>
                    <w:rPr>
                      <w:rFonts w:hint="eastAsia"/>
                      <w:bCs/>
                      <w:szCs w:val="21"/>
                      <w:u w:val="single"/>
                    </w:rPr>
                    <w:t>颗粒物</w:t>
                  </w:r>
                </w:p>
              </w:tc>
              <w:tc>
                <w:tcPr>
                  <w:tcW w:w="657"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.0072</w:t>
                  </w:r>
                </w:p>
              </w:tc>
              <w:tc>
                <w:tcPr>
                  <w:tcW w:w="661"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.0036</w:t>
                  </w:r>
                </w:p>
              </w:tc>
              <w:tc>
                <w:tcPr>
                  <w:tcW w:w="562"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.143</w:t>
                  </w:r>
                </w:p>
              </w:tc>
              <w:tc>
                <w:tcPr>
                  <w:tcW w:w="528" w:type="pct"/>
                  <w:vMerge w:val="restart"/>
                  <w:vAlign w:val="center"/>
                </w:tcPr>
                <w:p w:rsidR="0095249C" w:rsidRDefault="00060DA0">
                  <w:pPr>
                    <w:adjustRightInd w:val="0"/>
                    <w:snapToGrid w:val="0"/>
                    <w:jc w:val="center"/>
                    <w:rPr>
                      <w:bCs/>
                      <w:szCs w:val="21"/>
                      <w:u w:val="single"/>
                    </w:rPr>
                  </w:pPr>
                  <w:r>
                    <w:rPr>
                      <w:rFonts w:hint="eastAsia"/>
                      <w:bCs/>
                      <w:szCs w:val="21"/>
                      <w:u w:val="single"/>
                    </w:rPr>
                    <w:t>2</w:t>
                  </w:r>
                  <w:r>
                    <w:rPr>
                      <w:bCs/>
                      <w:szCs w:val="21"/>
                      <w:u w:val="single"/>
                    </w:rPr>
                    <w:t>5000</w:t>
                  </w:r>
                </w:p>
              </w:tc>
              <w:tc>
                <w:tcPr>
                  <w:tcW w:w="658"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.0072</w:t>
                  </w:r>
                </w:p>
              </w:tc>
              <w:tc>
                <w:tcPr>
                  <w:tcW w:w="658"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.0036</w:t>
                  </w:r>
                </w:p>
              </w:tc>
              <w:tc>
                <w:tcPr>
                  <w:tcW w:w="662"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.143</w:t>
                  </w:r>
                </w:p>
              </w:tc>
            </w:tr>
            <w:tr w:rsidR="0095249C">
              <w:trPr>
                <w:trHeight w:val="340"/>
                <w:jc w:val="center"/>
              </w:trPr>
              <w:tc>
                <w:tcPr>
                  <w:tcW w:w="614" w:type="pct"/>
                  <w:vAlign w:val="center"/>
                </w:tcPr>
                <w:p w:rsidR="0095249C" w:rsidRDefault="00060DA0">
                  <w:pPr>
                    <w:adjustRightInd w:val="0"/>
                    <w:snapToGrid w:val="0"/>
                    <w:jc w:val="center"/>
                    <w:rPr>
                      <w:bCs/>
                      <w:szCs w:val="21"/>
                      <w:u w:val="single"/>
                    </w:rPr>
                  </w:pPr>
                  <w:r>
                    <w:rPr>
                      <w:rFonts w:hint="eastAsia"/>
                      <w:bCs/>
                      <w:szCs w:val="21"/>
                      <w:u w:val="single"/>
                    </w:rPr>
                    <w:t>S</w:t>
                  </w:r>
                  <w:r>
                    <w:rPr>
                      <w:bCs/>
                      <w:szCs w:val="21"/>
                      <w:u w:val="single"/>
                    </w:rPr>
                    <w:t>O</w:t>
                  </w:r>
                  <w:r>
                    <w:rPr>
                      <w:bCs/>
                      <w:szCs w:val="21"/>
                      <w:u w:val="single"/>
                      <w:vertAlign w:val="subscript"/>
                    </w:rPr>
                    <w:t>2</w:t>
                  </w:r>
                </w:p>
              </w:tc>
              <w:tc>
                <w:tcPr>
                  <w:tcW w:w="657"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.005</w:t>
                  </w:r>
                </w:p>
              </w:tc>
              <w:tc>
                <w:tcPr>
                  <w:tcW w:w="661"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.0025</w:t>
                  </w:r>
                </w:p>
              </w:tc>
              <w:tc>
                <w:tcPr>
                  <w:tcW w:w="562"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.1</w:t>
                  </w:r>
                </w:p>
              </w:tc>
              <w:tc>
                <w:tcPr>
                  <w:tcW w:w="528" w:type="pct"/>
                  <w:vMerge/>
                  <w:vAlign w:val="center"/>
                </w:tcPr>
                <w:p w:rsidR="0095249C" w:rsidRDefault="0095249C">
                  <w:pPr>
                    <w:adjustRightInd w:val="0"/>
                    <w:snapToGrid w:val="0"/>
                    <w:jc w:val="center"/>
                    <w:rPr>
                      <w:bCs/>
                      <w:szCs w:val="21"/>
                      <w:u w:val="single"/>
                    </w:rPr>
                  </w:pPr>
                </w:p>
              </w:tc>
              <w:tc>
                <w:tcPr>
                  <w:tcW w:w="658"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.005</w:t>
                  </w:r>
                </w:p>
              </w:tc>
              <w:tc>
                <w:tcPr>
                  <w:tcW w:w="658"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.0025</w:t>
                  </w:r>
                </w:p>
              </w:tc>
              <w:tc>
                <w:tcPr>
                  <w:tcW w:w="662"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.1</w:t>
                  </w:r>
                </w:p>
              </w:tc>
            </w:tr>
            <w:tr w:rsidR="0095249C">
              <w:trPr>
                <w:trHeight w:val="340"/>
                <w:jc w:val="center"/>
              </w:trPr>
              <w:tc>
                <w:tcPr>
                  <w:tcW w:w="614" w:type="pct"/>
                  <w:vAlign w:val="center"/>
                </w:tcPr>
                <w:p w:rsidR="0095249C" w:rsidRDefault="00060DA0">
                  <w:pPr>
                    <w:adjustRightInd w:val="0"/>
                    <w:snapToGrid w:val="0"/>
                    <w:jc w:val="center"/>
                    <w:rPr>
                      <w:bCs/>
                      <w:szCs w:val="21"/>
                      <w:u w:val="single"/>
                    </w:rPr>
                  </w:pPr>
                  <w:r>
                    <w:rPr>
                      <w:rFonts w:hint="eastAsia"/>
                      <w:bCs/>
                      <w:szCs w:val="21"/>
                      <w:u w:val="single"/>
                    </w:rPr>
                    <w:t>N</w:t>
                  </w:r>
                  <w:r>
                    <w:rPr>
                      <w:bCs/>
                      <w:szCs w:val="21"/>
                      <w:u w:val="single"/>
                    </w:rPr>
                    <w:t>Ox</w:t>
                  </w:r>
                </w:p>
              </w:tc>
              <w:tc>
                <w:tcPr>
                  <w:tcW w:w="657"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.047</w:t>
                  </w:r>
                </w:p>
              </w:tc>
              <w:tc>
                <w:tcPr>
                  <w:tcW w:w="661"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.023</w:t>
                  </w:r>
                </w:p>
              </w:tc>
              <w:tc>
                <w:tcPr>
                  <w:tcW w:w="562"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.935</w:t>
                  </w:r>
                </w:p>
              </w:tc>
              <w:tc>
                <w:tcPr>
                  <w:tcW w:w="528" w:type="pct"/>
                  <w:vMerge/>
                  <w:vAlign w:val="center"/>
                </w:tcPr>
                <w:p w:rsidR="0095249C" w:rsidRDefault="0095249C">
                  <w:pPr>
                    <w:adjustRightInd w:val="0"/>
                    <w:snapToGrid w:val="0"/>
                    <w:jc w:val="center"/>
                    <w:rPr>
                      <w:bCs/>
                      <w:szCs w:val="21"/>
                      <w:u w:val="single"/>
                    </w:rPr>
                  </w:pPr>
                </w:p>
              </w:tc>
              <w:tc>
                <w:tcPr>
                  <w:tcW w:w="658"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.047</w:t>
                  </w:r>
                </w:p>
              </w:tc>
              <w:tc>
                <w:tcPr>
                  <w:tcW w:w="658"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.023</w:t>
                  </w:r>
                </w:p>
              </w:tc>
              <w:tc>
                <w:tcPr>
                  <w:tcW w:w="662"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.935</w:t>
                  </w:r>
                </w:p>
              </w:tc>
            </w:tr>
          </w:tbl>
          <w:p w:rsidR="0095249C" w:rsidRDefault="00060DA0">
            <w:pPr>
              <w:spacing w:line="360" w:lineRule="auto"/>
              <w:ind w:firstLineChars="200" w:firstLine="480"/>
              <w:rPr>
                <w:bCs/>
                <w:sz w:val="24"/>
                <w:u w:val="single"/>
              </w:rPr>
            </w:pPr>
            <w:r>
              <w:rPr>
                <w:rFonts w:hint="eastAsia"/>
                <w:bCs/>
                <w:sz w:val="24"/>
                <w:u w:val="single"/>
              </w:rPr>
              <w:t>本项目</w:t>
            </w:r>
            <w:r>
              <w:rPr>
                <w:rFonts w:hint="eastAsia"/>
                <w:sz w:val="24"/>
                <w:u w:val="single"/>
              </w:rPr>
              <w:t>燃气加热固化烘道为密闭区域，</w:t>
            </w:r>
            <w:r>
              <w:rPr>
                <w:rFonts w:hint="eastAsia"/>
                <w:bCs/>
                <w:sz w:val="24"/>
                <w:u w:val="single"/>
              </w:rPr>
              <w:t>天然气燃烧废气与烘干固化废气一同收集后通过一根</w:t>
            </w:r>
            <w:r>
              <w:rPr>
                <w:rFonts w:hint="eastAsia"/>
                <w:bCs/>
                <w:sz w:val="24"/>
                <w:u w:val="single"/>
              </w:rPr>
              <w:t>1</w:t>
            </w:r>
            <w:r>
              <w:rPr>
                <w:bCs/>
                <w:sz w:val="24"/>
                <w:u w:val="single"/>
              </w:rPr>
              <w:t>5</w:t>
            </w:r>
            <w:r>
              <w:rPr>
                <w:rFonts w:hint="eastAsia"/>
                <w:bCs/>
                <w:sz w:val="24"/>
                <w:u w:val="single"/>
              </w:rPr>
              <w:t>m</w:t>
            </w:r>
            <w:r>
              <w:rPr>
                <w:rFonts w:hint="eastAsia"/>
                <w:bCs/>
                <w:sz w:val="24"/>
                <w:u w:val="single"/>
              </w:rPr>
              <w:t>高排气筒（</w:t>
            </w:r>
            <w:r>
              <w:rPr>
                <w:rFonts w:hint="eastAsia"/>
                <w:bCs/>
                <w:sz w:val="24"/>
                <w:u w:val="single"/>
              </w:rPr>
              <w:t>D</w:t>
            </w:r>
            <w:r>
              <w:rPr>
                <w:bCs/>
                <w:sz w:val="24"/>
                <w:u w:val="single"/>
              </w:rPr>
              <w:t>A003</w:t>
            </w:r>
            <w:r>
              <w:rPr>
                <w:rFonts w:hint="eastAsia"/>
                <w:bCs/>
                <w:sz w:val="24"/>
                <w:u w:val="single"/>
              </w:rPr>
              <w:t>）排放。</w:t>
            </w:r>
          </w:p>
          <w:p w:rsidR="0095249C" w:rsidRDefault="00060DA0">
            <w:pPr>
              <w:spacing w:line="360" w:lineRule="auto"/>
              <w:ind w:firstLineChars="200" w:firstLine="480"/>
              <w:rPr>
                <w:bCs/>
                <w:sz w:val="24"/>
                <w:u w:val="single"/>
              </w:rPr>
            </w:pPr>
            <w:r>
              <w:rPr>
                <w:rFonts w:hint="eastAsia"/>
                <w:bCs/>
                <w:sz w:val="24"/>
                <w:u w:val="single"/>
              </w:rPr>
              <w:t>本项目营运过程中产生的大气污染物情况详见下表。</w:t>
            </w:r>
          </w:p>
          <w:p w:rsidR="0095249C" w:rsidRDefault="0095249C">
            <w:pPr>
              <w:snapToGrid w:val="0"/>
              <w:contextualSpacing/>
              <w:jc w:val="center"/>
              <w:rPr>
                <w:b/>
                <w:szCs w:val="21"/>
                <w:u w:val="single"/>
              </w:rPr>
            </w:pPr>
          </w:p>
          <w:p w:rsidR="0095249C" w:rsidRDefault="0095249C">
            <w:pPr>
              <w:snapToGrid w:val="0"/>
              <w:contextualSpacing/>
              <w:jc w:val="center"/>
              <w:rPr>
                <w:b/>
                <w:szCs w:val="21"/>
                <w:u w:val="single"/>
              </w:rPr>
            </w:pPr>
          </w:p>
          <w:p w:rsidR="0095249C" w:rsidRDefault="0095249C">
            <w:pPr>
              <w:snapToGrid w:val="0"/>
              <w:contextualSpacing/>
              <w:jc w:val="center"/>
              <w:rPr>
                <w:b/>
                <w:szCs w:val="21"/>
                <w:u w:val="single"/>
              </w:rPr>
            </w:pPr>
          </w:p>
          <w:p w:rsidR="0095249C" w:rsidRDefault="0095249C">
            <w:pPr>
              <w:snapToGrid w:val="0"/>
              <w:contextualSpacing/>
              <w:jc w:val="center"/>
              <w:rPr>
                <w:b/>
                <w:szCs w:val="21"/>
                <w:u w:val="single"/>
              </w:rPr>
            </w:pPr>
          </w:p>
          <w:p w:rsidR="0095249C" w:rsidRDefault="0095249C">
            <w:pPr>
              <w:snapToGrid w:val="0"/>
              <w:contextualSpacing/>
              <w:jc w:val="center"/>
              <w:rPr>
                <w:b/>
                <w:szCs w:val="21"/>
                <w:u w:val="single"/>
              </w:rPr>
            </w:pPr>
          </w:p>
          <w:p w:rsidR="0095249C" w:rsidRDefault="0095249C">
            <w:pPr>
              <w:snapToGrid w:val="0"/>
              <w:contextualSpacing/>
              <w:jc w:val="center"/>
              <w:rPr>
                <w:b/>
                <w:szCs w:val="21"/>
                <w:u w:val="single"/>
              </w:rPr>
            </w:pPr>
          </w:p>
          <w:p w:rsidR="0095249C" w:rsidRDefault="00060DA0">
            <w:pPr>
              <w:snapToGrid w:val="0"/>
              <w:contextualSpacing/>
              <w:jc w:val="center"/>
              <w:rPr>
                <w:b/>
                <w:szCs w:val="21"/>
                <w:u w:val="single"/>
              </w:rPr>
            </w:pPr>
            <w:r>
              <w:rPr>
                <w:b/>
                <w:szCs w:val="21"/>
                <w:u w:val="single"/>
              </w:rPr>
              <w:t>表</w:t>
            </w:r>
            <w:r>
              <w:rPr>
                <w:b/>
                <w:szCs w:val="21"/>
                <w:u w:val="single"/>
              </w:rPr>
              <w:t xml:space="preserve">4-3  </w:t>
            </w:r>
            <w:r>
              <w:rPr>
                <w:b/>
                <w:szCs w:val="21"/>
                <w:u w:val="single"/>
              </w:rPr>
              <w:t>项目</w:t>
            </w:r>
            <w:r>
              <w:rPr>
                <w:rFonts w:hint="eastAsia"/>
                <w:b/>
                <w:szCs w:val="21"/>
                <w:u w:val="single"/>
              </w:rPr>
              <w:t>有组织废气</w:t>
            </w:r>
            <w:r>
              <w:rPr>
                <w:b/>
                <w:szCs w:val="21"/>
                <w:u w:val="single"/>
              </w:rPr>
              <w:t>产排情况</w:t>
            </w:r>
            <w:r>
              <w:rPr>
                <w:rFonts w:hint="eastAsia"/>
                <w:b/>
                <w:szCs w:val="21"/>
                <w:u w:val="single"/>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422"/>
              <w:gridCol w:w="618"/>
              <w:gridCol w:w="784"/>
              <w:gridCol w:w="680"/>
              <w:gridCol w:w="825"/>
              <w:gridCol w:w="514"/>
              <w:gridCol w:w="629"/>
              <w:gridCol w:w="629"/>
              <w:gridCol w:w="731"/>
              <w:gridCol w:w="680"/>
              <w:gridCol w:w="680"/>
              <w:gridCol w:w="790"/>
            </w:tblGrid>
            <w:tr w:rsidR="0095249C">
              <w:trPr>
                <w:trHeight w:val="464"/>
                <w:jc w:val="center"/>
              </w:trPr>
              <w:tc>
                <w:tcPr>
                  <w:tcW w:w="264" w:type="pct"/>
                  <w:vMerge w:val="restart"/>
                  <w:vAlign w:val="center"/>
                </w:tcPr>
                <w:p w:rsidR="0095249C" w:rsidRDefault="00060DA0">
                  <w:pPr>
                    <w:adjustRightInd w:val="0"/>
                    <w:snapToGrid w:val="0"/>
                    <w:jc w:val="center"/>
                    <w:rPr>
                      <w:b/>
                      <w:szCs w:val="21"/>
                      <w:u w:val="single"/>
                    </w:rPr>
                  </w:pPr>
                  <w:r>
                    <w:rPr>
                      <w:b/>
                      <w:szCs w:val="21"/>
                      <w:u w:val="single"/>
                    </w:rPr>
                    <w:lastRenderedPageBreak/>
                    <w:t>工序</w:t>
                  </w:r>
                </w:p>
              </w:tc>
              <w:tc>
                <w:tcPr>
                  <w:tcW w:w="387" w:type="pct"/>
                  <w:vMerge w:val="restart"/>
                  <w:vAlign w:val="center"/>
                </w:tcPr>
                <w:p w:rsidR="0095249C" w:rsidRDefault="00060DA0">
                  <w:pPr>
                    <w:adjustRightInd w:val="0"/>
                    <w:snapToGrid w:val="0"/>
                    <w:jc w:val="center"/>
                    <w:rPr>
                      <w:b/>
                      <w:szCs w:val="21"/>
                      <w:u w:val="single"/>
                    </w:rPr>
                  </w:pPr>
                  <w:r>
                    <w:rPr>
                      <w:b/>
                      <w:szCs w:val="21"/>
                      <w:u w:val="single"/>
                    </w:rPr>
                    <w:t>污染物</w:t>
                  </w:r>
                </w:p>
              </w:tc>
              <w:tc>
                <w:tcPr>
                  <w:tcW w:w="917" w:type="pct"/>
                  <w:gridSpan w:val="2"/>
                  <w:vAlign w:val="center"/>
                </w:tcPr>
                <w:p w:rsidR="0095249C" w:rsidRDefault="00060DA0">
                  <w:pPr>
                    <w:adjustRightInd w:val="0"/>
                    <w:snapToGrid w:val="0"/>
                    <w:jc w:val="center"/>
                    <w:rPr>
                      <w:b/>
                      <w:szCs w:val="21"/>
                      <w:u w:val="single"/>
                    </w:rPr>
                  </w:pPr>
                  <w:r>
                    <w:rPr>
                      <w:b/>
                      <w:szCs w:val="21"/>
                      <w:u w:val="single"/>
                    </w:rPr>
                    <w:t>产生量</w:t>
                  </w:r>
                </w:p>
              </w:tc>
              <w:tc>
                <w:tcPr>
                  <w:tcW w:w="517" w:type="pct"/>
                  <w:vMerge w:val="restart"/>
                  <w:vAlign w:val="center"/>
                </w:tcPr>
                <w:p w:rsidR="0095249C" w:rsidRDefault="00060DA0">
                  <w:pPr>
                    <w:adjustRightInd w:val="0"/>
                    <w:snapToGrid w:val="0"/>
                    <w:jc w:val="center"/>
                    <w:rPr>
                      <w:b/>
                      <w:szCs w:val="21"/>
                      <w:u w:val="single"/>
                    </w:rPr>
                  </w:pPr>
                  <w:r>
                    <w:rPr>
                      <w:b/>
                      <w:szCs w:val="21"/>
                      <w:u w:val="single"/>
                    </w:rPr>
                    <w:t>排气筒编号</w:t>
                  </w:r>
                </w:p>
              </w:tc>
              <w:tc>
                <w:tcPr>
                  <w:tcW w:w="322" w:type="pct"/>
                  <w:vMerge w:val="restart"/>
                  <w:vAlign w:val="center"/>
                </w:tcPr>
                <w:p w:rsidR="0095249C" w:rsidRDefault="00060DA0">
                  <w:pPr>
                    <w:adjustRightInd w:val="0"/>
                    <w:snapToGrid w:val="0"/>
                    <w:jc w:val="center"/>
                    <w:rPr>
                      <w:b/>
                      <w:szCs w:val="21"/>
                      <w:u w:val="single"/>
                    </w:rPr>
                  </w:pPr>
                  <w:r>
                    <w:rPr>
                      <w:b/>
                      <w:szCs w:val="21"/>
                      <w:u w:val="single"/>
                    </w:rPr>
                    <w:t>治理措施</w:t>
                  </w:r>
                </w:p>
              </w:tc>
              <w:tc>
                <w:tcPr>
                  <w:tcW w:w="394" w:type="pct"/>
                  <w:vMerge w:val="restart"/>
                  <w:vAlign w:val="center"/>
                </w:tcPr>
                <w:p w:rsidR="0095249C" w:rsidRDefault="00060DA0">
                  <w:pPr>
                    <w:adjustRightInd w:val="0"/>
                    <w:snapToGrid w:val="0"/>
                    <w:jc w:val="center"/>
                    <w:rPr>
                      <w:b/>
                      <w:szCs w:val="21"/>
                      <w:u w:val="single"/>
                    </w:rPr>
                  </w:pPr>
                  <w:r>
                    <w:rPr>
                      <w:b/>
                      <w:szCs w:val="21"/>
                      <w:u w:val="single"/>
                    </w:rPr>
                    <w:t>收集效率</w:t>
                  </w:r>
                  <w:r>
                    <w:rPr>
                      <w:b/>
                      <w:szCs w:val="21"/>
                      <w:u w:val="single"/>
                    </w:rPr>
                    <w:t>%</w:t>
                  </w:r>
                </w:p>
              </w:tc>
              <w:tc>
                <w:tcPr>
                  <w:tcW w:w="394" w:type="pct"/>
                  <w:vMerge w:val="restart"/>
                  <w:vAlign w:val="center"/>
                </w:tcPr>
                <w:p w:rsidR="0095249C" w:rsidRDefault="00060DA0">
                  <w:pPr>
                    <w:adjustRightInd w:val="0"/>
                    <w:snapToGrid w:val="0"/>
                    <w:jc w:val="center"/>
                    <w:rPr>
                      <w:b/>
                      <w:szCs w:val="21"/>
                      <w:u w:val="single"/>
                    </w:rPr>
                  </w:pPr>
                  <w:r>
                    <w:rPr>
                      <w:b/>
                      <w:szCs w:val="21"/>
                      <w:u w:val="single"/>
                    </w:rPr>
                    <w:t>处理效率</w:t>
                  </w:r>
                  <w:r>
                    <w:rPr>
                      <w:b/>
                      <w:szCs w:val="21"/>
                      <w:u w:val="single"/>
                    </w:rPr>
                    <w:t>%</w:t>
                  </w:r>
                </w:p>
              </w:tc>
              <w:tc>
                <w:tcPr>
                  <w:tcW w:w="458" w:type="pct"/>
                  <w:vMerge w:val="restart"/>
                  <w:vAlign w:val="center"/>
                </w:tcPr>
                <w:p w:rsidR="0095249C" w:rsidRDefault="00060DA0">
                  <w:pPr>
                    <w:adjustRightInd w:val="0"/>
                    <w:snapToGrid w:val="0"/>
                    <w:jc w:val="center"/>
                    <w:rPr>
                      <w:b/>
                      <w:szCs w:val="21"/>
                      <w:u w:val="single"/>
                    </w:rPr>
                  </w:pPr>
                  <w:r>
                    <w:rPr>
                      <w:b/>
                      <w:szCs w:val="21"/>
                      <w:u w:val="single"/>
                    </w:rPr>
                    <w:t>总风量</w:t>
                  </w:r>
                  <w:r>
                    <w:rPr>
                      <w:b/>
                      <w:szCs w:val="21"/>
                      <w:u w:val="single"/>
                    </w:rPr>
                    <w:t>m</w:t>
                  </w:r>
                  <w:r>
                    <w:rPr>
                      <w:b/>
                      <w:szCs w:val="21"/>
                      <w:u w:val="single"/>
                      <w:vertAlign w:val="superscript"/>
                    </w:rPr>
                    <w:t>3</w:t>
                  </w:r>
                  <w:r>
                    <w:rPr>
                      <w:b/>
                      <w:szCs w:val="21"/>
                      <w:u w:val="single"/>
                    </w:rPr>
                    <w:t>/h</w:t>
                  </w:r>
                </w:p>
              </w:tc>
              <w:tc>
                <w:tcPr>
                  <w:tcW w:w="426" w:type="pct"/>
                  <w:vMerge w:val="restart"/>
                  <w:vAlign w:val="center"/>
                </w:tcPr>
                <w:p w:rsidR="0095249C" w:rsidRDefault="00060DA0">
                  <w:pPr>
                    <w:adjustRightInd w:val="0"/>
                    <w:snapToGrid w:val="0"/>
                    <w:jc w:val="center"/>
                    <w:rPr>
                      <w:b/>
                      <w:szCs w:val="21"/>
                      <w:u w:val="single"/>
                    </w:rPr>
                  </w:pPr>
                  <w:r>
                    <w:rPr>
                      <w:b/>
                      <w:szCs w:val="21"/>
                      <w:u w:val="single"/>
                    </w:rPr>
                    <w:t>排放量</w:t>
                  </w:r>
                  <w:r>
                    <w:rPr>
                      <w:b/>
                      <w:szCs w:val="21"/>
                      <w:u w:val="single"/>
                    </w:rPr>
                    <w:t>t/a</w:t>
                  </w:r>
                </w:p>
              </w:tc>
              <w:tc>
                <w:tcPr>
                  <w:tcW w:w="426" w:type="pct"/>
                  <w:vMerge w:val="restart"/>
                  <w:vAlign w:val="center"/>
                </w:tcPr>
                <w:p w:rsidR="0095249C" w:rsidRDefault="00060DA0">
                  <w:pPr>
                    <w:adjustRightInd w:val="0"/>
                    <w:snapToGrid w:val="0"/>
                    <w:jc w:val="center"/>
                    <w:rPr>
                      <w:b/>
                      <w:szCs w:val="21"/>
                      <w:u w:val="single"/>
                    </w:rPr>
                  </w:pPr>
                  <w:r>
                    <w:rPr>
                      <w:b/>
                      <w:szCs w:val="21"/>
                      <w:u w:val="single"/>
                    </w:rPr>
                    <w:t>排放速率</w:t>
                  </w:r>
                  <w:r>
                    <w:rPr>
                      <w:b/>
                      <w:szCs w:val="21"/>
                      <w:u w:val="single"/>
                    </w:rPr>
                    <w:t>kg/h</w:t>
                  </w:r>
                </w:p>
              </w:tc>
              <w:tc>
                <w:tcPr>
                  <w:tcW w:w="495" w:type="pct"/>
                  <w:vMerge w:val="restart"/>
                  <w:vAlign w:val="center"/>
                </w:tcPr>
                <w:p w:rsidR="0095249C" w:rsidRDefault="00060DA0">
                  <w:pPr>
                    <w:adjustRightInd w:val="0"/>
                    <w:snapToGrid w:val="0"/>
                    <w:jc w:val="center"/>
                    <w:rPr>
                      <w:b/>
                      <w:szCs w:val="21"/>
                      <w:u w:val="single"/>
                    </w:rPr>
                  </w:pPr>
                  <w:r>
                    <w:rPr>
                      <w:b/>
                      <w:szCs w:val="21"/>
                      <w:u w:val="single"/>
                    </w:rPr>
                    <w:t>排放浓度</w:t>
                  </w:r>
                  <w:r>
                    <w:rPr>
                      <w:b/>
                      <w:szCs w:val="21"/>
                      <w:u w:val="single"/>
                    </w:rPr>
                    <w:t>mg/m</w:t>
                  </w:r>
                  <w:r>
                    <w:rPr>
                      <w:b/>
                      <w:szCs w:val="21"/>
                      <w:u w:val="single"/>
                      <w:vertAlign w:val="superscript"/>
                    </w:rPr>
                    <w:t>3</w:t>
                  </w:r>
                </w:p>
              </w:tc>
            </w:tr>
            <w:tr w:rsidR="0095249C">
              <w:trPr>
                <w:trHeight w:val="298"/>
                <w:jc w:val="center"/>
              </w:trPr>
              <w:tc>
                <w:tcPr>
                  <w:tcW w:w="264" w:type="pct"/>
                  <w:vMerge/>
                  <w:vAlign w:val="center"/>
                </w:tcPr>
                <w:p w:rsidR="0095249C" w:rsidRDefault="0095249C">
                  <w:pPr>
                    <w:adjustRightInd w:val="0"/>
                    <w:snapToGrid w:val="0"/>
                    <w:jc w:val="center"/>
                    <w:rPr>
                      <w:bCs/>
                      <w:szCs w:val="21"/>
                      <w:u w:val="single"/>
                    </w:rPr>
                  </w:pPr>
                </w:p>
              </w:tc>
              <w:tc>
                <w:tcPr>
                  <w:tcW w:w="387" w:type="pct"/>
                  <w:vMerge/>
                  <w:vAlign w:val="center"/>
                </w:tcPr>
                <w:p w:rsidR="0095249C" w:rsidRDefault="0095249C">
                  <w:pPr>
                    <w:adjustRightInd w:val="0"/>
                    <w:snapToGrid w:val="0"/>
                    <w:jc w:val="center"/>
                    <w:rPr>
                      <w:bCs/>
                      <w:szCs w:val="21"/>
                      <w:u w:val="single"/>
                    </w:rPr>
                  </w:pPr>
                </w:p>
              </w:tc>
              <w:tc>
                <w:tcPr>
                  <w:tcW w:w="491" w:type="pct"/>
                  <w:vAlign w:val="center"/>
                </w:tcPr>
                <w:p w:rsidR="0095249C" w:rsidRDefault="00060DA0">
                  <w:pPr>
                    <w:adjustRightInd w:val="0"/>
                    <w:snapToGrid w:val="0"/>
                    <w:jc w:val="center"/>
                    <w:rPr>
                      <w:b/>
                      <w:szCs w:val="21"/>
                      <w:u w:val="single"/>
                    </w:rPr>
                  </w:pPr>
                  <w:r>
                    <w:rPr>
                      <w:b/>
                      <w:szCs w:val="21"/>
                      <w:u w:val="single"/>
                    </w:rPr>
                    <w:t>t/a</w:t>
                  </w:r>
                </w:p>
              </w:tc>
              <w:tc>
                <w:tcPr>
                  <w:tcW w:w="426" w:type="pct"/>
                  <w:vAlign w:val="center"/>
                </w:tcPr>
                <w:p w:rsidR="0095249C" w:rsidRDefault="00060DA0">
                  <w:pPr>
                    <w:adjustRightInd w:val="0"/>
                    <w:snapToGrid w:val="0"/>
                    <w:jc w:val="center"/>
                    <w:rPr>
                      <w:b/>
                      <w:szCs w:val="21"/>
                      <w:u w:val="single"/>
                    </w:rPr>
                  </w:pPr>
                  <w:r>
                    <w:rPr>
                      <w:b/>
                      <w:szCs w:val="21"/>
                      <w:u w:val="single"/>
                    </w:rPr>
                    <w:t>kg/h</w:t>
                  </w:r>
                </w:p>
              </w:tc>
              <w:tc>
                <w:tcPr>
                  <w:tcW w:w="517" w:type="pct"/>
                  <w:vMerge/>
                  <w:vAlign w:val="center"/>
                </w:tcPr>
                <w:p w:rsidR="0095249C" w:rsidRDefault="0095249C">
                  <w:pPr>
                    <w:adjustRightInd w:val="0"/>
                    <w:snapToGrid w:val="0"/>
                    <w:jc w:val="center"/>
                    <w:rPr>
                      <w:bCs/>
                      <w:szCs w:val="21"/>
                      <w:u w:val="single"/>
                    </w:rPr>
                  </w:pPr>
                </w:p>
              </w:tc>
              <w:tc>
                <w:tcPr>
                  <w:tcW w:w="322" w:type="pct"/>
                  <w:vMerge/>
                  <w:vAlign w:val="center"/>
                </w:tcPr>
                <w:p w:rsidR="0095249C" w:rsidRDefault="0095249C">
                  <w:pPr>
                    <w:adjustRightInd w:val="0"/>
                    <w:snapToGrid w:val="0"/>
                    <w:jc w:val="center"/>
                    <w:rPr>
                      <w:bCs/>
                      <w:szCs w:val="21"/>
                      <w:u w:val="single"/>
                    </w:rPr>
                  </w:pPr>
                </w:p>
              </w:tc>
              <w:tc>
                <w:tcPr>
                  <w:tcW w:w="394" w:type="pct"/>
                  <w:vMerge/>
                  <w:vAlign w:val="center"/>
                </w:tcPr>
                <w:p w:rsidR="0095249C" w:rsidRDefault="0095249C">
                  <w:pPr>
                    <w:adjustRightInd w:val="0"/>
                    <w:snapToGrid w:val="0"/>
                    <w:jc w:val="center"/>
                    <w:rPr>
                      <w:bCs/>
                      <w:szCs w:val="21"/>
                      <w:u w:val="single"/>
                    </w:rPr>
                  </w:pPr>
                </w:p>
              </w:tc>
              <w:tc>
                <w:tcPr>
                  <w:tcW w:w="394" w:type="pct"/>
                  <w:vMerge/>
                  <w:vAlign w:val="center"/>
                </w:tcPr>
                <w:p w:rsidR="0095249C" w:rsidRDefault="0095249C">
                  <w:pPr>
                    <w:adjustRightInd w:val="0"/>
                    <w:snapToGrid w:val="0"/>
                    <w:jc w:val="center"/>
                    <w:rPr>
                      <w:bCs/>
                      <w:szCs w:val="21"/>
                      <w:u w:val="single"/>
                    </w:rPr>
                  </w:pPr>
                </w:p>
              </w:tc>
              <w:tc>
                <w:tcPr>
                  <w:tcW w:w="458" w:type="pct"/>
                  <w:vMerge/>
                  <w:vAlign w:val="center"/>
                </w:tcPr>
                <w:p w:rsidR="0095249C" w:rsidRDefault="0095249C">
                  <w:pPr>
                    <w:adjustRightInd w:val="0"/>
                    <w:snapToGrid w:val="0"/>
                    <w:jc w:val="center"/>
                    <w:rPr>
                      <w:bCs/>
                      <w:szCs w:val="21"/>
                      <w:u w:val="single"/>
                    </w:rPr>
                  </w:pPr>
                </w:p>
              </w:tc>
              <w:tc>
                <w:tcPr>
                  <w:tcW w:w="426" w:type="pct"/>
                  <w:vMerge/>
                  <w:vAlign w:val="center"/>
                </w:tcPr>
                <w:p w:rsidR="0095249C" w:rsidRDefault="0095249C">
                  <w:pPr>
                    <w:adjustRightInd w:val="0"/>
                    <w:snapToGrid w:val="0"/>
                    <w:jc w:val="center"/>
                    <w:rPr>
                      <w:bCs/>
                      <w:szCs w:val="21"/>
                      <w:u w:val="single"/>
                    </w:rPr>
                  </w:pPr>
                </w:p>
              </w:tc>
              <w:tc>
                <w:tcPr>
                  <w:tcW w:w="426" w:type="pct"/>
                  <w:vMerge/>
                  <w:vAlign w:val="center"/>
                </w:tcPr>
                <w:p w:rsidR="0095249C" w:rsidRDefault="0095249C">
                  <w:pPr>
                    <w:adjustRightInd w:val="0"/>
                    <w:snapToGrid w:val="0"/>
                    <w:jc w:val="center"/>
                    <w:rPr>
                      <w:bCs/>
                      <w:szCs w:val="21"/>
                      <w:u w:val="single"/>
                    </w:rPr>
                  </w:pPr>
                </w:p>
              </w:tc>
              <w:tc>
                <w:tcPr>
                  <w:tcW w:w="495" w:type="pct"/>
                  <w:vMerge/>
                  <w:vAlign w:val="center"/>
                </w:tcPr>
                <w:p w:rsidR="0095249C" w:rsidRDefault="0095249C">
                  <w:pPr>
                    <w:adjustRightInd w:val="0"/>
                    <w:snapToGrid w:val="0"/>
                    <w:jc w:val="center"/>
                    <w:rPr>
                      <w:bCs/>
                      <w:szCs w:val="21"/>
                      <w:u w:val="single"/>
                    </w:rPr>
                  </w:pPr>
                </w:p>
              </w:tc>
            </w:tr>
            <w:tr w:rsidR="0095249C">
              <w:trPr>
                <w:jc w:val="center"/>
              </w:trPr>
              <w:tc>
                <w:tcPr>
                  <w:tcW w:w="264" w:type="pct"/>
                  <w:vAlign w:val="center"/>
                </w:tcPr>
                <w:p w:rsidR="0095249C" w:rsidRDefault="00060DA0">
                  <w:pPr>
                    <w:adjustRightInd w:val="0"/>
                    <w:snapToGrid w:val="0"/>
                    <w:jc w:val="center"/>
                    <w:rPr>
                      <w:bCs/>
                      <w:szCs w:val="21"/>
                      <w:u w:val="single"/>
                    </w:rPr>
                  </w:pPr>
                  <w:r>
                    <w:rPr>
                      <w:rFonts w:hint="eastAsia"/>
                      <w:bCs/>
                      <w:szCs w:val="21"/>
                      <w:u w:val="single"/>
                    </w:rPr>
                    <w:t>抛丸</w:t>
                  </w:r>
                </w:p>
              </w:tc>
              <w:tc>
                <w:tcPr>
                  <w:tcW w:w="387" w:type="pct"/>
                  <w:vAlign w:val="center"/>
                </w:tcPr>
                <w:p w:rsidR="0095249C" w:rsidRDefault="00060DA0">
                  <w:pPr>
                    <w:adjustRightInd w:val="0"/>
                    <w:snapToGrid w:val="0"/>
                    <w:jc w:val="center"/>
                    <w:rPr>
                      <w:bCs/>
                      <w:szCs w:val="21"/>
                      <w:u w:val="single"/>
                    </w:rPr>
                  </w:pPr>
                  <w:r>
                    <w:rPr>
                      <w:rFonts w:hint="eastAsia"/>
                      <w:bCs/>
                      <w:szCs w:val="21"/>
                      <w:u w:val="single"/>
                    </w:rPr>
                    <w:t>颗粒物</w:t>
                  </w:r>
                </w:p>
              </w:tc>
              <w:tc>
                <w:tcPr>
                  <w:tcW w:w="491" w:type="pct"/>
                  <w:vAlign w:val="center"/>
                </w:tcPr>
                <w:p w:rsidR="0095249C" w:rsidRDefault="00060DA0">
                  <w:pPr>
                    <w:adjustRightInd w:val="0"/>
                    <w:snapToGrid w:val="0"/>
                    <w:jc w:val="center"/>
                    <w:rPr>
                      <w:bCs/>
                      <w:szCs w:val="21"/>
                      <w:u w:val="single"/>
                    </w:rPr>
                  </w:pPr>
                  <w:r>
                    <w:rPr>
                      <w:bCs/>
                      <w:szCs w:val="21"/>
                      <w:u w:val="single"/>
                    </w:rPr>
                    <w:t>1.971</w:t>
                  </w:r>
                </w:p>
              </w:tc>
              <w:tc>
                <w:tcPr>
                  <w:tcW w:w="426" w:type="pct"/>
                  <w:vAlign w:val="center"/>
                </w:tcPr>
                <w:p w:rsidR="0095249C" w:rsidRDefault="00060DA0">
                  <w:pPr>
                    <w:adjustRightInd w:val="0"/>
                    <w:snapToGrid w:val="0"/>
                    <w:jc w:val="center"/>
                    <w:rPr>
                      <w:bCs/>
                      <w:szCs w:val="21"/>
                      <w:u w:val="single"/>
                    </w:rPr>
                  </w:pPr>
                  <w:r>
                    <w:rPr>
                      <w:bCs/>
                      <w:szCs w:val="21"/>
                      <w:u w:val="single"/>
                    </w:rPr>
                    <w:t>0.986</w:t>
                  </w:r>
                </w:p>
              </w:tc>
              <w:tc>
                <w:tcPr>
                  <w:tcW w:w="517" w:type="pct"/>
                  <w:vAlign w:val="center"/>
                </w:tcPr>
                <w:p w:rsidR="0095249C" w:rsidRDefault="00060DA0">
                  <w:pPr>
                    <w:adjustRightInd w:val="0"/>
                    <w:snapToGrid w:val="0"/>
                    <w:jc w:val="center"/>
                    <w:rPr>
                      <w:bCs/>
                      <w:szCs w:val="21"/>
                      <w:u w:val="single"/>
                    </w:rPr>
                  </w:pPr>
                  <w:r>
                    <w:rPr>
                      <w:bCs/>
                      <w:szCs w:val="21"/>
                      <w:u w:val="single"/>
                    </w:rPr>
                    <w:t>DA001</w:t>
                  </w:r>
                </w:p>
              </w:tc>
              <w:tc>
                <w:tcPr>
                  <w:tcW w:w="322" w:type="pct"/>
                  <w:vAlign w:val="center"/>
                </w:tcPr>
                <w:p w:rsidR="0095249C" w:rsidRDefault="00060DA0">
                  <w:pPr>
                    <w:adjustRightInd w:val="0"/>
                    <w:snapToGrid w:val="0"/>
                    <w:jc w:val="center"/>
                    <w:rPr>
                      <w:bCs/>
                      <w:szCs w:val="21"/>
                      <w:u w:val="single"/>
                    </w:rPr>
                  </w:pPr>
                  <w:r>
                    <w:rPr>
                      <w:rFonts w:hint="eastAsia"/>
                      <w:bCs/>
                      <w:szCs w:val="21"/>
                      <w:u w:val="single"/>
                    </w:rPr>
                    <w:t>布袋除尘器</w:t>
                  </w:r>
                </w:p>
              </w:tc>
              <w:tc>
                <w:tcPr>
                  <w:tcW w:w="394" w:type="pct"/>
                  <w:vAlign w:val="center"/>
                </w:tcPr>
                <w:p w:rsidR="0095249C" w:rsidRDefault="00060DA0">
                  <w:pPr>
                    <w:adjustRightInd w:val="0"/>
                    <w:snapToGrid w:val="0"/>
                    <w:jc w:val="center"/>
                    <w:rPr>
                      <w:bCs/>
                      <w:szCs w:val="21"/>
                      <w:u w:val="single"/>
                    </w:rPr>
                  </w:pPr>
                  <w:r>
                    <w:rPr>
                      <w:bCs/>
                      <w:szCs w:val="21"/>
                      <w:u w:val="single"/>
                    </w:rPr>
                    <w:t>100</w:t>
                  </w:r>
                </w:p>
              </w:tc>
              <w:tc>
                <w:tcPr>
                  <w:tcW w:w="394" w:type="pct"/>
                  <w:vAlign w:val="center"/>
                </w:tcPr>
                <w:p w:rsidR="0095249C" w:rsidRDefault="00060DA0">
                  <w:pPr>
                    <w:adjustRightInd w:val="0"/>
                    <w:snapToGrid w:val="0"/>
                    <w:jc w:val="center"/>
                    <w:rPr>
                      <w:bCs/>
                      <w:szCs w:val="21"/>
                      <w:u w:val="single"/>
                    </w:rPr>
                  </w:pPr>
                  <w:r>
                    <w:rPr>
                      <w:bCs/>
                      <w:szCs w:val="21"/>
                      <w:u w:val="single"/>
                    </w:rPr>
                    <w:t>95</w:t>
                  </w:r>
                </w:p>
              </w:tc>
              <w:tc>
                <w:tcPr>
                  <w:tcW w:w="458" w:type="pct"/>
                  <w:vAlign w:val="center"/>
                </w:tcPr>
                <w:p w:rsidR="0095249C" w:rsidRDefault="00060DA0">
                  <w:pPr>
                    <w:adjustRightInd w:val="0"/>
                    <w:snapToGrid w:val="0"/>
                    <w:jc w:val="center"/>
                    <w:rPr>
                      <w:bCs/>
                      <w:szCs w:val="21"/>
                      <w:u w:val="single"/>
                    </w:rPr>
                  </w:pPr>
                  <w:r>
                    <w:rPr>
                      <w:bCs/>
                      <w:szCs w:val="21"/>
                      <w:u w:val="single"/>
                    </w:rPr>
                    <w:t>3000</w:t>
                  </w:r>
                </w:p>
              </w:tc>
              <w:tc>
                <w:tcPr>
                  <w:tcW w:w="426" w:type="pct"/>
                  <w:vAlign w:val="center"/>
                </w:tcPr>
                <w:p w:rsidR="0095249C" w:rsidRDefault="00060DA0">
                  <w:pPr>
                    <w:adjustRightInd w:val="0"/>
                    <w:snapToGrid w:val="0"/>
                    <w:jc w:val="center"/>
                    <w:rPr>
                      <w:bCs/>
                      <w:szCs w:val="21"/>
                      <w:u w:val="single"/>
                    </w:rPr>
                  </w:pPr>
                  <w:r>
                    <w:rPr>
                      <w:bCs/>
                      <w:szCs w:val="21"/>
                      <w:u w:val="single"/>
                    </w:rPr>
                    <w:t>0.099</w:t>
                  </w:r>
                </w:p>
              </w:tc>
              <w:tc>
                <w:tcPr>
                  <w:tcW w:w="426" w:type="pct"/>
                  <w:vAlign w:val="center"/>
                </w:tcPr>
                <w:p w:rsidR="0095249C" w:rsidRDefault="00060DA0">
                  <w:pPr>
                    <w:adjustRightInd w:val="0"/>
                    <w:snapToGrid w:val="0"/>
                    <w:jc w:val="center"/>
                    <w:rPr>
                      <w:bCs/>
                      <w:szCs w:val="21"/>
                      <w:u w:val="single"/>
                    </w:rPr>
                  </w:pPr>
                  <w:r>
                    <w:rPr>
                      <w:bCs/>
                      <w:szCs w:val="21"/>
                      <w:u w:val="single"/>
                    </w:rPr>
                    <w:t>0.049</w:t>
                  </w:r>
                </w:p>
              </w:tc>
              <w:tc>
                <w:tcPr>
                  <w:tcW w:w="495" w:type="pct"/>
                  <w:vAlign w:val="center"/>
                </w:tcPr>
                <w:p w:rsidR="0095249C" w:rsidRDefault="00060DA0">
                  <w:pPr>
                    <w:adjustRightInd w:val="0"/>
                    <w:snapToGrid w:val="0"/>
                    <w:jc w:val="center"/>
                    <w:rPr>
                      <w:bCs/>
                      <w:szCs w:val="21"/>
                      <w:u w:val="single"/>
                    </w:rPr>
                  </w:pPr>
                  <w:r>
                    <w:rPr>
                      <w:bCs/>
                      <w:szCs w:val="21"/>
                      <w:u w:val="single"/>
                    </w:rPr>
                    <w:t>16.42</w:t>
                  </w:r>
                </w:p>
              </w:tc>
            </w:tr>
            <w:tr w:rsidR="0095249C">
              <w:trPr>
                <w:jc w:val="center"/>
              </w:trPr>
              <w:tc>
                <w:tcPr>
                  <w:tcW w:w="264" w:type="pct"/>
                  <w:vAlign w:val="center"/>
                </w:tcPr>
                <w:p w:rsidR="0095249C" w:rsidRDefault="00060DA0">
                  <w:pPr>
                    <w:adjustRightInd w:val="0"/>
                    <w:snapToGrid w:val="0"/>
                    <w:jc w:val="center"/>
                    <w:rPr>
                      <w:bCs/>
                      <w:szCs w:val="21"/>
                      <w:u w:val="single"/>
                    </w:rPr>
                  </w:pPr>
                  <w:r>
                    <w:rPr>
                      <w:rFonts w:hint="eastAsia"/>
                      <w:bCs/>
                      <w:szCs w:val="21"/>
                      <w:u w:val="single"/>
                    </w:rPr>
                    <w:t>喷粉</w:t>
                  </w:r>
                </w:p>
              </w:tc>
              <w:tc>
                <w:tcPr>
                  <w:tcW w:w="387" w:type="pct"/>
                  <w:vAlign w:val="center"/>
                </w:tcPr>
                <w:p w:rsidR="0095249C" w:rsidRDefault="00060DA0">
                  <w:pPr>
                    <w:adjustRightInd w:val="0"/>
                    <w:snapToGrid w:val="0"/>
                    <w:jc w:val="center"/>
                    <w:rPr>
                      <w:bCs/>
                      <w:szCs w:val="21"/>
                      <w:u w:val="single"/>
                    </w:rPr>
                  </w:pPr>
                  <w:r>
                    <w:rPr>
                      <w:rFonts w:hint="eastAsia"/>
                      <w:bCs/>
                      <w:szCs w:val="21"/>
                      <w:u w:val="single"/>
                    </w:rPr>
                    <w:t>颗粒物</w:t>
                  </w:r>
                </w:p>
              </w:tc>
              <w:tc>
                <w:tcPr>
                  <w:tcW w:w="491" w:type="pct"/>
                  <w:vAlign w:val="center"/>
                </w:tcPr>
                <w:p w:rsidR="0095249C" w:rsidRDefault="00060DA0">
                  <w:pPr>
                    <w:adjustRightInd w:val="0"/>
                    <w:snapToGrid w:val="0"/>
                    <w:jc w:val="center"/>
                    <w:rPr>
                      <w:bCs/>
                      <w:szCs w:val="21"/>
                      <w:u w:val="single"/>
                    </w:rPr>
                  </w:pPr>
                  <w:r>
                    <w:rPr>
                      <w:rFonts w:hint="eastAsia"/>
                      <w:bCs/>
                      <w:szCs w:val="21"/>
                      <w:u w:val="single"/>
                    </w:rPr>
                    <w:t>2</w:t>
                  </w:r>
                  <w:r>
                    <w:rPr>
                      <w:bCs/>
                      <w:szCs w:val="21"/>
                      <w:u w:val="single"/>
                    </w:rPr>
                    <w:t>.716</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1</w:t>
                  </w:r>
                  <w:r>
                    <w:rPr>
                      <w:bCs/>
                      <w:szCs w:val="21"/>
                      <w:u w:val="single"/>
                    </w:rPr>
                    <w:t>.358</w:t>
                  </w:r>
                </w:p>
              </w:tc>
              <w:tc>
                <w:tcPr>
                  <w:tcW w:w="517" w:type="pct"/>
                  <w:vAlign w:val="center"/>
                </w:tcPr>
                <w:p w:rsidR="0095249C" w:rsidRDefault="00060DA0">
                  <w:pPr>
                    <w:adjustRightInd w:val="0"/>
                    <w:snapToGrid w:val="0"/>
                    <w:jc w:val="center"/>
                    <w:rPr>
                      <w:bCs/>
                      <w:szCs w:val="21"/>
                      <w:u w:val="single"/>
                    </w:rPr>
                  </w:pPr>
                  <w:r>
                    <w:rPr>
                      <w:rFonts w:hint="eastAsia"/>
                      <w:bCs/>
                      <w:szCs w:val="21"/>
                      <w:u w:val="single"/>
                    </w:rPr>
                    <w:t>D</w:t>
                  </w:r>
                  <w:r>
                    <w:rPr>
                      <w:bCs/>
                      <w:szCs w:val="21"/>
                      <w:u w:val="single"/>
                    </w:rPr>
                    <w:t>A002</w:t>
                  </w:r>
                </w:p>
              </w:tc>
              <w:tc>
                <w:tcPr>
                  <w:tcW w:w="322" w:type="pct"/>
                  <w:vAlign w:val="center"/>
                </w:tcPr>
                <w:p w:rsidR="0095249C" w:rsidRDefault="00060DA0">
                  <w:pPr>
                    <w:adjustRightInd w:val="0"/>
                    <w:snapToGrid w:val="0"/>
                    <w:jc w:val="center"/>
                    <w:rPr>
                      <w:bCs/>
                      <w:szCs w:val="21"/>
                      <w:u w:val="single"/>
                    </w:rPr>
                  </w:pPr>
                  <w:r>
                    <w:rPr>
                      <w:rFonts w:hint="eastAsia"/>
                      <w:bCs/>
                      <w:szCs w:val="21"/>
                      <w:u w:val="single"/>
                    </w:rPr>
                    <w:t>二级回收装置</w:t>
                  </w:r>
                </w:p>
              </w:tc>
              <w:tc>
                <w:tcPr>
                  <w:tcW w:w="394" w:type="pct"/>
                  <w:vAlign w:val="center"/>
                </w:tcPr>
                <w:p w:rsidR="0095249C" w:rsidRDefault="00060DA0">
                  <w:pPr>
                    <w:adjustRightInd w:val="0"/>
                    <w:snapToGrid w:val="0"/>
                    <w:jc w:val="center"/>
                    <w:rPr>
                      <w:bCs/>
                      <w:szCs w:val="21"/>
                      <w:u w:val="single"/>
                    </w:rPr>
                  </w:pPr>
                  <w:r>
                    <w:rPr>
                      <w:rFonts w:hint="eastAsia"/>
                      <w:bCs/>
                      <w:szCs w:val="21"/>
                      <w:u w:val="single"/>
                    </w:rPr>
                    <w:t>9</w:t>
                  </w:r>
                  <w:r>
                    <w:rPr>
                      <w:bCs/>
                      <w:szCs w:val="21"/>
                      <w:u w:val="single"/>
                    </w:rPr>
                    <w:t>5</w:t>
                  </w:r>
                </w:p>
              </w:tc>
              <w:tc>
                <w:tcPr>
                  <w:tcW w:w="394" w:type="pct"/>
                  <w:vAlign w:val="center"/>
                </w:tcPr>
                <w:p w:rsidR="0095249C" w:rsidRDefault="00060DA0">
                  <w:pPr>
                    <w:adjustRightInd w:val="0"/>
                    <w:snapToGrid w:val="0"/>
                    <w:jc w:val="center"/>
                    <w:rPr>
                      <w:bCs/>
                      <w:szCs w:val="21"/>
                      <w:u w:val="single"/>
                    </w:rPr>
                  </w:pPr>
                  <w:r>
                    <w:rPr>
                      <w:rFonts w:hint="eastAsia"/>
                      <w:bCs/>
                      <w:szCs w:val="21"/>
                      <w:u w:val="single"/>
                    </w:rPr>
                    <w:t>9</w:t>
                  </w:r>
                  <w:r>
                    <w:rPr>
                      <w:bCs/>
                      <w:szCs w:val="21"/>
                      <w:u w:val="single"/>
                    </w:rPr>
                    <w:t>5</w:t>
                  </w:r>
                </w:p>
              </w:tc>
              <w:tc>
                <w:tcPr>
                  <w:tcW w:w="458" w:type="pct"/>
                  <w:vAlign w:val="center"/>
                </w:tcPr>
                <w:p w:rsidR="0095249C" w:rsidRDefault="00060DA0">
                  <w:pPr>
                    <w:adjustRightInd w:val="0"/>
                    <w:snapToGrid w:val="0"/>
                    <w:jc w:val="center"/>
                    <w:rPr>
                      <w:bCs/>
                      <w:szCs w:val="21"/>
                      <w:u w:val="single"/>
                    </w:rPr>
                  </w:pPr>
                  <w:r>
                    <w:rPr>
                      <w:rFonts w:hint="eastAsia"/>
                      <w:bCs/>
                      <w:szCs w:val="21"/>
                      <w:u w:val="single"/>
                    </w:rPr>
                    <w:t>5</w:t>
                  </w:r>
                  <w:r>
                    <w:rPr>
                      <w:bCs/>
                      <w:szCs w:val="21"/>
                      <w:u w:val="single"/>
                    </w:rPr>
                    <w:t>000</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.129</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.065</w:t>
                  </w:r>
                </w:p>
              </w:tc>
              <w:tc>
                <w:tcPr>
                  <w:tcW w:w="495" w:type="pct"/>
                  <w:vAlign w:val="center"/>
                </w:tcPr>
                <w:p w:rsidR="0095249C" w:rsidRDefault="00060DA0">
                  <w:pPr>
                    <w:adjustRightInd w:val="0"/>
                    <w:snapToGrid w:val="0"/>
                    <w:jc w:val="center"/>
                    <w:rPr>
                      <w:bCs/>
                      <w:szCs w:val="21"/>
                      <w:u w:val="single"/>
                    </w:rPr>
                  </w:pPr>
                  <w:r>
                    <w:rPr>
                      <w:rFonts w:hint="eastAsia"/>
                      <w:bCs/>
                      <w:szCs w:val="21"/>
                      <w:u w:val="single"/>
                    </w:rPr>
                    <w:t>1</w:t>
                  </w:r>
                  <w:r>
                    <w:rPr>
                      <w:bCs/>
                      <w:szCs w:val="21"/>
                      <w:u w:val="single"/>
                    </w:rPr>
                    <w:t>2.90</w:t>
                  </w:r>
                </w:p>
              </w:tc>
            </w:tr>
            <w:tr w:rsidR="0095249C">
              <w:trPr>
                <w:jc w:val="center"/>
              </w:trPr>
              <w:tc>
                <w:tcPr>
                  <w:tcW w:w="264" w:type="pct"/>
                  <w:vAlign w:val="center"/>
                </w:tcPr>
                <w:p w:rsidR="0095249C" w:rsidRDefault="00060DA0">
                  <w:pPr>
                    <w:adjustRightInd w:val="0"/>
                    <w:snapToGrid w:val="0"/>
                    <w:jc w:val="center"/>
                    <w:rPr>
                      <w:bCs/>
                      <w:szCs w:val="21"/>
                      <w:u w:val="single"/>
                    </w:rPr>
                  </w:pPr>
                  <w:r>
                    <w:rPr>
                      <w:rFonts w:hint="eastAsia"/>
                      <w:bCs/>
                      <w:szCs w:val="21"/>
                      <w:u w:val="single"/>
                    </w:rPr>
                    <w:t>烘干固化</w:t>
                  </w:r>
                </w:p>
              </w:tc>
              <w:tc>
                <w:tcPr>
                  <w:tcW w:w="387" w:type="pct"/>
                  <w:vAlign w:val="center"/>
                </w:tcPr>
                <w:p w:rsidR="0095249C" w:rsidRDefault="00060DA0">
                  <w:pPr>
                    <w:adjustRightInd w:val="0"/>
                    <w:snapToGrid w:val="0"/>
                    <w:jc w:val="center"/>
                    <w:rPr>
                      <w:bCs/>
                      <w:szCs w:val="21"/>
                      <w:u w:val="single"/>
                    </w:rPr>
                  </w:pPr>
                  <w:r>
                    <w:rPr>
                      <w:rFonts w:hint="eastAsia"/>
                      <w:bCs/>
                      <w:szCs w:val="21"/>
                      <w:u w:val="single"/>
                    </w:rPr>
                    <w:t>非甲烷总烃</w:t>
                  </w:r>
                </w:p>
              </w:tc>
              <w:tc>
                <w:tcPr>
                  <w:tcW w:w="491"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.045</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.022</w:t>
                  </w:r>
                </w:p>
              </w:tc>
              <w:tc>
                <w:tcPr>
                  <w:tcW w:w="517" w:type="pct"/>
                  <w:vMerge w:val="restart"/>
                  <w:vAlign w:val="center"/>
                </w:tcPr>
                <w:p w:rsidR="0095249C" w:rsidRDefault="00060DA0">
                  <w:pPr>
                    <w:adjustRightInd w:val="0"/>
                    <w:snapToGrid w:val="0"/>
                    <w:jc w:val="center"/>
                    <w:rPr>
                      <w:bCs/>
                      <w:szCs w:val="21"/>
                      <w:u w:val="single"/>
                    </w:rPr>
                  </w:pPr>
                  <w:r>
                    <w:rPr>
                      <w:rFonts w:hint="eastAsia"/>
                      <w:bCs/>
                      <w:szCs w:val="21"/>
                      <w:u w:val="single"/>
                    </w:rPr>
                    <w:t>D</w:t>
                  </w:r>
                  <w:r>
                    <w:rPr>
                      <w:bCs/>
                      <w:szCs w:val="21"/>
                      <w:u w:val="single"/>
                    </w:rPr>
                    <w:t>A003</w:t>
                  </w:r>
                </w:p>
              </w:tc>
              <w:tc>
                <w:tcPr>
                  <w:tcW w:w="322" w:type="pct"/>
                  <w:vMerge w:val="restart"/>
                  <w:vAlign w:val="center"/>
                </w:tcPr>
                <w:p w:rsidR="0095249C" w:rsidRDefault="00060DA0">
                  <w:pPr>
                    <w:adjustRightInd w:val="0"/>
                    <w:snapToGrid w:val="0"/>
                    <w:jc w:val="center"/>
                    <w:rPr>
                      <w:bCs/>
                      <w:szCs w:val="21"/>
                      <w:u w:val="single"/>
                    </w:rPr>
                  </w:pPr>
                  <w:r>
                    <w:rPr>
                      <w:rFonts w:hint="eastAsia"/>
                      <w:bCs/>
                      <w:szCs w:val="21"/>
                      <w:u w:val="single"/>
                    </w:rPr>
                    <w:t>UV</w:t>
                  </w:r>
                  <w:r>
                    <w:rPr>
                      <w:rFonts w:hint="eastAsia"/>
                      <w:bCs/>
                      <w:szCs w:val="21"/>
                      <w:u w:val="single"/>
                    </w:rPr>
                    <w:t>光解</w:t>
                  </w:r>
                  <w:r>
                    <w:rPr>
                      <w:rFonts w:hint="eastAsia"/>
                      <w:bCs/>
                      <w:szCs w:val="21"/>
                      <w:u w:val="single"/>
                    </w:rPr>
                    <w:t>+</w:t>
                  </w:r>
                  <w:r>
                    <w:rPr>
                      <w:rFonts w:hint="eastAsia"/>
                      <w:bCs/>
                      <w:szCs w:val="21"/>
                      <w:u w:val="single"/>
                    </w:rPr>
                    <w:t>活性炭吸附系统</w:t>
                  </w:r>
                </w:p>
              </w:tc>
              <w:tc>
                <w:tcPr>
                  <w:tcW w:w="394" w:type="pct"/>
                  <w:vAlign w:val="center"/>
                </w:tcPr>
                <w:p w:rsidR="0095249C" w:rsidRDefault="00060DA0">
                  <w:pPr>
                    <w:adjustRightInd w:val="0"/>
                    <w:snapToGrid w:val="0"/>
                    <w:jc w:val="center"/>
                    <w:rPr>
                      <w:bCs/>
                      <w:szCs w:val="21"/>
                      <w:u w:val="single"/>
                    </w:rPr>
                  </w:pPr>
                  <w:r>
                    <w:rPr>
                      <w:rFonts w:hint="eastAsia"/>
                      <w:bCs/>
                      <w:szCs w:val="21"/>
                      <w:u w:val="single"/>
                    </w:rPr>
                    <w:t>1</w:t>
                  </w:r>
                  <w:r>
                    <w:rPr>
                      <w:bCs/>
                      <w:szCs w:val="21"/>
                      <w:u w:val="single"/>
                    </w:rPr>
                    <w:t>00</w:t>
                  </w:r>
                </w:p>
              </w:tc>
              <w:tc>
                <w:tcPr>
                  <w:tcW w:w="394" w:type="pct"/>
                  <w:vAlign w:val="center"/>
                </w:tcPr>
                <w:p w:rsidR="0095249C" w:rsidRDefault="00060DA0">
                  <w:pPr>
                    <w:adjustRightInd w:val="0"/>
                    <w:snapToGrid w:val="0"/>
                    <w:jc w:val="center"/>
                    <w:rPr>
                      <w:bCs/>
                      <w:szCs w:val="21"/>
                      <w:u w:val="single"/>
                    </w:rPr>
                  </w:pPr>
                  <w:r>
                    <w:rPr>
                      <w:rFonts w:hint="eastAsia"/>
                      <w:bCs/>
                      <w:szCs w:val="21"/>
                      <w:u w:val="single"/>
                    </w:rPr>
                    <w:t>2</w:t>
                  </w:r>
                  <w:r>
                    <w:rPr>
                      <w:bCs/>
                      <w:szCs w:val="21"/>
                      <w:u w:val="single"/>
                    </w:rPr>
                    <w:t>5</w:t>
                  </w:r>
                </w:p>
              </w:tc>
              <w:tc>
                <w:tcPr>
                  <w:tcW w:w="458" w:type="pct"/>
                  <w:vMerge w:val="restart"/>
                  <w:vAlign w:val="center"/>
                </w:tcPr>
                <w:p w:rsidR="0095249C" w:rsidRDefault="00060DA0">
                  <w:pPr>
                    <w:adjustRightInd w:val="0"/>
                    <w:snapToGrid w:val="0"/>
                    <w:jc w:val="center"/>
                    <w:rPr>
                      <w:bCs/>
                      <w:szCs w:val="21"/>
                      <w:u w:val="single"/>
                    </w:rPr>
                  </w:pPr>
                  <w:r>
                    <w:rPr>
                      <w:rFonts w:hint="eastAsia"/>
                      <w:bCs/>
                      <w:szCs w:val="21"/>
                      <w:u w:val="single"/>
                    </w:rPr>
                    <w:t>2</w:t>
                  </w:r>
                  <w:r>
                    <w:rPr>
                      <w:bCs/>
                      <w:szCs w:val="21"/>
                      <w:u w:val="single"/>
                    </w:rPr>
                    <w:t>5000</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.034</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.017</w:t>
                  </w:r>
                </w:p>
              </w:tc>
              <w:tc>
                <w:tcPr>
                  <w:tcW w:w="495"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.675</w:t>
                  </w:r>
                </w:p>
              </w:tc>
            </w:tr>
            <w:tr w:rsidR="0095249C">
              <w:trPr>
                <w:jc w:val="center"/>
              </w:trPr>
              <w:tc>
                <w:tcPr>
                  <w:tcW w:w="264" w:type="pct"/>
                  <w:vMerge w:val="restart"/>
                  <w:vAlign w:val="center"/>
                </w:tcPr>
                <w:p w:rsidR="0095249C" w:rsidRDefault="00060DA0">
                  <w:pPr>
                    <w:adjustRightInd w:val="0"/>
                    <w:snapToGrid w:val="0"/>
                    <w:jc w:val="center"/>
                    <w:rPr>
                      <w:bCs/>
                      <w:szCs w:val="21"/>
                      <w:u w:val="single"/>
                    </w:rPr>
                  </w:pPr>
                  <w:r>
                    <w:rPr>
                      <w:rFonts w:hint="eastAsia"/>
                      <w:bCs/>
                      <w:szCs w:val="21"/>
                      <w:u w:val="single"/>
                    </w:rPr>
                    <w:t>天然气燃烧</w:t>
                  </w:r>
                </w:p>
              </w:tc>
              <w:tc>
                <w:tcPr>
                  <w:tcW w:w="387" w:type="pct"/>
                  <w:vAlign w:val="center"/>
                </w:tcPr>
                <w:p w:rsidR="0095249C" w:rsidRDefault="00060DA0">
                  <w:pPr>
                    <w:adjustRightInd w:val="0"/>
                    <w:snapToGrid w:val="0"/>
                    <w:jc w:val="center"/>
                    <w:rPr>
                      <w:bCs/>
                      <w:szCs w:val="21"/>
                      <w:u w:val="single"/>
                    </w:rPr>
                  </w:pPr>
                  <w:r>
                    <w:rPr>
                      <w:rFonts w:hint="eastAsia"/>
                      <w:bCs/>
                      <w:szCs w:val="21"/>
                      <w:u w:val="single"/>
                    </w:rPr>
                    <w:t>颗粒物</w:t>
                  </w:r>
                </w:p>
              </w:tc>
              <w:tc>
                <w:tcPr>
                  <w:tcW w:w="491"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.0072</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.0036</w:t>
                  </w:r>
                </w:p>
              </w:tc>
              <w:tc>
                <w:tcPr>
                  <w:tcW w:w="517" w:type="pct"/>
                  <w:vMerge/>
                  <w:vAlign w:val="center"/>
                </w:tcPr>
                <w:p w:rsidR="0095249C" w:rsidRDefault="0095249C">
                  <w:pPr>
                    <w:adjustRightInd w:val="0"/>
                    <w:snapToGrid w:val="0"/>
                    <w:jc w:val="center"/>
                    <w:rPr>
                      <w:bCs/>
                      <w:szCs w:val="21"/>
                      <w:u w:val="single"/>
                    </w:rPr>
                  </w:pPr>
                </w:p>
              </w:tc>
              <w:tc>
                <w:tcPr>
                  <w:tcW w:w="322" w:type="pct"/>
                  <w:vMerge/>
                  <w:vAlign w:val="center"/>
                </w:tcPr>
                <w:p w:rsidR="0095249C" w:rsidRDefault="0095249C">
                  <w:pPr>
                    <w:adjustRightInd w:val="0"/>
                    <w:snapToGrid w:val="0"/>
                    <w:jc w:val="center"/>
                    <w:rPr>
                      <w:bCs/>
                      <w:szCs w:val="21"/>
                      <w:u w:val="single"/>
                    </w:rPr>
                  </w:pPr>
                </w:p>
              </w:tc>
              <w:tc>
                <w:tcPr>
                  <w:tcW w:w="394" w:type="pct"/>
                  <w:vMerge w:val="restart"/>
                  <w:vAlign w:val="center"/>
                </w:tcPr>
                <w:p w:rsidR="0095249C" w:rsidRDefault="00060DA0">
                  <w:pPr>
                    <w:adjustRightInd w:val="0"/>
                    <w:snapToGrid w:val="0"/>
                    <w:jc w:val="center"/>
                    <w:rPr>
                      <w:bCs/>
                      <w:szCs w:val="21"/>
                      <w:u w:val="single"/>
                    </w:rPr>
                  </w:pPr>
                  <w:r>
                    <w:rPr>
                      <w:rFonts w:hint="eastAsia"/>
                      <w:bCs/>
                      <w:szCs w:val="21"/>
                      <w:u w:val="single"/>
                    </w:rPr>
                    <w:t>1</w:t>
                  </w:r>
                  <w:r>
                    <w:rPr>
                      <w:bCs/>
                      <w:szCs w:val="21"/>
                      <w:u w:val="single"/>
                    </w:rPr>
                    <w:t>00</w:t>
                  </w:r>
                </w:p>
              </w:tc>
              <w:tc>
                <w:tcPr>
                  <w:tcW w:w="394" w:type="pct"/>
                  <w:vMerge w:val="restart"/>
                  <w:vAlign w:val="center"/>
                </w:tcPr>
                <w:p w:rsidR="0095249C" w:rsidRDefault="00060DA0">
                  <w:pPr>
                    <w:adjustRightInd w:val="0"/>
                    <w:snapToGrid w:val="0"/>
                    <w:jc w:val="center"/>
                    <w:rPr>
                      <w:bCs/>
                      <w:szCs w:val="21"/>
                      <w:u w:val="single"/>
                    </w:rPr>
                  </w:pPr>
                  <w:r>
                    <w:rPr>
                      <w:rFonts w:hint="eastAsia"/>
                      <w:bCs/>
                      <w:szCs w:val="21"/>
                      <w:u w:val="single"/>
                    </w:rPr>
                    <w:t>0</w:t>
                  </w:r>
                </w:p>
              </w:tc>
              <w:tc>
                <w:tcPr>
                  <w:tcW w:w="458" w:type="pct"/>
                  <w:vMerge/>
                  <w:vAlign w:val="center"/>
                </w:tcPr>
                <w:p w:rsidR="0095249C" w:rsidRDefault="0095249C">
                  <w:pPr>
                    <w:adjustRightInd w:val="0"/>
                    <w:snapToGrid w:val="0"/>
                    <w:jc w:val="center"/>
                    <w:rPr>
                      <w:bCs/>
                      <w:szCs w:val="21"/>
                      <w:u w:val="single"/>
                    </w:rPr>
                  </w:pP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.0072</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.0036</w:t>
                  </w:r>
                </w:p>
              </w:tc>
              <w:tc>
                <w:tcPr>
                  <w:tcW w:w="495"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.143</w:t>
                  </w:r>
                </w:p>
              </w:tc>
            </w:tr>
            <w:tr w:rsidR="0095249C">
              <w:trPr>
                <w:jc w:val="center"/>
              </w:trPr>
              <w:tc>
                <w:tcPr>
                  <w:tcW w:w="264" w:type="pct"/>
                  <w:vMerge/>
                  <w:vAlign w:val="center"/>
                </w:tcPr>
                <w:p w:rsidR="0095249C" w:rsidRDefault="0095249C">
                  <w:pPr>
                    <w:adjustRightInd w:val="0"/>
                    <w:snapToGrid w:val="0"/>
                    <w:jc w:val="center"/>
                    <w:rPr>
                      <w:bCs/>
                      <w:szCs w:val="21"/>
                      <w:u w:val="single"/>
                    </w:rPr>
                  </w:pPr>
                </w:p>
              </w:tc>
              <w:tc>
                <w:tcPr>
                  <w:tcW w:w="387" w:type="pct"/>
                  <w:vAlign w:val="center"/>
                </w:tcPr>
                <w:p w:rsidR="0095249C" w:rsidRDefault="00060DA0">
                  <w:pPr>
                    <w:adjustRightInd w:val="0"/>
                    <w:snapToGrid w:val="0"/>
                    <w:jc w:val="center"/>
                    <w:rPr>
                      <w:bCs/>
                      <w:szCs w:val="21"/>
                      <w:u w:val="single"/>
                    </w:rPr>
                  </w:pPr>
                  <w:r>
                    <w:rPr>
                      <w:rFonts w:hint="eastAsia"/>
                      <w:bCs/>
                      <w:szCs w:val="21"/>
                      <w:u w:val="single"/>
                    </w:rPr>
                    <w:t>S</w:t>
                  </w:r>
                  <w:r>
                    <w:rPr>
                      <w:bCs/>
                      <w:szCs w:val="21"/>
                      <w:u w:val="single"/>
                    </w:rPr>
                    <w:t>O</w:t>
                  </w:r>
                  <w:r>
                    <w:rPr>
                      <w:bCs/>
                      <w:szCs w:val="21"/>
                      <w:u w:val="single"/>
                      <w:vertAlign w:val="subscript"/>
                    </w:rPr>
                    <w:t>2</w:t>
                  </w:r>
                </w:p>
              </w:tc>
              <w:tc>
                <w:tcPr>
                  <w:tcW w:w="491"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.005</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.0025</w:t>
                  </w:r>
                </w:p>
              </w:tc>
              <w:tc>
                <w:tcPr>
                  <w:tcW w:w="517" w:type="pct"/>
                  <w:vMerge/>
                  <w:vAlign w:val="center"/>
                </w:tcPr>
                <w:p w:rsidR="0095249C" w:rsidRDefault="0095249C">
                  <w:pPr>
                    <w:adjustRightInd w:val="0"/>
                    <w:snapToGrid w:val="0"/>
                    <w:jc w:val="center"/>
                    <w:rPr>
                      <w:bCs/>
                      <w:szCs w:val="21"/>
                      <w:u w:val="single"/>
                    </w:rPr>
                  </w:pPr>
                </w:p>
              </w:tc>
              <w:tc>
                <w:tcPr>
                  <w:tcW w:w="322" w:type="pct"/>
                  <w:vMerge/>
                  <w:vAlign w:val="center"/>
                </w:tcPr>
                <w:p w:rsidR="0095249C" w:rsidRDefault="0095249C">
                  <w:pPr>
                    <w:adjustRightInd w:val="0"/>
                    <w:snapToGrid w:val="0"/>
                    <w:jc w:val="center"/>
                    <w:rPr>
                      <w:bCs/>
                      <w:szCs w:val="21"/>
                      <w:u w:val="single"/>
                    </w:rPr>
                  </w:pPr>
                </w:p>
              </w:tc>
              <w:tc>
                <w:tcPr>
                  <w:tcW w:w="394" w:type="pct"/>
                  <w:vMerge/>
                  <w:vAlign w:val="center"/>
                </w:tcPr>
                <w:p w:rsidR="0095249C" w:rsidRDefault="0095249C">
                  <w:pPr>
                    <w:adjustRightInd w:val="0"/>
                    <w:snapToGrid w:val="0"/>
                    <w:jc w:val="center"/>
                    <w:rPr>
                      <w:bCs/>
                      <w:szCs w:val="21"/>
                      <w:u w:val="single"/>
                    </w:rPr>
                  </w:pPr>
                </w:p>
              </w:tc>
              <w:tc>
                <w:tcPr>
                  <w:tcW w:w="394" w:type="pct"/>
                  <w:vMerge/>
                  <w:vAlign w:val="center"/>
                </w:tcPr>
                <w:p w:rsidR="0095249C" w:rsidRDefault="0095249C">
                  <w:pPr>
                    <w:adjustRightInd w:val="0"/>
                    <w:snapToGrid w:val="0"/>
                    <w:jc w:val="center"/>
                    <w:rPr>
                      <w:bCs/>
                      <w:szCs w:val="21"/>
                      <w:u w:val="single"/>
                    </w:rPr>
                  </w:pPr>
                </w:p>
              </w:tc>
              <w:tc>
                <w:tcPr>
                  <w:tcW w:w="458" w:type="pct"/>
                  <w:vMerge/>
                  <w:vAlign w:val="center"/>
                </w:tcPr>
                <w:p w:rsidR="0095249C" w:rsidRDefault="0095249C">
                  <w:pPr>
                    <w:adjustRightInd w:val="0"/>
                    <w:snapToGrid w:val="0"/>
                    <w:jc w:val="center"/>
                    <w:rPr>
                      <w:bCs/>
                      <w:szCs w:val="21"/>
                      <w:u w:val="single"/>
                    </w:rPr>
                  </w:pP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.005</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.0025</w:t>
                  </w:r>
                </w:p>
              </w:tc>
              <w:tc>
                <w:tcPr>
                  <w:tcW w:w="495"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.1</w:t>
                  </w:r>
                </w:p>
              </w:tc>
            </w:tr>
            <w:tr w:rsidR="0095249C">
              <w:trPr>
                <w:jc w:val="center"/>
              </w:trPr>
              <w:tc>
                <w:tcPr>
                  <w:tcW w:w="264" w:type="pct"/>
                  <w:vMerge/>
                  <w:vAlign w:val="center"/>
                </w:tcPr>
                <w:p w:rsidR="0095249C" w:rsidRDefault="0095249C">
                  <w:pPr>
                    <w:adjustRightInd w:val="0"/>
                    <w:snapToGrid w:val="0"/>
                    <w:jc w:val="center"/>
                    <w:rPr>
                      <w:bCs/>
                      <w:szCs w:val="21"/>
                      <w:u w:val="single"/>
                    </w:rPr>
                  </w:pPr>
                </w:p>
              </w:tc>
              <w:tc>
                <w:tcPr>
                  <w:tcW w:w="387" w:type="pct"/>
                  <w:vAlign w:val="center"/>
                </w:tcPr>
                <w:p w:rsidR="0095249C" w:rsidRDefault="00060DA0">
                  <w:pPr>
                    <w:adjustRightInd w:val="0"/>
                    <w:snapToGrid w:val="0"/>
                    <w:jc w:val="center"/>
                    <w:rPr>
                      <w:bCs/>
                      <w:szCs w:val="21"/>
                      <w:u w:val="single"/>
                    </w:rPr>
                  </w:pPr>
                  <w:r>
                    <w:rPr>
                      <w:rFonts w:hint="eastAsia"/>
                      <w:bCs/>
                      <w:szCs w:val="21"/>
                      <w:u w:val="single"/>
                    </w:rPr>
                    <w:t>N</w:t>
                  </w:r>
                  <w:r>
                    <w:rPr>
                      <w:bCs/>
                      <w:szCs w:val="21"/>
                      <w:u w:val="single"/>
                    </w:rPr>
                    <w:t>Ox</w:t>
                  </w:r>
                </w:p>
              </w:tc>
              <w:tc>
                <w:tcPr>
                  <w:tcW w:w="491"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.047</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.023</w:t>
                  </w:r>
                </w:p>
              </w:tc>
              <w:tc>
                <w:tcPr>
                  <w:tcW w:w="517" w:type="pct"/>
                  <w:vMerge/>
                  <w:vAlign w:val="center"/>
                </w:tcPr>
                <w:p w:rsidR="0095249C" w:rsidRDefault="0095249C">
                  <w:pPr>
                    <w:adjustRightInd w:val="0"/>
                    <w:snapToGrid w:val="0"/>
                    <w:jc w:val="center"/>
                    <w:rPr>
                      <w:bCs/>
                      <w:szCs w:val="21"/>
                      <w:u w:val="single"/>
                    </w:rPr>
                  </w:pPr>
                </w:p>
              </w:tc>
              <w:tc>
                <w:tcPr>
                  <w:tcW w:w="322" w:type="pct"/>
                  <w:vMerge/>
                  <w:vAlign w:val="center"/>
                </w:tcPr>
                <w:p w:rsidR="0095249C" w:rsidRDefault="0095249C">
                  <w:pPr>
                    <w:adjustRightInd w:val="0"/>
                    <w:snapToGrid w:val="0"/>
                    <w:jc w:val="center"/>
                    <w:rPr>
                      <w:bCs/>
                      <w:szCs w:val="21"/>
                      <w:u w:val="single"/>
                    </w:rPr>
                  </w:pPr>
                </w:p>
              </w:tc>
              <w:tc>
                <w:tcPr>
                  <w:tcW w:w="394" w:type="pct"/>
                  <w:vMerge/>
                  <w:vAlign w:val="center"/>
                </w:tcPr>
                <w:p w:rsidR="0095249C" w:rsidRDefault="0095249C">
                  <w:pPr>
                    <w:adjustRightInd w:val="0"/>
                    <w:snapToGrid w:val="0"/>
                    <w:jc w:val="center"/>
                    <w:rPr>
                      <w:bCs/>
                      <w:szCs w:val="21"/>
                      <w:u w:val="single"/>
                    </w:rPr>
                  </w:pPr>
                </w:p>
              </w:tc>
              <w:tc>
                <w:tcPr>
                  <w:tcW w:w="394" w:type="pct"/>
                  <w:vMerge/>
                  <w:vAlign w:val="center"/>
                </w:tcPr>
                <w:p w:rsidR="0095249C" w:rsidRDefault="0095249C">
                  <w:pPr>
                    <w:adjustRightInd w:val="0"/>
                    <w:snapToGrid w:val="0"/>
                    <w:jc w:val="center"/>
                    <w:rPr>
                      <w:bCs/>
                      <w:szCs w:val="21"/>
                      <w:u w:val="single"/>
                    </w:rPr>
                  </w:pPr>
                </w:p>
              </w:tc>
              <w:tc>
                <w:tcPr>
                  <w:tcW w:w="458" w:type="pct"/>
                  <w:vMerge/>
                  <w:vAlign w:val="center"/>
                </w:tcPr>
                <w:p w:rsidR="0095249C" w:rsidRDefault="0095249C">
                  <w:pPr>
                    <w:adjustRightInd w:val="0"/>
                    <w:snapToGrid w:val="0"/>
                    <w:jc w:val="center"/>
                    <w:rPr>
                      <w:bCs/>
                      <w:szCs w:val="21"/>
                      <w:u w:val="single"/>
                    </w:rPr>
                  </w:pP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.047</w:t>
                  </w:r>
                </w:p>
              </w:tc>
              <w:tc>
                <w:tcPr>
                  <w:tcW w:w="426"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.023</w:t>
                  </w:r>
                </w:p>
              </w:tc>
              <w:tc>
                <w:tcPr>
                  <w:tcW w:w="495" w:type="pct"/>
                  <w:vAlign w:val="center"/>
                </w:tcPr>
                <w:p w:rsidR="0095249C" w:rsidRDefault="00060DA0">
                  <w:pPr>
                    <w:adjustRightInd w:val="0"/>
                    <w:snapToGrid w:val="0"/>
                    <w:jc w:val="center"/>
                    <w:rPr>
                      <w:bCs/>
                      <w:szCs w:val="21"/>
                      <w:u w:val="single"/>
                    </w:rPr>
                  </w:pPr>
                  <w:r>
                    <w:rPr>
                      <w:rFonts w:hint="eastAsia"/>
                      <w:bCs/>
                      <w:szCs w:val="21"/>
                      <w:u w:val="single"/>
                    </w:rPr>
                    <w:t>0</w:t>
                  </w:r>
                  <w:r>
                    <w:rPr>
                      <w:bCs/>
                      <w:szCs w:val="21"/>
                      <w:u w:val="single"/>
                    </w:rPr>
                    <w:t>.935</w:t>
                  </w:r>
                </w:p>
              </w:tc>
            </w:tr>
          </w:tbl>
          <w:p w:rsidR="0095249C" w:rsidRDefault="00060DA0">
            <w:pPr>
              <w:pStyle w:val="a3"/>
              <w:tabs>
                <w:tab w:val="left" w:pos="2093"/>
                <w:tab w:val="center" w:pos="4235"/>
              </w:tabs>
              <w:rPr>
                <w:b/>
                <w:bCs/>
                <w:szCs w:val="21"/>
                <w:u w:val="single"/>
              </w:rPr>
            </w:pPr>
            <w:r>
              <w:rPr>
                <w:b/>
                <w:szCs w:val="21"/>
                <w:u w:val="single"/>
              </w:rPr>
              <w:t>表</w:t>
            </w:r>
            <w:r>
              <w:rPr>
                <w:rFonts w:hint="eastAsia"/>
                <w:b/>
                <w:kern w:val="0"/>
                <w:szCs w:val="21"/>
                <w:u w:val="single"/>
              </w:rPr>
              <w:t>4-</w:t>
            </w:r>
            <w:r>
              <w:rPr>
                <w:b/>
                <w:kern w:val="0"/>
                <w:szCs w:val="21"/>
                <w:u w:val="single"/>
              </w:rPr>
              <w:t xml:space="preserve">4 </w:t>
            </w:r>
            <w:r>
              <w:rPr>
                <w:b/>
                <w:szCs w:val="21"/>
                <w:u w:val="single"/>
              </w:rPr>
              <w:t xml:space="preserve"> </w:t>
            </w:r>
            <w:r>
              <w:rPr>
                <w:b/>
                <w:szCs w:val="21"/>
                <w:u w:val="single"/>
              </w:rPr>
              <w:t>项目无组织</w:t>
            </w:r>
            <w:r>
              <w:rPr>
                <w:rFonts w:hint="eastAsia"/>
                <w:b/>
                <w:szCs w:val="21"/>
                <w:u w:val="single"/>
              </w:rPr>
              <w:t>废气</w:t>
            </w:r>
            <w:r>
              <w:rPr>
                <w:b/>
                <w:szCs w:val="21"/>
                <w:u w:val="single"/>
              </w:rPr>
              <w:t>产排情况</w:t>
            </w:r>
            <w:r>
              <w:rPr>
                <w:rFonts w:hint="eastAsia"/>
                <w:b/>
                <w:szCs w:val="21"/>
                <w:u w:val="single"/>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63"/>
              <w:gridCol w:w="1143"/>
              <w:gridCol w:w="1026"/>
              <w:gridCol w:w="1007"/>
              <w:gridCol w:w="1437"/>
              <w:gridCol w:w="1151"/>
              <w:gridCol w:w="1355"/>
            </w:tblGrid>
            <w:tr w:rsidR="0095249C">
              <w:trPr>
                <w:cantSplit/>
                <w:trHeight w:val="340"/>
                <w:jc w:val="center"/>
              </w:trPr>
              <w:tc>
                <w:tcPr>
                  <w:tcW w:w="540" w:type="pct"/>
                  <w:vAlign w:val="center"/>
                </w:tcPr>
                <w:p w:rsidR="0095249C" w:rsidRDefault="00060DA0">
                  <w:pPr>
                    <w:adjustRightInd w:val="0"/>
                    <w:snapToGrid w:val="0"/>
                    <w:jc w:val="center"/>
                    <w:rPr>
                      <w:b/>
                      <w:bCs/>
                      <w:szCs w:val="21"/>
                      <w:u w:val="single"/>
                    </w:rPr>
                  </w:pPr>
                  <w:r>
                    <w:rPr>
                      <w:b/>
                      <w:bCs/>
                      <w:szCs w:val="21"/>
                      <w:u w:val="single"/>
                    </w:rPr>
                    <w:t>产生源</w:t>
                  </w:r>
                </w:p>
              </w:tc>
              <w:tc>
                <w:tcPr>
                  <w:tcW w:w="716" w:type="pct"/>
                  <w:vAlign w:val="center"/>
                </w:tcPr>
                <w:p w:rsidR="0095249C" w:rsidRDefault="00060DA0">
                  <w:pPr>
                    <w:adjustRightInd w:val="0"/>
                    <w:snapToGrid w:val="0"/>
                    <w:jc w:val="center"/>
                    <w:rPr>
                      <w:b/>
                      <w:bCs/>
                      <w:szCs w:val="21"/>
                      <w:u w:val="single"/>
                    </w:rPr>
                  </w:pPr>
                  <w:r>
                    <w:rPr>
                      <w:b/>
                      <w:bCs/>
                      <w:szCs w:val="21"/>
                      <w:u w:val="single"/>
                    </w:rPr>
                    <w:t>产污工序</w:t>
                  </w:r>
                </w:p>
              </w:tc>
              <w:tc>
                <w:tcPr>
                  <w:tcW w:w="643" w:type="pct"/>
                  <w:vAlign w:val="center"/>
                </w:tcPr>
                <w:p w:rsidR="0095249C" w:rsidRDefault="00060DA0">
                  <w:pPr>
                    <w:adjustRightInd w:val="0"/>
                    <w:snapToGrid w:val="0"/>
                    <w:jc w:val="center"/>
                    <w:rPr>
                      <w:b/>
                      <w:bCs/>
                      <w:szCs w:val="21"/>
                      <w:u w:val="single"/>
                    </w:rPr>
                  </w:pPr>
                  <w:r>
                    <w:rPr>
                      <w:b/>
                      <w:bCs/>
                      <w:szCs w:val="21"/>
                      <w:u w:val="single"/>
                    </w:rPr>
                    <w:t>污染物</w:t>
                  </w:r>
                </w:p>
              </w:tc>
              <w:tc>
                <w:tcPr>
                  <w:tcW w:w="631" w:type="pct"/>
                  <w:vAlign w:val="center"/>
                </w:tcPr>
                <w:p w:rsidR="0095249C" w:rsidRDefault="00060DA0">
                  <w:pPr>
                    <w:adjustRightInd w:val="0"/>
                    <w:snapToGrid w:val="0"/>
                    <w:jc w:val="center"/>
                    <w:rPr>
                      <w:b/>
                      <w:bCs/>
                      <w:szCs w:val="21"/>
                      <w:u w:val="single"/>
                    </w:rPr>
                  </w:pPr>
                  <w:r>
                    <w:rPr>
                      <w:b/>
                      <w:bCs/>
                      <w:szCs w:val="21"/>
                      <w:u w:val="single"/>
                    </w:rPr>
                    <w:t>产生量</w:t>
                  </w:r>
                  <w:r>
                    <w:rPr>
                      <w:rFonts w:hint="eastAsia"/>
                      <w:b/>
                      <w:bCs/>
                      <w:szCs w:val="21"/>
                      <w:u w:val="single"/>
                    </w:rPr>
                    <w:t>（</w:t>
                  </w:r>
                  <w:r>
                    <w:rPr>
                      <w:rFonts w:hint="eastAsia"/>
                      <w:b/>
                      <w:bCs/>
                      <w:szCs w:val="21"/>
                      <w:u w:val="single"/>
                    </w:rPr>
                    <w:t>t/a</w:t>
                  </w:r>
                  <w:r>
                    <w:rPr>
                      <w:rFonts w:hint="eastAsia"/>
                      <w:b/>
                      <w:bCs/>
                      <w:szCs w:val="21"/>
                      <w:u w:val="single"/>
                    </w:rPr>
                    <w:t>）</w:t>
                  </w:r>
                </w:p>
              </w:tc>
              <w:tc>
                <w:tcPr>
                  <w:tcW w:w="900" w:type="pct"/>
                  <w:vAlign w:val="center"/>
                </w:tcPr>
                <w:p w:rsidR="0095249C" w:rsidRDefault="00060DA0">
                  <w:pPr>
                    <w:adjustRightInd w:val="0"/>
                    <w:snapToGrid w:val="0"/>
                    <w:jc w:val="center"/>
                    <w:rPr>
                      <w:b/>
                      <w:bCs/>
                      <w:szCs w:val="21"/>
                      <w:u w:val="single"/>
                    </w:rPr>
                  </w:pPr>
                  <w:r>
                    <w:rPr>
                      <w:b/>
                      <w:bCs/>
                      <w:szCs w:val="21"/>
                      <w:u w:val="single"/>
                    </w:rPr>
                    <w:t>治理措施</w:t>
                  </w:r>
                </w:p>
              </w:tc>
              <w:tc>
                <w:tcPr>
                  <w:tcW w:w="721" w:type="pct"/>
                  <w:vAlign w:val="center"/>
                </w:tcPr>
                <w:p w:rsidR="0095249C" w:rsidRDefault="00060DA0">
                  <w:pPr>
                    <w:adjustRightInd w:val="0"/>
                    <w:snapToGrid w:val="0"/>
                    <w:jc w:val="center"/>
                    <w:rPr>
                      <w:b/>
                      <w:bCs/>
                      <w:szCs w:val="21"/>
                      <w:u w:val="single"/>
                    </w:rPr>
                  </w:pPr>
                  <w:r>
                    <w:rPr>
                      <w:b/>
                      <w:bCs/>
                      <w:szCs w:val="21"/>
                      <w:u w:val="single"/>
                    </w:rPr>
                    <w:t>排放量</w:t>
                  </w:r>
                  <w:r>
                    <w:rPr>
                      <w:rFonts w:hint="eastAsia"/>
                      <w:b/>
                      <w:bCs/>
                      <w:szCs w:val="21"/>
                      <w:u w:val="single"/>
                    </w:rPr>
                    <w:t>（</w:t>
                  </w:r>
                  <w:r>
                    <w:rPr>
                      <w:rFonts w:hint="eastAsia"/>
                      <w:b/>
                      <w:bCs/>
                      <w:szCs w:val="21"/>
                      <w:u w:val="single"/>
                    </w:rPr>
                    <w:t>t/a</w:t>
                  </w:r>
                  <w:r>
                    <w:rPr>
                      <w:rFonts w:hint="eastAsia"/>
                      <w:b/>
                      <w:bCs/>
                      <w:szCs w:val="21"/>
                      <w:u w:val="single"/>
                    </w:rPr>
                    <w:t>）</w:t>
                  </w:r>
                </w:p>
              </w:tc>
              <w:tc>
                <w:tcPr>
                  <w:tcW w:w="849" w:type="pct"/>
                  <w:vAlign w:val="center"/>
                </w:tcPr>
                <w:p w:rsidR="0095249C" w:rsidRDefault="00060DA0">
                  <w:pPr>
                    <w:adjustRightInd w:val="0"/>
                    <w:snapToGrid w:val="0"/>
                    <w:jc w:val="center"/>
                    <w:rPr>
                      <w:b/>
                      <w:bCs/>
                      <w:szCs w:val="21"/>
                      <w:u w:val="single"/>
                    </w:rPr>
                  </w:pPr>
                  <w:r>
                    <w:rPr>
                      <w:b/>
                      <w:bCs/>
                      <w:szCs w:val="21"/>
                      <w:u w:val="single"/>
                    </w:rPr>
                    <w:t>排放速率</w:t>
                  </w:r>
                  <w:r>
                    <w:rPr>
                      <w:rFonts w:hint="eastAsia"/>
                      <w:b/>
                      <w:bCs/>
                      <w:szCs w:val="21"/>
                      <w:u w:val="single"/>
                    </w:rPr>
                    <w:t>（</w:t>
                  </w:r>
                  <w:r>
                    <w:rPr>
                      <w:rFonts w:hint="eastAsia"/>
                      <w:b/>
                      <w:bCs/>
                      <w:szCs w:val="21"/>
                      <w:u w:val="single"/>
                    </w:rPr>
                    <w:t>kg/h</w:t>
                  </w:r>
                  <w:r>
                    <w:rPr>
                      <w:rFonts w:hint="eastAsia"/>
                      <w:b/>
                      <w:bCs/>
                      <w:szCs w:val="21"/>
                      <w:u w:val="single"/>
                    </w:rPr>
                    <w:t>）</w:t>
                  </w:r>
                </w:p>
              </w:tc>
            </w:tr>
            <w:tr w:rsidR="0095249C">
              <w:trPr>
                <w:cantSplit/>
                <w:trHeight w:val="340"/>
                <w:jc w:val="center"/>
              </w:trPr>
              <w:tc>
                <w:tcPr>
                  <w:tcW w:w="540" w:type="pct"/>
                  <w:vMerge w:val="restart"/>
                  <w:vAlign w:val="center"/>
                </w:tcPr>
                <w:p w:rsidR="0095249C" w:rsidRDefault="00060DA0">
                  <w:pPr>
                    <w:adjustRightInd w:val="0"/>
                    <w:snapToGrid w:val="0"/>
                    <w:jc w:val="center"/>
                    <w:rPr>
                      <w:szCs w:val="21"/>
                      <w:u w:val="single"/>
                    </w:rPr>
                  </w:pPr>
                  <w:r>
                    <w:rPr>
                      <w:rFonts w:hint="eastAsia"/>
                      <w:szCs w:val="21"/>
                      <w:u w:val="single"/>
                    </w:rPr>
                    <w:t>生产车间</w:t>
                  </w:r>
                </w:p>
              </w:tc>
              <w:tc>
                <w:tcPr>
                  <w:tcW w:w="716" w:type="pct"/>
                  <w:vAlign w:val="center"/>
                </w:tcPr>
                <w:p w:rsidR="0095249C" w:rsidRDefault="00060DA0">
                  <w:pPr>
                    <w:adjustRightInd w:val="0"/>
                    <w:snapToGrid w:val="0"/>
                    <w:jc w:val="center"/>
                    <w:rPr>
                      <w:szCs w:val="21"/>
                      <w:u w:val="single"/>
                    </w:rPr>
                  </w:pPr>
                  <w:r>
                    <w:rPr>
                      <w:rFonts w:hint="eastAsia"/>
                      <w:szCs w:val="21"/>
                      <w:u w:val="single"/>
                    </w:rPr>
                    <w:t>锯切</w:t>
                  </w:r>
                </w:p>
              </w:tc>
              <w:tc>
                <w:tcPr>
                  <w:tcW w:w="643" w:type="pct"/>
                  <w:vAlign w:val="center"/>
                </w:tcPr>
                <w:p w:rsidR="0095249C" w:rsidRDefault="00060DA0">
                  <w:pPr>
                    <w:adjustRightInd w:val="0"/>
                    <w:snapToGrid w:val="0"/>
                    <w:jc w:val="center"/>
                    <w:rPr>
                      <w:szCs w:val="21"/>
                      <w:u w:val="single"/>
                    </w:rPr>
                  </w:pPr>
                  <w:r>
                    <w:rPr>
                      <w:szCs w:val="21"/>
                      <w:u w:val="single"/>
                    </w:rPr>
                    <w:t>颗粒物</w:t>
                  </w:r>
                </w:p>
              </w:tc>
              <w:tc>
                <w:tcPr>
                  <w:tcW w:w="631" w:type="pct"/>
                  <w:vAlign w:val="center"/>
                </w:tcPr>
                <w:p w:rsidR="0095249C" w:rsidRDefault="00060DA0">
                  <w:pPr>
                    <w:adjustRightInd w:val="0"/>
                    <w:snapToGrid w:val="0"/>
                    <w:jc w:val="center"/>
                    <w:rPr>
                      <w:szCs w:val="21"/>
                      <w:u w:val="single"/>
                    </w:rPr>
                  </w:pPr>
                  <w:r>
                    <w:rPr>
                      <w:szCs w:val="21"/>
                      <w:u w:val="single"/>
                    </w:rPr>
                    <w:t>7.632</w:t>
                  </w:r>
                </w:p>
              </w:tc>
              <w:tc>
                <w:tcPr>
                  <w:tcW w:w="900" w:type="pct"/>
                  <w:vAlign w:val="center"/>
                </w:tcPr>
                <w:p w:rsidR="0095249C" w:rsidRDefault="00060DA0">
                  <w:pPr>
                    <w:adjustRightInd w:val="0"/>
                    <w:snapToGrid w:val="0"/>
                    <w:jc w:val="center"/>
                    <w:rPr>
                      <w:szCs w:val="21"/>
                      <w:u w:val="single"/>
                    </w:rPr>
                  </w:pPr>
                  <w:r>
                    <w:rPr>
                      <w:rFonts w:hint="eastAsia"/>
                      <w:szCs w:val="21"/>
                      <w:u w:val="single"/>
                    </w:rPr>
                    <w:t>布袋除尘器</w:t>
                  </w:r>
                  <w:r>
                    <w:rPr>
                      <w:szCs w:val="21"/>
                      <w:u w:val="single"/>
                    </w:rPr>
                    <w:t xml:space="preserve"> </w:t>
                  </w:r>
                </w:p>
              </w:tc>
              <w:tc>
                <w:tcPr>
                  <w:tcW w:w="721" w:type="pct"/>
                  <w:vAlign w:val="center"/>
                </w:tcPr>
                <w:p w:rsidR="0095249C" w:rsidRDefault="00060DA0">
                  <w:pPr>
                    <w:adjustRightInd w:val="0"/>
                    <w:snapToGrid w:val="0"/>
                    <w:jc w:val="center"/>
                    <w:rPr>
                      <w:szCs w:val="21"/>
                      <w:u w:val="single"/>
                    </w:rPr>
                  </w:pPr>
                  <w:r>
                    <w:rPr>
                      <w:szCs w:val="21"/>
                      <w:u w:val="single"/>
                    </w:rPr>
                    <w:t>1.832</w:t>
                  </w:r>
                </w:p>
              </w:tc>
              <w:tc>
                <w:tcPr>
                  <w:tcW w:w="849" w:type="pct"/>
                  <w:vAlign w:val="center"/>
                </w:tcPr>
                <w:p w:rsidR="0095249C" w:rsidRDefault="00060DA0">
                  <w:pPr>
                    <w:adjustRightInd w:val="0"/>
                    <w:snapToGrid w:val="0"/>
                    <w:jc w:val="center"/>
                    <w:rPr>
                      <w:szCs w:val="21"/>
                      <w:u w:val="single"/>
                    </w:rPr>
                  </w:pPr>
                  <w:r>
                    <w:rPr>
                      <w:szCs w:val="21"/>
                      <w:u w:val="single"/>
                    </w:rPr>
                    <w:t>0.916</w:t>
                  </w:r>
                </w:p>
              </w:tc>
            </w:tr>
            <w:tr w:rsidR="0095249C">
              <w:trPr>
                <w:cantSplit/>
                <w:trHeight w:val="340"/>
                <w:jc w:val="center"/>
              </w:trPr>
              <w:tc>
                <w:tcPr>
                  <w:tcW w:w="540" w:type="pct"/>
                  <w:vMerge/>
                  <w:vAlign w:val="center"/>
                </w:tcPr>
                <w:p w:rsidR="0095249C" w:rsidRDefault="0095249C">
                  <w:pPr>
                    <w:adjustRightInd w:val="0"/>
                    <w:snapToGrid w:val="0"/>
                    <w:jc w:val="center"/>
                    <w:rPr>
                      <w:szCs w:val="21"/>
                      <w:u w:val="single"/>
                    </w:rPr>
                  </w:pPr>
                </w:p>
              </w:tc>
              <w:tc>
                <w:tcPr>
                  <w:tcW w:w="716" w:type="pct"/>
                  <w:vAlign w:val="center"/>
                </w:tcPr>
                <w:p w:rsidR="0095249C" w:rsidRDefault="00060DA0">
                  <w:pPr>
                    <w:adjustRightInd w:val="0"/>
                    <w:snapToGrid w:val="0"/>
                    <w:jc w:val="center"/>
                    <w:rPr>
                      <w:szCs w:val="21"/>
                      <w:u w:val="single"/>
                    </w:rPr>
                  </w:pPr>
                  <w:r>
                    <w:rPr>
                      <w:rFonts w:hint="eastAsia"/>
                      <w:szCs w:val="21"/>
                      <w:u w:val="single"/>
                    </w:rPr>
                    <w:t>焊接</w:t>
                  </w:r>
                </w:p>
              </w:tc>
              <w:tc>
                <w:tcPr>
                  <w:tcW w:w="643" w:type="pct"/>
                  <w:vAlign w:val="center"/>
                </w:tcPr>
                <w:p w:rsidR="0095249C" w:rsidRDefault="00060DA0">
                  <w:pPr>
                    <w:adjustRightInd w:val="0"/>
                    <w:snapToGrid w:val="0"/>
                    <w:jc w:val="center"/>
                    <w:rPr>
                      <w:szCs w:val="21"/>
                      <w:u w:val="single"/>
                    </w:rPr>
                  </w:pPr>
                  <w:r>
                    <w:rPr>
                      <w:rFonts w:hint="eastAsia"/>
                      <w:szCs w:val="21"/>
                      <w:u w:val="single"/>
                    </w:rPr>
                    <w:t>颗粒物</w:t>
                  </w:r>
                </w:p>
              </w:tc>
              <w:tc>
                <w:tcPr>
                  <w:tcW w:w="631" w:type="pct"/>
                  <w:vAlign w:val="center"/>
                </w:tcPr>
                <w:p w:rsidR="0095249C" w:rsidRDefault="00060DA0">
                  <w:pPr>
                    <w:adjustRightInd w:val="0"/>
                    <w:snapToGrid w:val="0"/>
                    <w:jc w:val="center"/>
                    <w:rPr>
                      <w:szCs w:val="21"/>
                      <w:u w:val="single"/>
                    </w:rPr>
                  </w:pPr>
                  <w:r>
                    <w:rPr>
                      <w:rFonts w:hint="eastAsia"/>
                      <w:szCs w:val="21"/>
                      <w:u w:val="single"/>
                    </w:rPr>
                    <w:t>0</w:t>
                  </w:r>
                  <w:r>
                    <w:rPr>
                      <w:szCs w:val="21"/>
                      <w:u w:val="single"/>
                    </w:rPr>
                    <w:t>.018</w:t>
                  </w:r>
                </w:p>
              </w:tc>
              <w:tc>
                <w:tcPr>
                  <w:tcW w:w="900" w:type="pct"/>
                  <w:vAlign w:val="center"/>
                </w:tcPr>
                <w:p w:rsidR="0095249C" w:rsidRDefault="00060DA0">
                  <w:pPr>
                    <w:adjustRightInd w:val="0"/>
                    <w:snapToGrid w:val="0"/>
                    <w:jc w:val="center"/>
                    <w:rPr>
                      <w:szCs w:val="21"/>
                      <w:u w:val="single"/>
                    </w:rPr>
                  </w:pPr>
                  <w:r>
                    <w:rPr>
                      <w:rFonts w:hint="eastAsia"/>
                      <w:szCs w:val="21"/>
                      <w:u w:val="single"/>
                    </w:rPr>
                    <w:t>移动式烟尘净化器</w:t>
                  </w:r>
                </w:p>
              </w:tc>
              <w:tc>
                <w:tcPr>
                  <w:tcW w:w="721" w:type="pct"/>
                  <w:vAlign w:val="center"/>
                </w:tcPr>
                <w:p w:rsidR="0095249C" w:rsidRDefault="00060DA0">
                  <w:pPr>
                    <w:adjustRightInd w:val="0"/>
                    <w:snapToGrid w:val="0"/>
                    <w:jc w:val="center"/>
                    <w:rPr>
                      <w:szCs w:val="21"/>
                      <w:u w:val="single"/>
                    </w:rPr>
                  </w:pPr>
                  <w:r>
                    <w:rPr>
                      <w:rFonts w:hint="eastAsia"/>
                      <w:szCs w:val="21"/>
                      <w:u w:val="single"/>
                    </w:rPr>
                    <w:t>0</w:t>
                  </w:r>
                  <w:r>
                    <w:rPr>
                      <w:szCs w:val="21"/>
                      <w:u w:val="single"/>
                    </w:rPr>
                    <w:t>.006</w:t>
                  </w:r>
                </w:p>
              </w:tc>
              <w:tc>
                <w:tcPr>
                  <w:tcW w:w="849" w:type="pct"/>
                  <w:vAlign w:val="center"/>
                </w:tcPr>
                <w:p w:rsidR="0095249C" w:rsidRDefault="00060DA0">
                  <w:pPr>
                    <w:adjustRightInd w:val="0"/>
                    <w:snapToGrid w:val="0"/>
                    <w:jc w:val="center"/>
                    <w:rPr>
                      <w:szCs w:val="21"/>
                      <w:u w:val="single"/>
                    </w:rPr>
                  </w:pPr>
                  <w:r>
                    <w:rPr>
                      <w:rFonts w:hint="eastAsia"/>
                      <w:szCs w:val="21"/>
                      <w:u w:val="single"/>
                    </w:rPr>
                    <w:t>0</w:t>
                  </w:r>
                  <w:r>
                    <w:rPr>
                      <w:szCs w:val="21"/>
                      <w:u w:val="single"/>
                    </w:rPr>
                    <w:t>.003</w:t>
                  </w:r>
                </w:p>
              </w:tc>
            </w:tr>
            <w:tr w:rsidR="0095249C">
              <w:trPr>
                <w:cantSplit/>
                <w:trHeight w:val="340"/>
                <w:jc w:val="center"/>
              </w:trPr>
              <w:tc>
                <w:tcPr>
                  <w:tcW w:w="540" w:type="pct"/>
                  <w:vMerge/>
                  <w:vAlign w:val="center"/>
                </w:tcPr>
                <w:p w:rsidR="0095249C" w:rsidRDefault="0095249C">
                  <w:pPr>
                    <w:adjustRightInd w:val="0"/>
                    <w:snapToGrid w:val="0"/>
                    <w:jc w:val="center"/>
                    <w:rPr>
                      <w:szCs w:val="21"/>
                      <w:u w:val="single"/>
                    </w:rPr>
                  </w:pPr>
                </w:p>
              </w:tc>
              <w:tc>
                <w:tcPr>
                  <w:tcW w:w="716" w:type="pct"/>
                  <w:vAlign w:val="center"/>
                </w:tcPr>
                <w:p w:rsidR="0095249C" w:rsidRDefault="00060DA0">
                  <w:pPr>
                    <w:adjustRightInd w:val="0"/>
                    <w:snapToGrid w:val="0"/>
                    <w:jc w:val="center"/>
                    <w:rPr>
                      <w:szCs w:val="21"/>
                      <w:u w:val="single"/>
                    </w:rPr>
                  </w:pPr>
                  <w:r>
                    <w:rPr>
                      <w:rFonts w:hint="eastAsia"/>
                      <w:szCs w:val="21"/>
                      <w:u w:val="single"/>
                    </w:rPr>
                    <w:t>打磨</w:t>
                  </w:r>
                </w:p>
              </w:tc>
              <w:tc>
                <w:tcPr>
                  <w:tcW w:w="643" w:type="pct"/>
                  <w:vAlign w:val="center"/>
                </w:tcPr>
                <w:p w:rsidR="0095249C" w:rsidRDefault="00060DA0">
                  <w:pPr>
                    <w:adjustRightInd w:val="0"/>
                    <w:snapToGrid w:val="0"/>
                    <w:jc w:val="center"/>
                    <w:rPr>
                      <w:szCs w:val="21"/>
                      <w:u w:val="single"/>
                    </w:rPr>
                  </w:pPr>
                  <w:r>
                    <w:rPr>
                      <w:rFonts w:hint="eastAsia"/>
                      <w:szCs w:val="21"/>
                      <w:u w:val="single"/>
                    </w:rPr>
                    <w:t>颗粒物</w:t>
                  </w:r>
                </w:p>
              </w:tc>
              <w:tc>
                <w:tcPr>
                  <w:tcW w:w="631" w:type="pct"/>
                  <w:vAlign w:val="center"/>
                </w:tcPr>
                <w:p w:rsidR="0095249C" w:rsidRDefault="00060DA0">
                  <w:pPr>
                    <w:adjustRightInd w:val="0"/>
                    <w:snapToGrid w:val="0"/>
                    <w:jc w:val="center"/>
                    <w:rPr>
                      <w:szCs w:val="21"/>
                      <w:u w:val="single"/>
                    </w:rPr>
                  </w:pPr>
                  <w:r>
                    <w:rPr>
                      <w:rFonts w:hint="eastAsia"/>
                      <w:szCs w:val="21"/>
                      <w:u w:val="single"/>
                    </w:rPr>
                    <w:t>1</w:t>
                  </w:r>
                  <w:r>
                    <w:rPr>
                      <w:szCs w:val="21"/>
                      <w:u w:val="single"/>
                    </w:rPr>
                    <w:t>.183</w:t>
                  </w:r>
                </w:p>
              </w:tc>
              <w:tc>
                <w:tcPr>
                  <w:tcW w:w="900" w:type="pct"/>
                  <w:vAlign w:val="center"/>
                </w:tcPr>
                <w:p w:rsidR="0095249C" w:rsidRDefault="00060DA0">
                  <w:pPr>
                    <w:adjustRightInd w:val="0"/>
                    <w:snapToGrid w:val="0"/>
                    <w:jc w:val="center"/>
                    <w:rPr>
                      <w:szCs w:val="21"/>
                      <w:u w:val="single"/>
                    </w:rPr>
                  </w:pPr>
                  <w:r>
                    <w:rPr>
                      <w:rFonts w:hint="eastAsia"/>
                      <w:szCs w:val="21"/>
                      <w:u w:val="single"/>
                    </w:rPr>
                    <w:t>布袋除尘器</w:t>
                  </w:r>
                </w:p>
              </w:tc>
              <w:tc>
                <w:tcPr>
                  <w:tcW w:w="721" w:type="pct"/>
                  <w:vAlign w:val="center"/>
                </w:tcPr>
                <w:p w:rsidR="0095249C" w:rsidRDefault="00060DA0">
                  <w:pPr>
                    <w:adjustRightInd w:val="0"/>
                    <w:snapToGrid w:val="0"/>
                    <w:jc w:val="center"/>
                    <w:rPr>
                      <w:szCs w:val="21"/>
                      <w:u w:val="single"/>
                    </w:rPr>
                  </w:pPr>
                  <w:r>
                    <w:rPr>
                      <w:rFonts w:hint="eastAsia"/>
                      <w:szCs w:val="21"/>
                      <w:u w:val="single"/>
                    </w:rPr>
                    <w:t>0.</w:t>
                  </w:r>
                  <w:r>
                    <w:rPr>
                      <w:szCs w:val="21"/>
                      <w:u w:val="single"/>
                    </w:rPr>
                    <w:t>284</w:t>
                  </w:r>
                </w:p>
              </w:tc>
              <w:tc>
                <w:tcPr>
                  <w:tcW w:w="849" w:type="pct"/>
                  <w:vAlign w:val="center"/>
                </w:tcPr>
                <w:p w:rsidR="0095249C" w:rsidRDefault="00060DA0">
                  <w:pPr>
                    <w:adjustRightInd w:val="0"/>
                    <w:snapToGrid w:val="0"/>
                    <w:jc w:val="center"/>
                    <w:rPr>
                      <w:szCs w:val="21"/>
                      <w:u w:val="single"/>
                    </w:rPr>
                  </w:pPr>
                  <w:r>
                    <w:rPr>
                      <w:rFonts w:hint="eastAsia"/>
                      <w:szCs w:val="21"/>
                      <w:u w:val="single"/>
                    </w:rPr>
                    <w:t>0</w:t>
                  </w:r>
                  <w:r>
                    <w:rPr>
                      <w:szCs w:val="21"/>
                      <w:u w:val="single"/>
                    </w:rPr>
                    <w:t>.142</w:t>
                  </w:r>
                </w:p>
              </w:tc>
            </w:tr>
            <w:tr w:rsidR="0095249C">
              <w:trPr>
                <w:cantSplit/>
                <w:trHeight w:val="340"/>
                <w:jc w:val="center"/>
              </w:trPr>
              <w:tc>
                <w:tcPr>
                  <w:tcW w:w="540" w:type="pct"/>
                  <w:vMerge/>
                  <w:vAlign w:val="center"/>
                </w:tcPr>
                <w:p w:rsidR="0095249C" w:rsidRDefault="0095249C">
                  <w:pPr>
                    <w:adjustRightInd w:val="0"/>
                    <w:snapToGrid w:val="0"/>
                    <w:jc w:val="center"/>
                    <w:rPr>
                      <w:szCs w:val="21"/>
                      <w:u w:val="single"/>
                    </w:rPr>
                  </w:pPr>
                </w:p>
              </w:tc>
              <w:tc>
                <w:tcPr>
                  <w:tcW w:w="716" w:type="pct"/>
                  <w:vAlign w:val="center"/>
                </w:tcPr>
                <w:p w:rsidR="0095249C" w:rsidRDefault="00060DA0">
                  <w:pPr>
                    <w:adjustRightInd w:val="0"/>
                    <w:snapToGrid w:val="0"/>
                    <w:jc w:val="center"/>
                    <w:rPr>
                      <w:szCs w:val="21"/>
                      <w:u w:val="single"/>
                    </w:rPr>
                  </w:pPr>
                  <w:r>
                    <w:rPr>
                      <w:rFonts w:hint="eastAsia"/>
                      <w:szCs w:val="21"/>
                      <w:u w:val="single"/>
                    </w:rPr>
                    <w:t>喷粉</w:t>
                  </w:r>
                </w:p>
              </w:tc>
              <w:tc>
                <w:tcPr>
                  <w:tcW w:w="643" w:type="pct"/>
                  <w:vAlign w:val="center"/>
                </w:tcPr>
                <w:p w:rsidR="0095249C" w:rsidRDefault="00060DA0">
                  <w:pPr>
                    <w:adjustRightInd w:val="0"/>
                    <w:snapToGrid w:val="0"/>
                    <w:jc w:val="center"/>
                    <w:rPr>
                      <w:szCs w:val="21"/>
                      <w:u w:val="single"/>
                    </w:rPr>
                  </w:pPr>
                  <w:r>
                    <w:rPr>
                      <w:rFonts w:hint="eastAsia"/>
                      <w:szCs w:val="21"/>
                      <w:u w:val="single"/>
                    </w:rPr>
                    <w:t>颗粒物</w:t>
                  </w:r>
                </w:p>
              </w:tc>
              <w:tc>
                <w:tcPr>
                  <w:tcW w:w="631" w:type="pct"/>
                  <w:vAlign w:val="center"/>
                </w:tcPr>
                <w:p w:rsidR="0095249C" w:rsidRDefault="00060DA0">
                  <w:pPr>
                    <w:adjustRightInd w:val="0"/>
                    <w:snapToGrid w:val="0"/>
                    <w:jc w:val="center"/>
                    <w:rPr>
                      <w:szCs w:val="21"/>
                      <w:u w:val="single"/>
                    </w:rPr>
                  </w:pPr>
                  <w:r>
                    <w:rPr>
                      <w:rFonts w:hint="eastAsia"/>
                      <w:szCs w:val="21"/>
                      <w:u w:val="single"/>
                    </w:rPr>
                    <w:t>2</w:t>
                  </w:r>
                  <w:r>
                    <w:rPr>
                      <w:szCs w:val="21"/>
                      <w:u w:val="single"/>
                    </w:rPr>
                    <w:t>.716</w:t>
                  </w:r>
                </w:p>
              </w:tc>
              <w:tc>
                <w:tcPr>
                  <w:tcW w:w="900" w:type="pct"/>
                  <w:vAlign w:val="center"/>
                </w:tcPr>
                <w:p w:rsidR="0095249C" w:rsidRDefault="00060DA0">
                  <w:pPr>
                    <w:adjustRightInd w:val="0"/>
                    <w:snapToGrid w:val="0"/>
                    <w:jc w:val="center"/>
                    <w:rPr>
                      <w:szCs w:val="21"/>
                      <w:u w:val="single"/>
                    </w:rPr>
                  </w:pPr>
                  <w:r>
                    <w:rPr>
                      <w:rFonts w:hint="eastAsia"/>
                      <w:bCs/>
                      <w:szCs w:val="21"/>
                      <w:u w:val="single"/>
                    </w:rPr>
                    <w:t>二级回收装置</w:t>
                  </w:r>
                </w:p>
              </w:tc>
              <w:tc>
                <w:tcPr>
                  <w:tcW w:w="721" w:type="pct"/>
                  <w:vAlign w:val="center"/>
                </w:tcPr>
                <w:p w:rsidR="0095249C" w:rsidRDefault="00060DA0">
                  <w:pPr>
                    <w:adjustRightInd w:val="0"/>
                    <w:snapToGrid w:val="0"/>
                    <w:jc w:val="center"/>
                    <w:rPr>
                      <w:szCs w:val="21"/>
                      <w:u w:val="single"/>
                    </w:rPr>
                  </w:pPr>
                  <w:r>
                    <w:rPr>
                      <w:rFonts w:hint="eastAsia"/>
                      <w:szCs w:val="21"/>
                      <w:u w:val="single"/>
                    </w:rPr>
                    <w:t>0</w:t>
                  </w:r>
                  <w:r>
                    <w:rPr>
                      <w:szCs w:val="21"/>
                      <w:u w:val="single"/>
                    </w:rPr>
                    <w:t>.136</w:t>
                  </w:r>
                </w:p>
              </w:tc>
              <w:tc>
                <w:tcPr>
                  <w:tcW w:w="849" w:type="pct"/>
                  <w:vAlign w:val="center"/>
                </w:tcPr>
                <w:p w:rsidR="0095249C" w:rsidRDefault="00060DA0">
                  <w:pPr>
                    <w:adjustRightInd w:val="0"/>
                    <w:snapToGrid w:val="0"/>
                    <w:jc w:val="center"/>
                    <w:rPr>
                      <w:szCs w:val="21"/>
                      <w:u w:val="single"/>
                    </w:rPr>
                  </w:pPr>
                  <w:r>
                    <w:rPr>
                      <w:rFonts w:hint="eastAsia"/>
                      <w:szCs w:val="21"/>
                      <w:u w:val="single"/>
                    </w:rPr>
                    <w:t>0</w:t>
                  </w:r>
                  <w:r>
                    <w:rPr>
                      <w:szCs w:val="21"/>
                      <w:u w:val="single"/>
                    </w:rPr>
                    <w:t>.068</w:t>
                  </w:r>
                </w:p>
              </w:tc>
            </w:tr>
          </w:tbl>
          <w:bookmarkEnd w:id="13"/>
          <w:p w:rsidR="0095249C" w:rsidRDefault="00060DA0">
            <w:pPr>
              <w:spacing w:line="360" w:lineRule="auto"/>
              <w:rPr>
                <w:b/>
                <w:bCs/>
                <w:sz w:val="24"/>
                <w:u w:val="single"/>
              </w:rPr>
            </w:pPr>
            <w:r>
              <w:rPr>
                <w:b/>
                <w:bCs/>
                <w:sz w:val="24"/>
                <w:u w:val="single"/>
              </w:rPr>
              <w:t>1.2</w:t>
            </w:r>
            <w:r>
              <w:rPr>
                <w:rFonts w:hint="eastAsia"/>
                <w:b/>
                <w:bCs/>
                <w:sz w:val="24"/>
                <w:u w:val="single"/>
              </w:rPr>
              <w:t>污染治理技术可行性</w:t>
            </w:r>
            <w:r>
              <w:rPr>
                <w:b/>
                <w:bCs/>
                <w:sz w:val="24"/>
                <w:u w:val="single"/>
              </w:rPr>
              <w:t>分析</w:t>
            </w:r>
          </w:p>
          <w:p w:rsidR="0095249C" w:rsidRDefault="00060DA0">
            <w:pPr>
              <w:pStyle w:val="a3"/>
              <w:spacing w:line="360" w:lineRule="auto"/>
              <w:ind w:firstLineChars="200" w:firstLine="480"/>
              <w:jc w:val="left"/>
              <w:rPr>
                <w:b/>
                <w:sz w:val="24"/>
                <w:u w:val="single"/>
              </w:rPr>
            </w:pPr>
            <w:r>
              <w:rPr>
                <w:rFonts w:hint="eastAsia"/>
                <w:bCs/>
                <w:sz w:val="24"/>
                <w:u w:val="single"/>
              </w:rPr>
              <w:t>参考《排污许可证申请与核发技术规范</w:t>
            </w:r>
            <w:r>
              <w:rPr>
                <w:rFonts w:hint="eastAsia"/>
                <w:bCs/>
                <w:sz w:val="24"/>
                <w:u w:val="single"/>
              </w:rPr>
              <w:t xml:space="preserve"> </w:t>
            </w:r>
            <w:r>
              <w:rPr>
                <w:bCs/>
                <w:sz w:val="24"/>
                <w:u w:val="single"/>
              </w:rPr>
              <w:t xml:space="preserve"> </w:t>
            </w:r>
            <w:r>
              <w:rPr>
                <w:rFonts w:hint="eastAsia"/>
                <w:bCs/>
                <w:sz w:val="24"/>
                <w:u w:val="single"/>
              </w:rPr>
              <w:t>铁路、船舶、航空航天和其他运输设备制造业》（</w:t>
            </w:r>
            <w:r>
              <w:rPr>
                <w:rFonts w:hint="eastAsia"/>
                <w:bCs/>
                <w:sz w:val="24"/>
                <w:u w:val="single"/>
              </w:rPr>
              <w:t>HJ</w:t>
            </w:r>
            <w:r>
              <w:rPr>
                <w:bCs/>
                <w:sz w:val="24"/>
                <w:u w:val="single"/>
              </w:rPr>
              <w:t>1124</w:t>
            </w:r>
            <w:r>
              <w:rPr>
                <w:rFonts w:hint="eastAsia"/>
                <w:bCs/>
                <w:sz w:val="24"/>
                <w:u w:val="single"/>
              </w:rPr>
              <w:t>-20</w:t>
            </w:r>
            <w:r>
              <w:rPr>
                <w:bCs/>
                <w:sz w:val="24"/>
                <w:u w:val="single"/>
              </w:rPr>
              <w:t>20</w:t>
            </w:r>
            <w:r>
              <w:rPr>
                <w:rFonts w:hint="eastAsia"/>
                <w:bCs/>
                <w:sz w:val="24"/>
                <w:u w:val="single"/>
              </w:rPr>
              <w:t>），</w:t>
            </w:r>
            <w:r>
              <w:rPr>
                <w:rFonts w:hint="eastAsia"/>
                <w:sz w:val="24"/>
                <w:u w:val="single"/>
                <w:lang w:val="zh-CN"/>
              </w:rPr>
              <w:t>本项目废气污染治理技术可行性详见下表</w:t>
            </w:r>
            <w:r>
              <w:rPr>
                <w:rFonts w:hint="eastAsia"/>
                <w:bCs/>
                <w:szCs w:val="21"/>
                <w:u w:val="single"/>
              </w:rPr>
              <w:t>。</w:t>
            </w:r>
          </w:p>
          <w:p w:rsidR="0095249C" w:rsidRDefault="00060DA0">
            <w:pPr>
              <w:jc w:val="center"/>
              <w:rPr>
                <w:b/>
                <w:bCs/>
                <w:szCs w:val="21"/>
                <w:u w:val="single"/>
              </w:rPr>
            </w:pPr>
            <w:r>
              <w:rPr>
                <w:b/>
                <w:bCs/>
                <w:szCs w:val="21"/>
                <w:u w:val="single"/>
              </w:rPr>
              <w:t>表</w:t>
            </w:r>
            <w:r>
              <w:rPr>
                <w:b/>
                <w:bCs/>
                <w:szCs w:val="21"/>
                <w:u w:val="single"/>
              </w:rPr>
              <w:t>4</w:t>
            </w:r>
            <w:r>
              <w:rPr>
                <w:rFonts w:hint="eastAsia"/>
                <w:b/>
                <w:bCs/>
                <w:szCs w:val="21"/>
                <w:u w:val="single"/>
              </w:rPr>
              <w:t>-</w:t>
            </w:r>
            <w:r>
              <w:rPr>
                <w:b/>
                <w:bCs/>
                <w:szCs w:val="21"/>
                <w:u w:val="single"/>
              </w:rPr>
              <w:t xml:space="preserve">5  </w:t>
            </w:r>
            <w:r>
              <w:rPr>
                <w:rFonts w:hint="eastAsia"/>
                <w:b/>
                <w:bCs/>
                <w:szCs w:val="21"/>
                <w:u w:val="single"/>
              </w:rPr>
              <w:t>项目废气污染物治理技术可行性一览表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71"/>
              <w:gridCol w:w="1148"/>
              <w:gridCol w:w="3587"/>
              <w:gridCol w:w="1437"/>
              <w:gridCol w:w="939"/>
            </w:tblGrid>
            <w:tr w:rsidR="0095249C">
              <w:trPr>
                <w:trHeight w:val="340"/>
                <w:jc w:val="center"/>
              </w:trPr>
              <w:tc>
                <w:tcPr>
                  <w:tcW w:w="545" w:type="pct"/>
                  <w:vAlign w:val="center"/>
                </w:tcPr>
                <w:p w:rsidR="0095249C" w:rsidRDefault="00060DA0">
                  <w:pPr>
                    <w:snapToGrid w:val="0"/>
                    <w:jc w:val="center"/>
                    <w:rPr>
                      <w:b/>
                      <w:szCs w:val="21"/>
                      <w:u w:val="single"/>
                    </w:rPr>
                  </w:pPr>
                  <w:r>
                    <w:rPr>
                      <w:rFonts w:hint="eastAsia"/>
                      <w:b/>
                      <w:szCs w:val="21"/>
                      <w:u w:val="single"/>
                    </w:rPr>
                    <w:t>污染源</w:t>
                  </w:r>
                </w:p>
              </w:tc>
              <w:tc>
                <w:tcPr>
                  <w:tcW w:w="719" w:type="pct"/>
                  <w:vAlign w:val="center"/>
                </w:tcPr>
                <w:p w:rsidR="0095249C" w:rsidRDefault="00060DA0">
                  <w:pPr>
                    <w:snapToGrid w:val="0"/>
                    <w:jc w:val="center"/>
                    <w:rPr>
                      <w:b/>
                      <w:szCs w:val="21"/>
                      <w:u w:val="single"/>
                    </w:rPr>
                  </w:pPr>
                  <w:r>
                    <w:rPr>
                      <w:rFonts w:hint="eastAsia"/>
                      <w:b/>
                      <w:szCs w:val="21"/>
                      <w:u w:val="single"/>
                    </w:rPr>
                    <w:t>主要控制污染物</w:t>
                  </w:r>
                </w:p>
              </w:tc>
              <w:tc>
                <w:tcPr>
                  <w:tcW w:w="2247" w:type="pct"/>
                  <w:vAlign w:val="center"/>
                </w:tcPr>
                <w:p w:rsidR="0095249C" w:rsidRDefault="00060DA0">
                  <w:pPr>
                    <w:snapToGrid w:val="0"/>
                    <w:jc w:val="center"/>
                    <w:rPr>
                      <w:b/>
                      <w:szCs w:val="21"/>
                      <w:u w:val="single"/>
                    </w:rPr>
                  </w:pPr>
                  <w:r>
                    <w:rPr>
                      <w:rFonts w:hint="eastAsia"/>
                      <w:b/>
                      <w:szCs w:val="21"/>
                      <w:u w:val="single"/>
                    </w:rPr>
                    <w:t>可行技术</w:t>
                  </w:r>
                </w:p>
              </w:tc>
              <w:tc>
                <w:tcPr>
                  <w:tcW w:w="900" w:type="pct"/>
                  <w:vAlign w:val="center"/>
                </w:tcPr>
                <w:p w:rsidR="0095249C" w:rsidRDefault="00060DA0">
                  <w:pPr>
                    <w:snapToGrid w:val="0"/>
                    <w:jc w:val="center"/>
                    <w:rPr>
                      <w:b/>
                      <w:szCs w:val="21"/>
                      <w:u w:val="single"/>
                    </w:rPr>
                  </w:pPr>
                  <w:r>
                    <w:rPr>
                      <w:rFonts w:hint="eastAsia"/>
                      <w:b/>
                      <w:szCs w:val="21"/>
                      <w:u w:val="single"/>
                    </w:rPr>
                    <w:t>本项目采取技术</w:t>
                  </w:r>
                </w:p>
              </w:tc>
              <w:tc>
                <w:tcPr>
                  <w:tcW w:w="588" w:type="pct"/>
                  <w:vAlign w:val="center"/>
                </w:tcPr>
                <w:p w:rsidR="0095249C" w:rsidRDefault="00060DA0">
                  <w:pPr>
                    <w:snapToGrid w:val="0"/>
                    <w:jc w:val="center"/>
                    <w:rPr>
                      <w:b/>
                      <w:szCs w:val="21"/>
                      <w:u w:val="single"/>
                    </w:rPr>
                  </w:pPr>
                  <w:r>
                    <w:rPr>
                      <w:rFonts w:hint="eastAsia"/>
                      <w:b/>
                      <w:szCs w:val="21"/>
                      <w:u w:val="single"/>
                    </w:rPr>
                    <w:t>是否可行性</w:t>
                  </w:r>
                </w:p>
              </w:tc>
            </w:tr>
            <w:tr w:rsidR="0095249C">
              <w:trPr>
                <w:trHeight w:val="340"/>
                <w:jc w:val="center"/>
              </w:trPr>
              <w:tc>
                <w:tcPr>
                  <w:tcW w:w="545" w:type="pct"/>
                  <w:vAlign w:val="center"/>
                </w:tcPr>
                <w:p w:rsidR="0095249C" w:rsidRDefault="00060DA0">
                  <w:pPr>
                    <w:snapToGrid w:val="0"/>
                    <w:jc w:val="center"/>
                    <w:rPr>
                      <w:szCs w:val="21"/>
                      <w:u w:val="single"/>
                    </w:rPr>
                  </w:pPr>
                  <w:r>
                    <w:rPr>
                      <w:rFonts w:hint="eastAsia"/>
                      <w:szCs w:val="21"/>
                      <w:u w:val="single"/>
                    </w:rPr>
                    <w:t>切割</w:t>
                  </w:r>
                </w:p>
              </w:tc>
              <w:tc>
                <w:tcPr>
                  <w:tcW w:w="719" w:type="pct"/>
                  <w:vAlign w:val="center"/>
                </w:tcPr>
                <w:p w:rsidR="0095249C" w:rsidRDefault="00060DA0">
                  <w:pPr>
                    <w:snapToGrid w:val="0"/>
                    <w:jc w:val="center"/>
                    <w:rPr>
                      <w:szCs w:val="21"/>
                      <w:u w:val="single"/>
                    </w:rPr>
                  </w:pPr>
                  <w:r>
                    <w:rPr>
                      <w:rFonts w:hint="eastAsia"/>
                      <w:szCs w:val="21"/>
                      <w:u w:val="single"/>
                    </w:rPr>
                    <w:t>颗粒物</w:t>
                  </w:r>
                </w:p>
              </w:tc>
              <w:tc>
                <w:tcPr>
                  <w:tcW w:w="2247" w:type="pct"/>
                  <w:vAlign w:val="center"/>
                </w:tcPr>
                <w:p w:rsidR="0095249C" w:rsidRDefault="00060DA0">
                  <w:pPr>
                    <w:snapToGrid w:val="0"/>
                    <w:jc w:val="center"/>
                    <w:rPr>
                      <w:szCs w:val="21"/>
                      <w:u w:val="single"/>
                    </w:rPr>
                  </w:pPr>
                  <w:r>
                    <w:rPr>
                      <w:rFonts w:hint="eastAsia"/>
                      <w:szCs w:val="21"/>
                      <w:u w:val="single"/>
                    </w:rPr>
                    <w:t>袋式除尘、湿式除尘</w:t>
                  </w:r>
                </w:p>
              </w:tc>
              <w:tc>
                <w:tcPr>
                  <w:tcW w:w="900" w:type="pct"/>
                  <w:vAlign w:val="center"/>
                </w:tcPr>
                <w:p w:rsidR="0095249C" w:rsidRDefault="00060DA0">
                  <w:pPr>
                    <w:snapToGrid w:val="0"/>
                    <w:jc w:val="center"/>
                    <w:rPr>
                      <w:szCs w:val="21"/>
                      <w:u w:val="single"/>
                    </w:rPr>
                  </w:pPr>
                  <w:r>
                    <w:rPr>
                      <w:rFonts w:hint="eastAsia"/>
                      <w:szCs w:val="21"/>
                      <w:u w:val="single"/>
                    </w:rPr>
                    <w:t>布袋除尘器</w:t>
                  </w:r>
                </w:p>
              </w:tc>
              <w:tc>
                <w:tcPr>
                  <w:tcW w:w="588" w:type="pct"/>
                  <w:vAlign w:val="center"/>
                </w:tcPr>
                <w:p w:rsidR="0095249C" w:rsidRDefault="00060DA0">
                  <w:pPr>
                    <w:snapToGrid w:val="0"/>
                    <w:jc w:val="center"/>
                    <w:rPr>
                      <w:szCs w:val="21"/>
                      <w:u w:val="single"/>
                    </w:rPr>
                  </w:pPr>
                  <w:r>
                    <w:rPr>
                      <w:rFonts w:hint="eastAsia"/>
                      <w:szCs w:val="21"/>
                      <w:u w:val="single"/>
                    </w:rPr>
                    <w:t>可行</w:t>
                  </w:r>
                </w:p>
              </w:tc>
            </w:tr>
            <w:tr w:rsidR="0095249C">
              <w:trPr>
                <w:trHeight w:val="340"/>
                <w:jc w:val="center"/>
              </w:trPr>
              <w:tc>
                <w:tcPr>
                  <w:tcW w:w="545" w:type="pct"/>
                  <w:vAlign w:val="center"/>
                </w:tcPr>
                <w:p w:rsidR="0095249C" w:rsidRDefault="00060DA0">
                  <w:pPr>
                    <w:snapToGrid w:val="0"/>
                    <w:jc w:val="center"/>
                    <w:rPr>
                      <w:szCs w:val="21"/>
                      <w:u w:val="single"/>
                    </w:rPr>
                  </w:pPr>
                  <w:r>
                    <w:rPr>
                      <w:rFonts w:hint="eastAsia"/>
                      <w:szCs w:val="21"/>
                      <w:u w:val="single"/>
                    </w:rPr>
                    <w:t>抛丸</w:t>
                  </w:r>
                </w:p>
              </w:tc>
              <w:tc>
                <w:tcPr>
                  <w:tcW w:w="719" w:type="pct"/>
                  <w:vAlign w:val="center"/>
                </w:tcPr>
                <w:p w:rsidR="0095249C" w:rsidRDefault="00060DA0">
                  <w:pPr>
                    <w:snapToGrid w:val="0"/>
                    <w:jc w:val="center"/>
                    <w:rPr>
                      <w:szCs w:val="21"/>
                      <w:u w:val="single"/>
                    </w:rPr>
                  </w:pPr>
                  <w:r>
                    <w:rPr>
                      <w:rFonts w:hint="eastAsia"/>
                      <w:szCs w:val="21"/>
                      <w:u w:val="single"/>
                    </w:rPr>
                    <w:t>颗粒物</w:t>
                  </w:r>
                </w:p>
              </w:tc>
              <w:tc>
                <w:tcPr>
                  <w:tcW w:w="2247" w:type="pct"/>
                  <w:vAlign w:val="center"/>
                </w:tcPr>
                <w:p w:rsidR="0095249C" w:rsidRDefault="00060DA0">
                  <w:pPr>
                    <w:snapToGrid w:val="0"/>
                    <w:jc w:val="center"/>
                    <w:rPr>
                      <w:szCs w:val="21"/>
                      <w:u w:val="single"/>
                    </w:rPr>
                  </w:pPr>
                  <w:r>
                    <w:rPr>
                      <w:rFonts w:hint="eastAsia"/>
                      <w:szCs w:val="21"/>
                      <w:u w:val="single"/>
                    </w:rPr>
                    <w:t>袋式除尘、湿式除尘</w:t>
                  </w:r>
                </w:p>
              </w:tc>
              <w:tc>
                <w:tcPr>
                  <w:tcW w:w="900" w:type="pct"/>
                  <w:vAlign w:val="center"/>
                </w:tcPr>
                <w:p w:rsidR="0095249C" w:rsidRDefault="00060DA0">
                  <w:pPr>
                    <w:snapToGrid w:val="0"/>
                    <w:jc w:val="center"/>
                    <w:rPr>
                      <w:szCs w:val="21"/>
                      <w:u w:val="single"/>
                    </w:rPr>
                  </w:pPr>
                  <w:r>
                    <w:rPr>
                      <w:rFonts w:hint="eastAsia"/>
                      <w:szCs w:val="21"/>
                      <w:u w:val="single"/>
                    </w:rPr>
                    <w:t>布袋除尘器</w:t>
                  </w:r>
                </w:p>
              </w:tc>
              <w:tc>
                <w:tcPr>
                  <w:tcW w:w="588" w:type="pct"/>
                  <w:vAlign w:val="center"/>
                </w:tcPr>
                <w:p w:rsidR="0095249C" w:rsidRDefault="00060DA0">
                  <w:pPr>
                    <w:snapToGrid w:val="0"/>
                    <w:jc w:val="center"/>
                    <w:rPr>
                      <w:szCs w:val="21"/>
                      <w:u w:val="single"/>
                    </w:rPr>
                  </w:pPr>
                  <w:r>
                    <w:rPr>
                      <w:rFonts w:hint="eastAsia"/>
                      <w:szCs w:val="21"/>
                      <w:u w:val="single"/>
                    </w:rPr>
                    <w:t>可行</w:t>
                  </w:r>
                </w:p>
              </w:tc>
            </w:tr>
            <w:tr w:rsidR="0095249C">
              <w:trPr>
                <w:trHeight w:val="340"/>
                <w:jc w:val="center"/>
              </w:trPr>
              <w:tc>
                <w:tcPr>
                  <w:tcW w:w="545" w:type="pct"/>
                  <w:vAlign w:val="center"/>
                </w:tcPr>
                <w:p w:rsidR="0095249C" w:rsidRDefault="00060DA0">
                  <w:pPr>
                    <w:snapToGrid w:val="0"/>
                    <w:jc w:val="center"/>
                    <w:rPr>
                      <w:szCs w:val="21"/>
                      <w:u w:val="single"/>
                    </w:rPr>
                  </w:pPr>
                  <w:r>
                    <w:rPr>
                      <w:rFonts w:hint="eastAsia"/>
                      <w:szCs w:val="21"/>
                      <w:u w:val="single"/>
                    </w:rPr>
                    <w:t>打磨</w:t>
                  </w:r>
                </w:p>
              </w:tc>
              <w:tc>
                <w:tcPr>
                  <w:tcW w:w="719" w:type="pct"/>
                  <w:vAlign w:val="center"/>
                </w:tcPr>
                <w:p w:rsidR="0095249C" w:rsidRDefault="00060DA0">
                  <w:pPr>
                    <w:snapToGrid w:val="0"/>
                    <w:jc w:val="center"/>
                    <w:rPr>
                      <w:szCs w:val="21"/>
                      <w:u w:val="single"/>
                    </w:rPr>
                  </w:pPr>
                  <w:r>
                    <w:rPr>
                      <w:rFonts w:hint="eastAsia"/>
                      <w:szCs w:val="21"/>
                      <w:u w:val="single"/>
                    </w:rPr>
                    <w:t>颗粒物</w:t>
                  </w:r>
                </w:p>
              </w:tc>
              <w:tc>
                <w:tcPr>
                  <w:tcW w:w="2247" w:type="pct"/>
                  <w:vAlign w:val="center"/>
                </w:tcPr>
                <w:p w:rsidR="0095249C" w:rsidRDefault="00060DA0">
                  <w:pPr>
                    <w:snapToGrid w:val="0"/>
                    <w:jc w:val="center"/>
                    <w:rPr>
                      <w:szCs w:val="21"/>
                      <w:u w:val="single"/>
                    </w:rPr>
                  </w:pPr>
                  <w:r>
                    <w:rPr>
                      <w:rFonts w:hint="eastAsia"/>
                      <w:szCs w:val="21"/>
                      <w:u w:val="single"/>
                    </w:rPr>
                    <w:t>袋式除尘、湿式除尘</w:t>
                  </w:r>
                </w:p>
              </w:tc>
              <w:tc>
                <w:tcPr>
                  <w:tcW w:w="900" w:type="pct"/>
                  <w:vAlign w:val="center"/>
                </w:tcPr>
                <w:p w:rsidR="0095249C" w:rsidRDefault="00060DA0">
                  <w:pPr>
                    <w:snapToGrid w:val="0"/>
                    <w:jc w:val="center"/>
                    <w:rPr>
                      <w:szCs w:val="21"/>
                      <w:u w:val="single"/>
                    </w:rPr>
                  </w:pPr>
                  <w:r>
                    <w:rPr>
                      <w:rFonts w:hint="eastAsia"/>
                      <w:szCs w:val="21"/>
                      <w:u w:val="single"/>
                    </w:rPr>
                    <w:t>布袋除尘器</w:t>
                  </w:r>
                </w:p>
              </w:tc>
              <w:tc>
                <w:tcPr>
                  <w:tcW w:w="588" w:type="pct"/>
                  <w:vAlign w:val="center"/>
                </w:tcPr>
                <w:p w:rsidR="0095249C" w:rsidRDefault="00060DA0">
                  <w:pPr>
                    <w:snapToGrid w:val="0"/>
                    <w:jc w:val="center"/>
                    <w:rPr>
                      <w:szCs w:val="21"/>
                      <w:u w:val="single"/>
                    </w:rPr>
                  </w:pPr>
                  <w:r>
                    <w:rPr>
                      <w:rFonts w:hint="eastAsia"/>
                      <w:szCs w:val="21"/>
                      <w:u w:val="single"/>
                    </w:rPr>
                    <w:t>可行</w:t>
                  </w:r>
                </w:p>
              </w:tc>
            </w:tr>
            <w:tr w:rsidR="0095249C">
              <w:trPr>
                <w:trHeight w:val="340"/>
                <w:jc w:val="center"/>
              </w:trPr>
              <w:tc>
                <w:tcPr>
                  <w:tcW w:w="545" w:type="pct"/>
                  <w:vAlign w:val="center"/>
                </w:tcPr>
                <w:p w:rsidR="0095249C" w:rsidRDefault="00060DA0">
                  <w:pPr>
                    <w:snapToGrid w:val="0"/>
                    <w:jc w:val="center"/>
                    <w:rPr>
                      <w:szCs w:val="21"/>
                      <w:u w:val="single"/>
                    </w:rPr>
                  </w:pPr>
                  <w:r>
                    <w:rPr>
                      <w:rFonts w:hint="eastAsia"/>
                      <w:szCs w:val="21"/>
                      <w:u w:val="single"/>
                    </w:rPr>
                    <w:t>焊接</w:t>
                  </w:r>
                </w:p>
              </w:tc>
              <w:tc>
                <w:tcPr>
                  <w:tcW w:w="719" w:type="pct"/>
                  <w:vAlign w:val="center"/>
                </w:tcPr>
                <w:p w:rsidR="0095249C" w:rsidRDefault="00060DA0">
                  <w:pPr>
                    <w:snapToGrid w:val="0"/>
                    <w:jc w:val="center"/>
                    <w:rPr>
                      <w:szCs w:val="21"/>
                      <w:u w:val="single"/>
                    </w:rPr>
                  </w:pPr>
                  <w:r>
                    <w:rPr>
                      <w:rFonts w:hint="eastAsia"/>
                      <w:szCs w:val="21"/>
                      <w:u w:val="single"/>
                    </w:rPr>
                    <w:t>颗粒物</w:t>
                  </w:r>
                </w:p>
              </w:tc>
              <w:tc>
                <w:tcPr>
                  <w:tcW w:w="2247" w:type="pct"/>
                  <w:vAlign w:val="center"/>
                </w:tcPr>
                <w:p w:rsidR="0095249C" w:rsidRDefault="00060DA0">
                  <w:pPr>
                    <w:snapToGrid w:val="0"/>
                    <w:jc w:val="center"/>
                    <w:rPr>
                      <w:szCs w:val="21"/>
                      <w:u w:val="single"/>
                    </w:rPr>
                  </w:pPr>
                  <w:r>
                    <w:rPr>
                      <w:rFonts w:hint="eastAsia"/>
                      <w:szCs w:val="21"/>
                      <w:u w:val="single"/>
                    </w:rPr>
                    <w:t>烟尘净化装置、袋式除尘</w:t>
                  </w:r>
                </w:p>
              </w:tc>
              <w:tc>
                <w:tcPr>
                  <w:tcW w:w="900" w:type="pct"/>
                  <w:vAlign w:val="center"/>
                </w:tcPr>
                <w:p w:rsidR="0095249C" w:rsidRDefault="00060DA0">
                  <w:pPr>
                    <w:snapToGrid w:val="0"/>
                    <w:jc w:val="center"/>
                    <w:rPr>
                      <w:szCs w:val="21"/>
                      <w:u w:val="single"/>
                    </w:rPr>
                  </w:pPr>
                  <w:r>
                    <w:rPr>
                      <w:rFonts w:hint="eastAsia"/>
                      <w:szCs w:val="21"/>
                      <w:u w:val="single"/>
                    </w:rPr>
                    <w:t>移动式烟尘净化器</w:t>
                  </w:r>
                </w:p>
              </w:tc>
              <w:tc>
                <w:tcPr>
                  <w:tcW w:w="588" w:type="pct"/>
                  <w:vAlign w:val="center"/>
                </w:tcPr>
                <w:p w:rsidR="0095249C" w:rsidRDefault="00060DA0">
                  <w:pPr>
                    <w:snapToGrid w:val="0"/>
                    <w:jc w:val="center"/>
                    <w:rPr>
                      <w:szCs w:val="21"/>
                      <w:u w:val="single"/>
                    </w:rPr>
                  </w:pPr>
                  <w:r>
                    <w:rPr>
                      <w:rFonts w:hint="eastAsia"/>
                      <w:szCs w:val="21"/>
                      <w:u w:val="single"/>
                    </w:rPr>
                    <w:t>可行</w:t>
                  </w:r>
                </w:p>
              </w:tc>
            </w:tr>
            <w:tr w:rsidR="0095249C">
              <w:trPr>
                <w:trHeight w:val="340"/>
                <w:jc w:val="center"/>
              </w:trPr>
              <w:tc>
                <w:tcPr>
                  <w:tcW w:w="545" w:type="pct"/>
                  <w:vAlign w:val="center"/>
                </w:tcPr>
                <w:p w:rsidR="0095249C" w:rsidRDefault="00060DA0">
                  <w:pPr>
                    <w:snapToGrid w:val="0"/>
                    <w:jc w:val="center"/>
                    <w:rPr>
                      <w:szCs w:val="21"/>
                      <w:u w:val="single"/>
                    </w:rPr>
                  </w:pPr>
                  <w:r>
                    <w:rPr>
                      <w:rFonts w:hint="eastAsia"/>
                      <w:szCs w:val="21"/>
                      <w:u w:val="single"/>
                    </w:rPr>
                    <w:t>喷粉</w:t>
                  </w:r>
                </w:p>
              </w:tc>
              <w:tc>
                <w:tcPr>
                  <w:tcW w:w="719" w:type="pct"/>
                  <w:vAlign w:val="center"/>
                </w:tcPr>
                <w:p w:rsidR="0095249C" w:rsidRDefault="00060DA0">
                  <w:pPr>
                    <w:snapToGrid w:val="0"/>
                    <w:jc w:val="center"/>
                    <w:rPr>
                      <w:szCs w:val="21"/>
                      <w:u w:val="single"/>
                    </w:rPr>
                  </w:pPr>
                  <w:r>
                    <w:rPr>
                      <w:rFonts w:hint="eastAsia"/>
                      <w:szCs w:val="21"/>
                      <w:u w:val="single"/>
                    </w:rPr>
                    <w:t>颗粒物</w:t>
                  </w:r>
                </w:p>
              </w:tc>
              <w:tc>
                <w:tcPr>
                  <w:tcW w:w="2247" w:type="pct"/>
                  <w:vAlign w:val="center"/>
                </w:tcPr>
                <w:p w:rsidR="0095249C" w:rsidRDefault="00060DA0">
                  <w:pPr>
                    <w:snapToGrid w:val="0"/>
                    <w:jc w:val="center"/>
                    <w:rPr>
                      <w:szCs w:val="21"/>
                      <w:u w:val="single"/>
                    </w:rPr>
                  </w:pPr>
                  <w:r>
                    <w:rPr>
                      <w:rFonts w:hint="eastAsia"/>
                      <w:szCs w:val="21"/>
                      <w:u w:val="single"/>
                    </w:rPr>
                    <w:t>袋式除尘、湿式除尘</w:t>
                  </w:r>
                </w:p>
              </w:tc>
              <w:tc>
                <w:tcPr>
                  <w:tcW w:w="900" w:type="pct"/>
                  <w:vAlign w:val="center"/>
                </w:tcPr>
                <w:p w:rsidR="0095249C" w:rsidRDefault="00060DA0">
                  <w:pPr>
                    <w:snapToGrid w:val="0"/>
                    <w:jc w:val="center"/>
                    <w:rPr>
                      <w:szCs w:val="21"/>
                      <w:u w:val="single"/>
                    </w:rPr>
                  </w:pPr>
                  <w:r>
                    <w:rPr>
                      <w:rFonts w:hint="eastAsia"/>
                      <w:szCs w:val="21"/>
                      <w:u w:val="single"/>
                    </w:rPr>
                    <w:t>旋风除尘</w:t>
                  </w:r>
                  <w:r>
                    <w:rPr>
                      <w:rFonts w:hint="eastAsia"/>
                      <w:szCs w:val="21"/>
                      <w:u w:val="single"/>
                    </w:rPr>
                    <w:t>+</w:t>
                  </w:r>
                  <w:r>
                    <w:rPr>
                      <w:rFonts w:hint="eastAsia"/>
                      <w:szCs w:val="21"/>
                      <w:u w:val="single"/>
                    </w:rPr>
                    <w:t>滤芯除尘</w:t>
                  </w:r>
                </w:p>
              </w:tc>
              <w:tc>
                <w:tcPr>
                  <w:tcW w:w="588" w:type="pct"/>
                  <w:vAlign w:val="center"/>
                </w:tcPr>
                <w:p w:rsidR="0095249C" w:rsidRDefault="00060DA0">
                  <w:pPr>
                    <w:snapToGrid w:val="0"/>
                    <w:jc w:val="center"/>
                    <w:rPr>
                      <w:szCs w:val="21"/>
                      <w:u w:val="single"/>
                    </w:rPr>
                  </w:pPr>
                  <w:r>
                    <w:rPr>
                      <w:rFonts w:hint="eastAsia"/>
                      <w:szCs w:val="21"/>
                      <w:u w:val="single"/>
                    </w:rPr>
                    <w:t>可行</w:t>
                  </w:r>
                </w:p>
              </w:tc>
            </w:tr>
            <w:tr w:rsidR="0095249C">
              <w:trPr>
                <w:trHeight w:val="340"/>
                <w:jc w:val="center"/>
              </w:trPr>
              <w:tc>
                <w:tcPr>
                  <w:tcW w:w="545" w:type="pct"/>
                  <w:vAlign w:val="center"/>
                </w:tcPr>
                <w:p w:rsidR="0095249C" w:rsidRDefault="00060DA0">
                  <w:pPr>
                    <w:snapToGrid w:val="0"/>
                    <w:jc w:val="center"/>
                    <w:rPr>
                      <w:szCs w:val="21"/>
                      <w:u w:val="single"/>
                    </w:rPr>
                  </w:pPr>
                  <w:r>
                    <w:rPr>
                      <w:rFonts w:hint="eastAsia"/>
                      <w:szCs w:val="21"/>
                      <w:u w:val="single"/>
                    </w:rPr>
                    <w:t>烘干</w:t>
                  </w:r>
                </w:p>
                <w:p w:rsidR="0095249C" w:rsidRDefault="00060DA0">
                  <w:pPr>
                    <w:snapToGrid w:val="0"/>
                    <w:jc w:val="center"/>
                    <w:rPr>
                      <w:szCs w:val="21"/>
                      <w:u w:val="single"/>
                    </w:rPr>
                  </w:pPr>
                  <w:r>
                    <w:rPr>
                      <w:rFonts w:hint="eastAsia"/>
                      <w:szCs w:val="21"/>
                      <w:u w:val="single"/>
                    </w:rPr>
                    <w:t>固化</w:t>
                  </w:r>
                </w:p>
              </w:tc>
              <w:tc>
                <w:tcPr>
                  <w:tcW w:w="719" w:type="pct"/>
                  <w:vAlign w:val="center"/>
                </w:tcPr>
                <w:p w:rsidR="0095249C" w:rsidRDefault="00060DA0">
                  <w:pPr>
                    <w:snapToGrid w:val="0"/>
                    <w:jc w:val="center"/>
                    <w:rPr>
                      <w:szCs w:val="21"/>
                      <w:u w:val="single"/>
                    </w:rPr>
                  </w:pPr>
                  <w:r>
                    <w:rPr>
                      <w:rFonts w:hint="eastAsia"/>
                      <w:szCs w:val="21"/>
                      <w:u w:val="single"/>
                    </w:rPr>
                    <w:t>非甲烷总烃</w:t>
                  </w:r>
                </w:p>
              </w:tc>
              <w:tc>
                <w:tcPr>
                  <w:tcW w:w="2247" w:type="pct"/>
                  <w:vAlign w:val="center"/>
                </w:tcPr>
                <w:p w:rsidR="0095249C" w:rsidRDefault="00060DA0">
                  <w:pPr>
                    <w:snapToGrid w:val="0"/>
                    <w:jc w:val="center"/>
                    <w:rPr>
                      <w:szCs w:val="21"/>
                      <w:u w:val="single"/>
                    </w:rPr>
                  </w:pPr>
                  <w:r>
                    <w:rPr>
                      <w:rFonts w:hint="eastAsia"/>
                      <w:szCs w:val="21"/>
                      <w:u w:val="single"/>
                    </w:rPr>
                    <w:t>热力焚烧</w:t>
                  </w:r>
                  <w:r>
                    <w:rPr>
                      <w:rFonts w:hint="eastAsia"/>
                      <w:szCs w:val="21"/>
                      <w:u w:val="single"/>
                    </w:rPr>
                    <w:t>/</w:t>
                  </w:r>
                  <w:r>
                    <w:rPr>
                      <w:rFonts w:hint="eastAsia"/>
                      <w:szCs w:val="21"/>
                      <w:u w:val="single"/>
                    </w:rPr>
                    <w:t>催化氧化、吸附</w:t>
                  </w:r>
                  <w:r>
                    <w:rPr>
                      <w:rFonts w:hint="eastAsia"/>
                      <w:szCs w:val="21"/>
                      <w:u w:val="single"/>
                    </w:rPr>
                    <w:t>/</w:t>
                  </w:r>
                  <w:r>
                    <w:rPr>
                      <w:rFonts w:hint="eastAsia"/>
                      <w:szCs w:val="21"/>
                      <w:u w:val="single"/>
                    </w:rPr>
                    <w:t>浓缩</w:t>
                  </w:r>
                  <w:r>
                    <w:rPr>
                      <w:rFonts w:hint="eastAsia"/>
                      <w:szCs w:val="21"/>
                      <w:u w:val="single"/>
                    </w:rPr>
                    <w:t>+</w:t>
                  </w:r>
                  <w:r>
                    <w:rPr>
                      <w:rFonts w:hint="eastAsia"/>
                      <w:szCs w:val="21"/>
                      <w:u w:val="single"/>
                    </w:rPr>
                    <w:t>热力焚烧</w:t>
                  </w:r>
                  <w:r>
                    <w:rPr>
                      <w:rFonts w:hint="eastAsia"/>
                      <w:szCs w:val="21"/>
                      <w:u w:val="single"/>
                    </w:rPr>
                    <w:t>/</w:t>
                  </w:r>
                  <w:r>
                    <w:rPr>
                      <w:rFonts w:hint="eastAsia"/>
                      <w:szCs w:val="21"/>
                      <w:u w:val="single"/>
                    </w:rPr>
                    <w:t>催化氧化、吸附</w:t>
                  </w:r>
                  <w:r>
                    <w:rPr>
                      <w:rFonts w:hint="eastAsia"/>
                      <w:szCs w:val="21"/>
                      <w:u w:val="single"/>
                    </w:rPr>
                    <w:t>+</w:t>
                  </w:r>
                  <w:r>
                    <w:rPr>
                      <w:rFonts w:hint="eastAsia"/>
                      <w:szCs w:val="21"/>
                      <w:u w:val="single"/>
                    </w:rPr>
                    <w:t>冷凝回收</w:t>
                  </w:r>
                </w:p>
              </w:tc>
              <w:tc>
                <w:tcPr>
                  <w:tcW w:w="900" w:type="pct"/>
                  <w:vAlign w:val="center"/>
                </w:tcPr>
                <w:p w:rsidR="0095249C" w:rsidRDefault="00060DA0">
                  <w:pPr>
                    <w:snapToGrid w:val="0"/>
                    <w:jc w:val="center"/>
                    <w:rPr>
                      <w:szCs w:val="21"/>
                      <w:u w:val="single"/>
                    </w:rPr>
                  </w:pPr>
                  <w:r>
                    <w:rPr>
                      <w:rFonts w:hint="eastAsia"/>
                      <w:szCs w:val="21"/>
                      <w:u w:val="single"/>
                    </w:rPr>
                    <w:t>U</w:t>
                  </w:r>
                  <w:r>
                    <w:rPr>
                      <w:szCs w:val="21"/>
                      <w:u w:val="single"/>
                    </w:rPr>
                    <w:t>V</w:t>
                  </w:r>
                  <w:r>
                    <w:rPr>
                      <w:rFonts w:hint="eastAsia"/>
                      <w:szCs w:val="21"/>
                      <w:u w:val="single"/>
                    </w:rPr>
                    <w:t>光解</w:t>
                  </w:r>
                  <w:r>
                    <w:rPr>
                      <w:rFonts w:hint="eastAsia"/>
                      <w:szCs w:val="21"/>
                      <w:u w:val="single"/>
                    </w:rPr>
                    <w:t>+</w:t>
                  </w:r>
                  <w:r>
                    <w:rPr>
                      <w:rFonts w:hint="eastAsia"/>
                      <w:szCs w:val="21"/>
                      <w:u w:val="single"/>
                    </w:rPr>
                    <w:t>活性炭吸附</w:t>
                  </w:r>
                </w:p>
              </w:tc>
              <w:tc>
                <w:tcPr>
                  <w:tcW w:w="588" w:type="pct"/>
                  <w:vAlign w:val="center"/>
                </w:tcPr>
                <w:p w:rsidR="0095249C" w:rsidRDefault="00060DA0">
                  <w:pPr>
                    <w:snapToGrid w:val="0"/>
                    <w:jc w:val="center"/>
                    <w:rPr>
                      <w:szCs w:val="21"/>
                      <w:u w:val="single"/>
                    </w:rPr>
                  </w:pPr>
                  <w:r>
                    <w:rPr>
                      <w:rFonts w:hint="eastAsia"/>
                      <w:szCs w:val="21"/>
                      <w:u w:val="single"/>
                    </w:rPr>
                    <w:t>可行</w:t>
                  </w:r>
                </w:p>
              </w:tc>
            </w:tr>
          </w:tbl>
          <w:p w:rsidR="0095249C" w:rsidRDefault="00060DA0">
            <w:pPr>
              <w:tabs>
                <w:tab w:val="left" w:pos="1080"/>
              </w:tabs>
              <w:spacing w:line="360" w:lineRule="auto"/>
              <w:ind w:firstLineChars="200" w:firstLine="480"/>
              <w:rPr>
                <w:sz w:val="24"/>
                <w:u w:val="single"/>
                <w:lang w:val="zh-CN"/>
              </w:rPr>
            </w:pPr>
            <w:r>
              <w:rPr>
                <w:rFonts w:hint="eastAsia"/>
                <w:sz w:val="24"/>
                <w:u w:val="single"/>
                <w:lang w:val="zh-CN"/>
              </w:rPr>
              <w:lastRenderedPageBreak/>
              <w:t>由上表可知，本项目废气污染物所采取环保治理措施均为可行技术。</w:t>
            </w:r>
          </w:p>
          <w:p w:rsidR="0095249C" w:rsidRDefault="00060DA0">
            <w:pPr>
              <w:spacing w:line="360" w:lineRule="auto"/>
              <w:rPr>
                <w:b/>
                <w:bCs/>
                <w:sz w:val="24"/>
                <w:u w:val="single"/>
              </w:rPr>
            </w:pPr>
            <w:r>
              <w:rPr>
                <w:b/>
                <w:bCs/>
                <w:sz w:val="24"/>
                <w:u w:val="single"/>
              </w:rPr>
              <w:t>1.3</w:t>
            </w:r>
            <w:r>
              <w:rPr>
                <w:rFonts w:hint="eastAsia"/>
                <w:b/>
                <w:bCs/>
                <w:sz w:val="24"/>
                <w:u w:val="single"/>
              </w:rPr>
              <w:t>达标排放情况</w:t>
            </w:r>
          </w:p>
          <w:p w:rsidR="0095249C" w:rsidRDefault="00060DA0">
            <w:pPr>
              <w:tabs>
                <w:tab w:val="left" w:pos="1080"/>
              </w:tabs>
              <w:spacing w:line="360" w:lineRule="auto"/>
              <w:ind w:firstLineChars="200" w:firstLine="480"/>
              <w:rPr>
                <w:sz w:val="24"/>
                <w:u w:val="single"/>
                <w:lang w:val="zh-CN"/>
              </w:rPr>
            </w:pPr>
            <w:r>
              <w:rPr>
                <w:rFonts w:hint="eastAsia"/>
                <w:bCs/>
                <w:sz w:val="24"/>
                <w:u w:val="single"/>
              </w:rPr>
              <w:t>根据上述分析，本项目废气达标情况详见下表。</w:t>
            </w:r>
          </w:p>
          <w:p w:rsidR="0095249C" w:rsidRDefault="00060DA0">
            <w:pPr>
              <w:jc w:val="center"/>
              <w:rPr>
                <w:b/>
                <w:bCs/>
                <w:szCs w:val="21"/>
                <w:u w:val="single"/>
              </w:rPr>
            </w:pPr>
            <w:r>
              <w:rPr>
                <w:b/>
                <w:bCs/>
                <w:szCs w:val="21"/>
                <w:u w:val="single"/>
              </w:rPr>
              <w:t>表</w:t>
            </w:r>
            <w:r>
              <w:rPr>
                <w:b/>
                <w:bCs/>
                <w:szCs w:val="21"/>
                <w:u w:val="single"/>
              </w:rPr>
              <w:t>4</w:t>
            </w:r>
            <w:r>
              <w:rPr>
                <w:rFonts w:hint="eastAsia"/>
                <w:b/>
                <w:bCs/>
                <w:szCs w:val="21"/>
                <w:u w:val="single"/>
              </w:rPr>
              <w:t>-</w:t>
            </w:r>
            <w:r>
              <w:rPr>
                <w:b/>
                <w:bCs/>
                <w:szCs w:val="21"/>
                <w:u w:val="single"/>
              </w:rPr>
              <w:t xml:space="preserve">6  </w:t>
            </w:r>
            <w:r>
              <w:rPr>
                <w:rFonts w:hint="eastAsia"/>
                <w:b/>
                <w:bCs/>
                <w:szCs w:val="21"/>
                <w:u w:val="single"/>
              </w:rPr>
              <w:t>项目废气污染物治理技术可行性一览表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2"/>
              <w:gridCol w:w="908"/>
              <w:gridCol w:w="857"/>
              <w:gridCol w:w="766"/>
              <w:gridCol w:w="1135"/>
              <w:gridCol w:w="599"/>
              <w:gridCol w:w="1116"/>
              <w:gridCol w:w="589"/>
              <w:gridCol w:w="979"/>
              <w:gridCol w:w="611"/>
            </w:tblGrid>
            <w:tr w:rsidR="0095249C">
              <w:trPr>
                <w:trHeight w:val="340"/>
                <w:jc w:val="center"/>
              </w:trPr>
              <w:tc>
                <w:tcPr>
                  <w:tcW w:w="264" w:type="pct"/>
                  <w:vAlign w:val="center"/>
                </w:tcPr>
                <w:p w:rsidR="0095249C" w:rsidRDefault="00060DA0">
                  <w:pPr>
                    <w:snapToGrid w:val="0"/>
                    <w:jc w:val="center"/>
                    <w:rPr>
                      <w:sz w:val="18"/>
                      <w:szCs w:val="18"/>
                      <w:u w:val="single"/>
                    </w:rPr>
                  </w:pPr>
                  <w:r>
                    <w:rPr>
                      <w:rFonts w:hint="eastAsia"/>
                      <w:sz w:val="18"/>
                      <w:szCs w:val="18"/>
                      <w:u w:val="single"/>
                    </w:rPr>
                    <w:t>类型</w:t>
                  </w:r>
                </w:p>
              </w:tc>
              <w:tc>
                <w:tcPr>
                  <w:tcW w:w="569" w:type="pct"/>
                  <w:vAlign w:val="center"/>
                </w:tcPr>
                <w:p w:rsidR="0095249C" w:rsidRDefault="00060DA0">
                  <w:pPr>
                    <w:snapToGrid w:val="0"/>
                    <w:jc w:val="center"/>
                    <w:rPr>
                      <w:sz w:val="18"/>
                      <w:szCs w:val="18"/>
                      <w:u w:val="single"/>
                    </w:rPr>
                  </w:pPr>
                  <w:r>
                    <w:rPr>
                      <w:rFonts w:hint="eastAsia"/>
                      <w:sz w:val="18"/>
                      <w:szCs w:val="18"/>
                      <w:u w:val="single"/>
                    </w:rPr>
                    <w:t>排气筒情况</w:t>
                  </w:r>
                </w:p>
              </w:tc>
              <w:tc>
                <w:tcPr>
                  <w:tcW w:w="537" w:type="pct"/>
                  <w:vAlign w:val="center"/>
                </w:tcPr>
                <w:p w:rsidR="0095249C" w:rsidRDefault="00060DA0">
                  <w:pPr>
                    <w:snapToGrid w:val="0"/>
                    <w:jc w:val="center"/>
                    <w:rPr>
                      <w:sz w:val="18"/>
                      <w:szCs w:val="18"/>
                      <w:u w:val="single"/>
                    </w:rPr>
                  </w:pPr>
                  <w:r>
                    <w:rPr>
                      <w:rFonts w:hint="eastAsia"/>
                      <w:sz w:val="18"/>
                      <w:szCs w:val="18"/>
                      <w:u w:val="single"/>
                    </w:rPr>
                    <w:t>污染源</w:t>
                  </w:r>
                </w:p>
              </w:tc>
              <w:tc>
                <w:tcPr>
                  <w:tcW w:w="480" w:type="pct"/>
                  <w:vAlign w:val="center"/>
                </w:tcPr>
                <w:p w:rsidR="0095249C" w:rsidRDefault="00060DA0">
                  <w:pPr>
                    <w:snapToGrid w:val="0"/>
                    <w:jc w:val="center"/>
                    <w:rPr>
                      <w:sz w:val="18"/>
                      <w:szCs w:val="18"/>
                      <w:u w:val="single"/>
                    </w:rPr>
                  </w:pPr>
                  <w:r>
                    <w:rPr>
                      <w:rFonts w:hint="eastAsia"/>
                      <w:sz w:val="18"/>
                      <w:szCs w:val="18"/>
                      <w:u w:val="single"/>
                    </w:rPr>
                    <w:t>污染物名称</w:t>
                  </w:r>
                </w:p>
              </w:tc>
              <w:tc>
                <w:tcPr>
                  <w:tcW w:w="711" w:type="pct"/>
                  <w:vAlign w:val="center"/>
                </w:tcPr>
                <w:p w:rsidR="0095249C" w:rsidRDefault="00060DA0">
                  <w:pPr>
                    <w:snapToGrid w:val="0"/>
                    <w:jc w:val="center"/>
                    <w:rPr>
                      <w:sz w:val="18"/>
                      <w:szCs w:val="18"/>
                      <w:u w:val="single"/>
                    </w:rPr>
                  </w:pPr>
                  <w:r>
                    <w:rPr>
                      <w:rFonts w:hint="eastAsia"/>
                      <w:sz w:val="18"/>
                      <w:szCs w:val="18"/>
                      <w:u w:val="single"/>
                    </w:rPr>
                    <w:t>治理措施</w:t>
                  </w:r>
                </w:p>
              </w:tc>
              <w:tc>
                <w:tcPr>
                  <w:tcW w:w="1074" w:type="pct"/>
                  <w:gridSpan w:val="2"/>
                  <w:vAlign w:val="center"/>
                </w:tcPr>
                <w:p w:rsidR="0095249C" w:rsidRDefault="00060DA0">
                  <w:pPr>
                    <w:snapToGrid w:val="0"/>
                    <w:jc w:val="center"/>
                    <w:rPr>
                      <w:sz w:val="18"/>
                      <w:szCs w:val="18"/>
                      <w:u w:val="single"/>
                    </w:rPr>
                  </w:pPr>
                  <w:r>
                    <w:rPr>
                      <w:rFonts w:hint="eastAsia"/>
                      <w:sz w:val="18"/>
                      <w:szCs w:val="18"/>
                      <w:u w:val="single"/>
                    </w:rPr>
                    <w:t>排放情况</w:t>
                  </w:r>
                </w:p>
              </w:tc>
              <w:tc>
                <w:tcPr>
                  <w:tcW w:w="982" w:type="pct"/>
                  <w:gridSpan w:val="2"/>
                  <w:vAlign w:val="center"/>
                </w:tcPr>
                <w:p w:rsidR="0095249C" w:rsidRDefault="00060DA0">
                  <w:pPr>
                    <w:snapToGrid w:val="0"/>
                    <w:jc w:val="center"/>
                    <w:rPr>
                      <w:sz w:val="18"/>
                      <w:szCs w:val="18"/>
                      <w:u w:val="single"/>
                    </w:rPr>
                  </w:pPr>
                  <w:r>
                    <w:rPr>
                      <w:rFonts w:hint="eastAsia"/>
                      <w:sz w:val="18"/>
                      <w:szCs w:val="18"/>
                      <w:u w:val="single"/>
                    </w:rPr>
                    <w:t>执行标准</w:t>
                  </w:r>
                </w:p>
              </w:tc>
              <w:tc>
                <w:tcPr>
                  <w:tcW w:w="383" w:type="pct"/>
                  <w:vAlign w:val="center"/>
                </w:tcPr>
                <w:p w:rsidR="0095249C" w:rsidRDefault="00060DA0">
                  <w:pPr>
                    <w:snapToGrid w:val="0"/>
                    <w:jc w:val="center"/>
                    <w:rPr>
                      <w:sz w:val="18"/>
                      <w:szCs w:val="18"/>
                      <w:u w:val="single"/>
                    </w:rPr>
                  </w:pPr>
                  <w:r>
                    <w:rPr>
                      <w:rFonts w:hint="eastAsia"/>
                      <w:sz w:val="18"/>
                      <w:szCs w:val="18"/>
                      <w:u w:val="single"/>
                    </w:rPr>
                    <w:t>是否达标</w:t>
                  </w:r>
                </w:p>
              </w:tc>
            </w:tr>
            <w:tr w:rsidR="0095249C">
              <w:trPr>
                <w:trHeight w:val="340"/>
                <w:jc w:val="center"/>
              </w:trPr>
              <w:tc>
                <w:tcPr>
                  <w:tcW w:w="264" w:type="pct"/>
                  <w:vMerge w:val="restart"/>
                  <w:vAlign w:val="center"/>
                </w:tcPr>
                <w:p w:rsidR="0095249C" w:rsidRDefault="00060DA0">
                  <w:pPr>
                    <w:snapToGrid w:val="0"/>
                    <w:jc w:val="center"/>
                    <w:rPr>
                      <w:sz w:val="18"/>
                      <w:szCs w:val="18"/>
                      <w:u w:val="single"/>
                    </w:rPr>
                  </w:pPr>
                  <w:r>
                    <w:rPr>
                      <w:rFonts w:hint="eastAsia"/>
                      <w:sz w:val="18"/>
                      <w:szCs w:val="18"/>
                      <w:u w:val="single"/>
                    </w:rPr>
                    <w:t>有组织</w:t>
                  </w:r>
                </w:p>
              </w:tc>
              <w:tc>
                <w:tcPr>
                  <w:tcW w:w="569" w:type="pct"/>
                  <w:vMerge w:val="restart"/>
                  <w:vAlign w:val="center"/>
                </w:tcPr>
                <w:p w:rsidR="0095249C" w:rsidRDefault="00060DA0">
                  <w:pPr>
                    <w:snapToGrid w:val="0"/>
                    <w:jc w:val="center"/>
                    <w:rPr>
                      <w:sz w:val="18"/>
                      <w:szCs w:val="18"/>
                      <w:u w:val="single"/>
                    </w:rPr>
                  </w:pPr>
                  <w:r>
                    <w:rPr>
                      <w:rFonts w:hint="eastAsia"/>
                      <w:sz w:val="18"/>
                      <w:szCs w:val="18"/>
                      <w:u w:val="single"/>
                    </w:rPr>
                    <w:t>D</w:t>
                  </w:r>
                  <w:r>
                    <w:rPr>
                      <w:sz w:val="18"/>
                      <w:szCs w:val="18"/>
                      <w:u w:val="single"/>
                    </w:rPr>
                    <w:t>A001</w:t>
                  </w:r>
                  <w:r>
                    <w:rPr>
                      <w:rFonts w:hint="eastAsia"/>
                      <w:sz w:val="18"/>
                      <w:szCs w:val="18"/>
                      <w:u w:val="single"/>
                    </w:rPr>
                    <w:t>（</w:t>
                  </w:r>
                  <w:r>
                    <w:rPr>
                      <w:rFonts w:hint="eastAsia"/>
                      <w:sz w:val="18"/>
                      <w:szCs w:val="18"/>
                      <w:u w:val="single"/>
                    </w:rPr>
                    <w:t>1</w:t>
                  </w:r>
                  <w:r>
                    <w:rPr>
                      <w:sz w:val="18"/>
                      <w:szCs w:val="18"/>
                      <w:u w:val="single"/>
                    </w:rPr>
                    <w:t>5</w:t>
                  </w:r>
                  <w:r>
                    <w:rPr>
                      <w:rFonts w:hint="eastAsia"/>
                      <w:sz w:val="18"/>
                      <w:szCs w:val="18"/>
                      <w:u w:val="single"/>
                    </w:rPr>
                    <w:t>m</w:t>
                  </w:r>
                  <w:r>
                    <w:rPr>
                      <w:rFonts w:hint="eastAsia"/>
                      <w:sz w:val="18"/>
                      <w:szCs w:val="18"/>
                      <w:u w:val="single"/>
                    </w:rPr>
                    <w:t>）</w:t>
                  </w:r>
                </w:p>
              </w:tc>
              <w:tc>
                <w:tcPr>
                  <w:tcW w:w="537" w:type="pct"/>
                  <w:vMerge w:val="restart"/>
                  <w:vAlign w:val="center"/>
                </w:tcPr>
                <w:p w:rsidR="0095249C" w:rsidRDefault="00060DA0">
                  <w:pPr>
                    <w:snapToGrid w:val="0"/>
                    <w:jc w:val="center"/>
                    <w:rPr>
                      <w:sz w:val="18"/>
                      <w:szCs w:val="18"/>
                      <w:u w:val="single"/>
                    </w:rPr>
                  </w:pPr>
                  <w:r>
                    <w:rPr>
                      <w:rFonts w:hint="eastAsia"/>
                      <w:sz w:val="18"/>
                      <w:szCs w:val="18"/>
                      <w:u w:val="single"/>
                    </w:rPr>
                    <w:t>抛丸工序</w:t>
                  </w:r>
                </w:p>
              </w:tc>
              <w:tc>
                <w:tcPr>
                  <w:tcW w:w="480" w:type="pct"/>
                  <w:vMerge w:val="restart"/>
                  <w:vAlign w:val="center"/>
                </w:tcPr>
                <w:p w:rsidR="0095249C" w:rsidRDefault="00060DA0">
                  <w:pPr>
                    <w:snapToGrid w:val="0"/>
                    <w:jc w:val="center"/>
                    <w:rPr>
                      <w:sz w:val="18"/>
                      <w:szCs w:val="18"/>
                      <w:u w:val="single"/>
                    </w:rPr>
                  </w:pPr>
                  <w:r>
                    <w:rPr>
                      <w:rFonts w:hint="eastAsia"/>
                      <w:sz w:val="18"/>
                      <w:szCs w:val="18"/>
                      <w:u w:val="single"/>
                    </w:rPr>
                    <w:t>颗粒物</w:t>
                  </w:r>
                </w:p>
              </w:tc>
              <w:tc>
                <w:tcPr>
                  <w:tcW w:w="711" w:type="pct"/>
                  <w:vMerge w:val="restart"/>
                  <w:vAlign w:val="center"/>
                </w:tcPr>
                <w:p w:rsidR="0095249C" w:rsidRDefault="00060DA0">
                  <w:pPr>
                    <w:snapToGrid w:val="0"/>
                    <w:jc w:val="center"/>
                    <w:rPr>
                      <w:sz w:val="18"/>
                      <w:szCs w:val="18"/>
                      <w:u w:val="single"/>
                    </w:rPr>
                  </w:pPr>
                  <w:r>
                    <w:rPr>
                      <w:rFonts w:hint="eastAsia"/>
                      <w:sz w:val="18"/>
                      <w:szCs w:val="18"/>
                      <w:u w:val="single"/>
                    </w:rPr>
                    <w:t>布袋除尘器</w:t>
                  </w:r>
                </w:p>
              </w:tc>
              <w:tc>
                <w:tcPr>
                  <w:tcW w:w="375"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99" w:type="pct"/>
                  <w:vAlign w:val="center"/>
                </w:tcPr>
                <w:p w:rsidR="0095249C" w:rsidRDefault="00060DA0">
                  <w:pPr>
                    <w:snapToGrid w:val="0"/>
                    <w:jc w:val="center"/>
                    <w:rPr>
                      <w:sz w:val="18"/>
                      <w:szCs w:val="18"/>
                      <w:u w:val="single"/>
                    </w:rPr>
                  </w:pPr>
                  <w:r>
                    <w:rPr>
                      <w:rFonts w:hint="eastAsia"/>
                      <w:sz w:val="18"/>
                      <w:szCs w:val="18"/>
                      <w:u w:val="single"/>
                    </w:rPr>
                    <w:t>0</w:t>
                  </w:r>
                  <w:r>
                    <w:rPr>
                      <w:sz w:val="18"/>
                      <w:szCs w:val="18"/>
                      <w:u w:val="single"/>
                    </w:rPr>
                    <w:t>.049kg/h</w:t>
                  </w:r>
                </w:p>
              </w:tc>
              <w:tc>
                <w:tcPr>
                  <w:tcW w:w="369"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13" w:type="pct"/>
                  <w:vAlign w:val="center"/>
                </w:tcPr>
                <w:p w:rsidR="0095249C" w:rsidRDefault="00060DA0">
                  <w:pPr>
                    <w:snapToGrid w:val="0"/>
                    <w:jc w:val="center"/>
                    <w:rPr>
                      <w:sz w:val="18"/>
                      <w:szCs w:val="18"/>
                      <w:u w:val="single"/>
                    </w:rPr>
                  </w:pPr>
                  <w:r>
                    <w:rPr>
                      <w:sz w:val="18"/>
                      <w:szCs w:val="18"/>
                      <w:u w:val="single"/>
                    </w:rPr>
                    <w:t>3.5kg/h</w:t>
                  </w:r>
                </w:p>
              </w:tc>
              <w:tc>
                <w:tcPr>
                  <w:tcW w:w="383" w:type="pct"/>
                  <w:vMerge w:val="restart"/>
                  <w:vAlign w:val="center"/>
                </w:tcPr>
                <w:p w:rsidR="0095249C" w:rsidRDefault="00060DA0">
                  <w:pPr>
                    <w:snapToGrid w:val="0"/>
                    <w:jc w:val="center"/>
                    <w:rPr>
                      <w:sz w:val="18"/>
                      <w:szCs w:val="18"/>
                      <w:u w:val="single"/>
                    </w:rPr>
                  </w:pPr>
                  <w:r>
                    <w:rPr>
                      <w:rFonts w:hint="eastAsia"/>
                      <w:sz w:val="18"/>
                      <w:szCs w:val="18"/>
                      <w:u w:val="single"/>
                    </w:rPr>
                    <w:t>是</w:t>
                  </w: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Merge/>
                  <w:vAlign w:val="center"/>
                </w:tcPr>
                <w:p w:rsidR="0095249C" w:rsidRDefault="0095249C">
                  <w:pPr>
                    <w:snapToGrid w:val="0"/>
                    <w:jc w:val="center"/>
                    <w:rPr>
                      <w:sz w:val="18"/>
                      <w:szCs w:val="18"/>
                      <w:u w:val="single"/>
                    </w:rPr>
                  </w:pPr>
                </w:p>
              </w:tc>
              <w:tc>
                <w:tcPr>
                  <w:tcW w:w="537" w:type="pct"/>
                  <w:vMerge/>
                  <w:vAlign w:val="center"/>
                </w:tcPr>
                <w:p w:rsidR="0095249C" w:rsidRDefault="0095249C">
                  <w:pPr>
                    <w:snapToGrid w:val="0"/>
                    <w:jc w:val="center"/>
                    <w:rPr>
                      <w:sz w:val="18"/>
                      <w:szCs w:val="18"/>
                      <w:u w:val="single"/>
                    </w:rPr>
                  </w:pPr>
                </w:p>
              </w:tc>
              <w:tc>
                <w:tcPr>
                  <w:tcW w:w="480" w:type="pct"/>
                  <w:vMerge/>
                  <w:vAlign w:val="center"/>
                </w:tcPr>
                <w:p w:rsidR="0095249C" w:rsidRDefault="0095249C">
                  <w:pPr>
                    <w:snapToGrid w:val="0"/>
                    <w:jc w:val="center"/>
                    <w:rPr>
                      <w:sz w:val="18"/>
                      <w:szCs w:val="18"/>
                      <w:u w:val="single"/>
                    </w:rPr>
                  </w:pPr>
                </w:p>
              </w:tc>
              <w:tc>
                <w:tcPr>
                  <w:tcW w:w="711" w:type="pct"/>
                  <w:vMerge/>
                  <w:vAlign w:val="center"/>
                </w:tcPr>
                <w:p w:rsidR="0095249C" w:rsidRDefault="0095249C">
                  <w:pPr>
                    <w:snapToGrid w:val="0"/>
                    <w:jc w:val="center"/>
                    <w:rPr>
                      <w:sz w:val="18"/>
                      <w:szCs w:val="18"/>
                      <w:u w:val="single"/>
                    </w:rPr>
                  </w:pPr>
                </w:p>
              </w:tc>
              <w:tc>
                <w:tcPr>
                  <w:tcW w:w="375"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99" w:type="pct"/>
                  <w:vAlign w:val="center"/>
                </w:tcPr>
                <w:p w:rsidR="0095249C" w:rsidRDefault="00060DA0">
                  <w:pPr>
                    <w:snapToGrid w:val="0"/>
                    <w:jc w:val="center"/>
                    <w:rPr>
                      <w:sz w:val="18"/>
                      <w:szCs w:val="18"/>
                      <w:u w:val="single"/>
                    </w:rPr>
                  </w:pPr>
                  <w:r>
                    <w:rPr>
                      <w:sz w:val="18"/>
                      <w:szCs w:val="18"/>
                      <w:u w:val="single"/>
                    </w:rPr>
                    <w:t>16.42mg/m</w:t>
                  </w:r>
                  <w:r>
                    <w:rPr>
                      <w:sz w:val="18"/>
                      <w:szCs w:val="18"/>
                      <w:u w:val="single"/>
                      <w:vertAlign w:val="superscript"/>
                    </w:rPr>
                    <w:t>3</w:t>
                  </w:r>
                </w:p>
              </w:tc>
              <w:tc>
                <w:tcPr>
                  <w:tcW w:w="369"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13" w:type="pct"/>
                  <w:vAlign w:val="center"/>
                </w:tcPr>
                <w:p w:rsidR="0095249C" w:rsidRDefault="00060DA0">
                  <w:pPr>
                    <w:snapToGrid w:val="0"/>
                    <w:jc w:val="center"/>
                    <w:rPr>
                      <w:sz w:val="18"/>
                      <w:szCs w:val="18"/>
                      <w:u w:val="single"/>
                    </w:rPr>
                  </w:pPr>
                  <w:r>
                    <w:rPr>
                      <w:sz w:val="18"/>
                      <w:szCs w:val="18"/>
                      <w:u w:val="single"/>
                    </w:rPr>
                    <w:t>120mg/m</w:t>
                  </w:r>
                  <w:r>
                    <w:rPr>
                      <w:sz w:val="18"/>
                      <w:szCs w:val="18"/>
                      <w:u w:val="single"/>
                      <w:vertAlign w:val="superscript"/>
                    </w:rPr>
                    <w:t>3</w:t>
                  </w:r>
                </w:p>
              </w:tc>
              <w:tc>
                <w:tcPr>
                  <w:tcW w:w="383" w:type="pct"/>
                  <w:vMerge/>
                  <w:vAlign w:val="center"/>
                </w:tcPr>
                <w:p w:rsidR="0095249C" w:rsidRDefault="0095249C">
                  <w:pPr>
                    <w:snapToGrid w:val="0"/>
                    <w:jc w:val="center"/>
                    <w:rPr>
                      <w:sz w:val="18"/>
                      <w:szCs w:val="18"/>
                      <w:u w:val="single"/>
                    </w:rPr>
                  </w:pP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Merge w:val="restart"/>
                  <w:vAlign w:val="center"/>
                </w:tcPr>
                <w:p w:rsidR="0095249C" w:rsidRDefault="00060DA0">
                  <w:pPr>
                    <w:snapToGrid w:val="0"/>
                    <w:jc w:val="center"/>
                    <w:rPr>
                      <w:sz w:val="18"/>
                      <w:szCs w:val="18"/>
                      <w:u w:val="single"/>
                    </w:rPr>
                  </w:pPr>
                  <w:r>
                    <w:rPr>
                      <w:rFonts w:hint="eastAsia"/>
                      <w:sz w:val="18"/>
                      <w:szCs w:val="18"/>
                      <w:u w:val="single"/>
                    </w:rPr>
                    <w:t>D</w:t>
                  </w:r>
                  <w:r>
                    <w:rPr>
                      <w:sz w:val="18"/>
                      <w:szCs w:val="18"/>
                      <w:u w:val="single"/>
                    </w:rPr>
                    <w:t>A002</w:t>
                  </w:r>
                  <w:r>
                    <w:rPr>
                      <w:rFonts w:hint="eastAsia"/>
                      <w:sz w:val="18"/>
                      <w:szCs w:val="18"/>
                      <w:u w:val="single"/>
                    </w:rPr>
                    <w:t>（</w:t>
                  </w:r>
                  <w:r>
                    <w:rPr>
                      <w:rFonts w:hint="eastAsia"/>
                      <w:sz w:val="18"/>
                      <w:szCs w:val="18"/>
                      <w:u w:val="single"/>
                    </w:rPr>
                    <w:t>1</w:t>
                  </w:r>
                  <w:r>
                    <w:rPr>
                      <w:sz w:val="18"/>
                      <w:szCs w:val="18"/>
                      <w:u w:val="single"/>
                    </w:rPr>
                    <w:t>5</w:t>
                  </w:r>
                  <w:r>
                    <w:rPr>
                      <w:rFonts w:hint="eastAsia"/>
                      <w:sz w:val="18"/>
                      <w:szCs w:val="18"/>
                      <w:u w:val="single"/>
                    </w:rPr>
                    <w:t>m</w:t>
                  </w:r>
                  <w:r>
                    <w:rPr>
                      <w:rFonts w:hint="eastAsia"/>
                      <w:sz w:val="18"/>
                      <w:szCs w:val="18"/>
                      <w:u w:val="single"/>
                    </w:rPr>
                    <w:t>）</w:t>
                  </w:r>
                </w:p>
              </w:tc>
              <w:tc>
                <w:tcPr>
                  <w:tcW w:w="537" w:type="pct"/>
                  <w:vMerge w:val="restart"/>
                  <w:vAlign w:val="center"/>
                </w:tcPr>
                <w:p w:rsidR="0095249C" w:rsidRDefault="00060DA0">
                  <w:pPr>
                    <w:snapToGrid w:val="0"/>
                    <w:jc w:val="center"/>
                    <w:rPr>
                      <w:sz w:val="18"/>
                      <w:szCs w:val="18"/>
                      <w:u w:val="single"/>
                    </w:rPr>
                  </w:pPr>
                  <w:r>
                    <w:rPr>
                      <w:rFonts w:hint="eastAsia"/>
                      <w:sz w:val="18"/>
                      <w:szCs w:val="18"/>
                      <w:u w:val="single"/>
                    </w:rPr>
                    <w:t>喷粉</w:t>
                  </w:r>
                </w:p>
              </w:tc>
              <w:tc>
                <w:tcPr>
                  <w:tcW w:w="480" w:type="pct"/>
                  <w:vMerge w:val="restart"/>
                  <w:vAlign w:val="center"/>
                </w:tcPr>
                <w:p w:rsidR="0095249C" w:rsidRDefault="00060DA0">
                  <w:pPr>
                    <w:snapToGrid w:val="0"/>
                    <w:jc w:val="center"/>
                    <w:rPr>
                      <w:sz w:val="18"/>
                      <w:szCs w:val="18"/>
                      <w:u w:val="single"/>
                    </w:rPr>
                  </w:pPr>
                  <w:r>
                    <w:rPr>
                      <w:rFonts w:hint="eastAsia"/>
                      <w:sz w:val="18"/>
                      <w:szCs w:val="18"/>
                      <w:u w:val="single"/>
                    </w:rPr>
                    <w:t>颗粒物</w:t>
                  </w:r>
                </w:p>
              </w:tc>
              <w:tc>
                <w:tcPr>
                  <w:tcW w:w="711" w:type="pct"/>
                  <w:vMerge w:val="restart"/>
                  <w:vAlign w:val="center"/>
                </w:tcPr>
                <w:p w:rsidR="0095249C" w:rsidRDefault="00060DA0">
                  <w:pPr>
                    <w:snapToGrid w:val="0"/>
                    <w:jc w:val="center"/>
                    <w:rPr>
                      <w:sz w:val="18"/>
                      <w:szCs w:val="18"/>
                      <w:u w:val="single"/>
                    </w:rPr>
                  </w:pPr>
                  <w:r>
                    <w:rPr>
                      <w:rFonts w:hint="eastAsia"/>
                      <w:sz w:val="18"/>
                      <w:szCs w:val="18"/>
                      <w:u w:val="single"/>
                    </w:rPr>
                    <w:t>二级回收装置</w:t>
                  </w:r>
                </w:p>
              </w:tc>
              <w:tc>
                <w:tcPr>
                  <w:tcW w:w="375"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99" w:type="pct"/>
                  <w:vAlign w:val="center"/>
                </w:tcPr>
                <w:p w:rsidR="0095249C" w:rsidRDefault="00060DA0">
                  <w:pPr>
                    <w:snapToGrid w:val="0"/>
                    <w:jc w:val="center"/>
                    <w:rPr>
                      <w:sz w:val="18"/>
                      <w:szCs w:val="18"/>
                      <w:u w:val="single"/>
                    </w:rPr>
                  </w:pPr>
                  <w:r>
                    <w:rPr>
                      <w:rFonts w:hint="eastAsia"/>
                      <w:sz w:val="18"/>
                      <w:szCs w:val="18"/>
                      <w:u w:val="single"/>
                    </w:rPr>
                    <w:t>0</w:t>
                  </w:r>
                  <w:r>
                    <w:rPr>
                      <w:sz w:val="18"/>
                      <w:szCs w:val="18"/>
                      <w:u w:val="single"/>
                    </w:rPr>
                    <w:t>.065kg/h</w:t>
                  </w:r>
                </w:p>
              </w:tc>
              <w:tc>
                <w:tcPr>
                  <w:tcW w:w="369"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13" w:type="pct"/>
                  <w:vAlign w:val="center"/>
                </w:tcPr>
                <w:p w:rsidR="0095249C" w:rsidRDefault="00060DA0">
                  <w:pPr>
                    <w:snapToGrid w:val="0"/>
                    <w:jc w:val="center"/>
                    <w:rPr>
                      <w:sz w:val="18"/>
                      <w:szCs w:val="18"/>
                      <w:u w:val="single"/>
                    </w:rPr>
                  </w:pPr>
                  <w:r>
                    <w:rPr>
                      <w:sz w:val="18"/>
                      <w:szCs w:val="18"/>
                      <w:u w:val="single"/>
                    </w:rPr>
                    <w:t>3.5kg/h</w:t>
                  </w:r>
                </w:p>
              </w:tc>
              <w:tc>
                <w:tcPr>
                  <w:tcW w:w="383" w:type="pct"/>
                  <w:vMerge w:val="restart"/>
                  <w:vAlign w:val="center"/>
                </w:tcPr>
                <w:p w:rsidR="0095249C" w:rsidRDefault="00060DA0">
                  <w:pPr>
                    <w:snapToGrid w:val="0"/>
                    <w:jc w:val="center"/>
                    <w:rPr>
                      <w:sz w:val="18"/>
                      <w:szCs w:val="18"/>
                      <w:u w:val="single"/>
                    </w:rPr>
                  </w:pPr>
                  <w:r>
                    <w:rPr>
                      <w:rFonts w:hint="eastAsia"/>
                      <w:sz w:val="18"/>
                      <w:szCs w:val="18"/>
                      <w:u w:val="single"/>
                    </w:rPr>
                    <w:t>是</w:t>
                  </w: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Merge/>
                  <w:vAlign w:val="center"/>
                </w:tcPr>
                <w:p w:rsidR="0095249C" w:rsidRDefault="0095249C">
                  <w:pPr>
                    <w:snapToGrid w:val="0"/>
                    <w:jc w:val="center"/>
                    <w:rPr>
                      <w:sz w:val="18"/>
                      <w:szCs w:val="18"/>
                      <w:u w:val="single"/>
                    </w:rPr>
                  </w:pPr>
                </w:p>
              </w:tc>
              <w:tc>
                <w:tcPr>
                  <w:tcW w:w="537" w:type="pct"/>
                  <w:vMerge/>
                  <w:vAlign w:val="center"/>
                </w:tcPr>
                <w:p w:rsidR="0095249C" w:rsidRDefault="0095249C">
                  <w:pPr>
                    <w:snapToGrid w:val="0"/>
                    <w:jc w:val="center"/>
                    <w:rPr>
                      <w:sz w:val="18"/>
                      <w:szCs w:val="18"/>
                      <w:u w:val="single"/>
                    </w:rPr>
                  </w:pPr>
                </w:p>
              </w:tc>
              <w:tc>
                <w:tcPr>
                  <w:tcW w:w="480" w:type="pct"/>
                  <w:vMerge/>
                  <w:vAlign w:val="center"/>
                </w:tcPr>
                <w:p w:rsidR="0095249C" w:rsidRDefault="0095249C">
                  <w:pPr>
                    <w:snapToGrid w:val="0"/>
                    <w:jc w:val="center"/>
                    <w:rPr>
                      <w:sz w:val="18"/>
                      <w:szCs w:val="18"/>
                      <w:u w:val="single"/>
                    </w:rPr>
                  </w:pPr>
                </w:p>
              </w:tc>
              <w:tc>
                <w:tcPr>
                  <w:tcW w:w="711" w:type="pct"/>
                  <w:vMerge/>
                  <w:vAlign w:val="center"/>
                </w:tcPr>
                <w:p w:rsidR="0095249C" w:rsidRDefault="0095249C">
                  <w:pPr>
                    <w:snapToGrid w:val="0"/>
                    <w:jc w:val="center"/>
                    <w:rPr>
                      <w:sz w:val="18"/>
                      <w:szCs w:val="18"/>
                      <w:u w:val="single"/>
                    </w:rPr>
                  </w:pPr>
                </w:p>
              </w:tc>
              <w:tc>
                <w:tcPr>
                  <w:tcW w:w="375"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99" w:type="pct"/>
                  <w:vAlign w:val="center"/>
                </w:tcPr>
                <w:p w:rsidR="0095249C" w:rsidRDefault="00060DA0">
                  <w:pPr>
                    <w:snapToGrid w:val="0"/>
                    <w:jc w:val="center"/>
                    <w:rPr>
                      <w:sz w:val="18"/>
                      <w:szCs w:val="18"/>
                      <w:u w:val="single"/>
                    </w:rPr>
                  </w:pPr>
                  <w:r>
                    <w:rPr>
                      <w:sz w:val="18"/>
                      <w:szCs w:val="18"/>
                      <w:u w:val="single"/>
                    </w:rPr>
                    <w:t>12.90mg/m</w:t>
                  </w:r>
                  <w:r>
                    <w:rPr>
                      <w:sz w:val="18"/>
                      <w:szCs w:val="18"/>
                      <w:u w:val="single"/>
                      <w:vertAlign w:val="superscript"/>
                    </w:rPr>
                    <w:t>3</w:t>
                  </w:r>
                </w:p>
              </w:tc>
              <w:tc>
                <w:tcPr>
                  <w:tcW w:w="369"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13" w:type="pct"/>
                  <w:vAlign w:val="center"/>
                </w:tcPr>
                <w:p w:rsidR="0095249C" w:rsidRDefault="00060DA0">
                  <w:pPr>
                    <w:snapToGrid w:val="0"/>
                    <w:jc w:val="center"/>
                    <w:rPr>
                      <w:sz w:val="18"/>
                      <w:szCs w:val="18"/>
                      <w:u w:val="single"/>
                    </w:rPr>
                  </w:pPr>
                  <w:r>
                    <w:rPr>
                      <w:sz w:val="18"/>
                      <w:szCs w:val="18"/>
                      <w:u w:val="single"/>
                    </w:rPr>
                    <w:t>120mg/m</w:t>
                  </w:r>
                  <w:r>
                    <w:rPr>
                      <w:sz w:val="18"/>
                      <w:szCs w:val="18"/>
                      <w:u w:val="single"/>
                      <w:vertAlign w:val="superscript"/>
                    </w:rPr>
                    <w:t>3</w:t>
                  </w:r>
                </w:p>
              </w:tc>
              <w:tc>
                <w:tcPr>
                  <w:tcW w:w="383" w:type="pct"/>
                  <w:vMerge/>
                  <w:vAlign w:val="center"/>
                </w:tcPr>
                <w:p w:rsidR="0095249C" w:rsidRDefault="0095249C">
                  <w:pPr>
                    <w:snapToGrid w:val="0"/>
                    <w:jc w:val="center"/>
                    <w:rPr>
                      <w:sz w:val="18"/>
                      <w:szCs w:val="18"/>
                      <w:u w:val="single"/>
                    </w:rPr>
                  </w:pP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Merge w:val="restart"/>
                  <w:vAlign w:val="center"/>
                </w:tcPr>
                <w:p w:rsidR="0095249C" w:rsidRDefault="00060DA0">
                  <w:pPr>
                    <w:snapToGrid w:val="0"/>
                    <w:jc w:val="center"/>
                    <w:rPr>
                      <w:sz w:val="18"/>
                      <w:szCs w:val="18"/>
                      <w:u w:val="single"/>
                    </w:rPr>
                  </w:pPr>
                  <w:r>
                    <w:rPr>
                      <w:rFonts w:hint="eastAsia"/>
                      <w:sz w:val="18"/>
                      <w:szCs w:val="18"/>
                      <w:u w:val="single"/>
                    </w:rPr>
                    <w:t>D</w:t>
                  </w:r>
                  <w:r>
                    <w:rPr>
                      <w:sz w:val="18"/>
                      <w:szCs w:val="18"/>
                      <w:u w:val="single"/>
                    </w:rPr>
                    <w:t>A003</w:t>
                  </w:r>
                  <w:r>
                    <w:rPr>
                      <w:rFonts w:hint="eastAsia"/>
                      <w:sz w:val="18"/>
                      <w:szCs w:val="18"/>
                      <w:u w:val="single"/>
                    </w:rPr>
                    <w:t>（</w:t>
                  </w:r>
                  <w:r>
                    <w:rPr>
                      <w:rFonts w:hint="eastAsia"/>
                      <w:sz w:val="18"/>
                      <w:szCs w:val="18"/>
                      <w:u w:val="single"/>
                    </w:rPr>
                    <w:t>1</w:t>
                  </w:r>
                  <w:r>
                    <w:rPr>
                      <w:sz w:val="18"/>
                      <w:szCs w:val="18"/>
                      <w:u w:val="single"/>
                    </w:rPr>
                    <w:t>5</w:t>
                  </w:r>
                  <w:r>
                    <w:rPr>
                      <w:rFonts w:hint="eastAsia"/>
                      <w:sz w:val="18"/>
                      <w:szCs w:val="18"/>
                      <w:u w:val="single"/>
                    </w:rPr>
                    <w:t>m</w:t>
                  </w:r>
                  <w:r>
                    <w:rPr>
                      <w:rFonts w:hint="eastAsia"/>
                      <w:sz w:val="18"/>
                      <w:szCs w:val="18"/>
                      <w:u w:val="single"/>
                    </w:rPr>
                    <w:t>）</w:t>
                  </w:r>
                </w:p>
              </w:tc>
              <w:tc>
                <w:tcPr>
                  <w:tcW w:w="537" w:type="pct"/>
                  <w:vMerge w:val="restart"/>
                  <w:vAlign w:val="center"/>
                </w:tcPr>
                <w:p w:rsidR="0095249C" w:rsidRDefault="00060DA0">
                  <w:pPr>
                    <w:snapToGrid w:val="0"/>
                    <w:jc w:val="center"/>
                    <w:rPr>
                      <w:sz w:val="18"/>
                      <w:szCs w:val="18"/>
                      <w:u w:val="single"/>
                    </w:rPr>
                  </w:pPr>
                  <w:r>
                    <w:rPr>
                      <w:rFonts w:hint="eastAsia"/>
                      <w:sz w:val="18"/>
                      <w:szCs w:val="18"/>
                      <w:u w:val="single"/>
                    </w:rPr>
                    <w:t>烘干固化工序</w:t>
                  </w:r>
                </w:p>
              </w:tc>
              <w:tc>
                <w:tcPr>
                  <w:tcW w:w="480" w:type="pct"/>
                  <w:vMerge w:val="restart"/>
                  <w:vAlign w:val="center"/>
                </w:tcPr>
                <w:p w:rsidR="0095249C" w:rsidRDefault="00060DA0">
                  <w:pPr>
                    <w:snapToGrid w:val="0"/>
                    <w:jc w:val="center"/>
                    <w:rPr>
                      <w:sz w:val="18"/>
                      <w:szCs w:val="18"/>
                      <w:u w:val="single"/>
                    </w:rPr>
                  </w:pPr>
                  <w:r>
                    <w:rPr>
                      <w:sz w:val="18"/>
                      <w:szCs w:val="18"/>
                      <w:u w:val="single"/>
                    </w:rPr>
                    <w:t>NMHC</w:t>
                  </w:r>
                </w:p>
              </w:tc>
              <w:tc>
                <w:tcPr>
                  <w:tcW w:w="711" w:type="pct"/>
                  <w:vMerge w:val="restart"/>
                  <w:vAlign w:val="center"/>
                </w:tcPr>
                <w:p w:rsidR="0095249C" w:rsidRDefault="00060DA0">
                  <w:pPr>
                    <w:snapToGrid w:val="0"/>
                    <w:jc w:val="center"/>
                    <w:rPr>
                      <w:sz w:val="18"/>
                      <w:szCs w:val="18"/>
                      <w:u w:val="single"/>
                    </w:rPr>
                  </w:pPr>
                  <w:r>
                    <w:rPr>
                      <w:rFonts w:hint="eastAsia"/>
                      <w:sz w:val="18"/>
                      <w:szCs w:val="18"/>
                      <w:u w:val="single"/>
                    </w:rPr>
                    <w:t>U</w:t>
                  </w:r>
                  <w:r>
                    <w:rPr>
                      <w:sz w:val="18"/>
                      <w:szCs w:val="18"/>
                      <w:u w:val="single"/>
                    </w:rPr>
                    <w:t>V</w:t>
                  </w:r>
                  <w:r>
                    <w:rPr>
                      <w:rFonts w:hint="eastAsia"/>
                      <w:sz w:val="18"/>
                      <w:szCs w:val="18"/>
                      <w:u w:val="single"/>
                    </w:rPr>
                    <w:t>光解</w:t>
                  </w:r>
                  <w:r>
                    <w:rPr>
                      <w:rFonts w:hint="eastAsia"/>
                      <w:sz w:val="18"/>
                      <w:szCs w:val="18"/>
                      <w:u w:val="single"/>
                    </w:rPr>
                    <w:t>+</w:t>
                  </w:r>
                  <w:r>
                    <w:rPr>
                      <w:rFonts w:hint="eastAsia"/>
                      <w:sz w:val="18"/>
                      <w:szCs w:val="18"/>
                      <w:u w:val="single"/>
                    </w:rPr>
                    <w:t>活性炭吸附</w:t>
                  </w:r>
                </w:p>
              </w:tc>
              <w:tc>
                <w:tcPr>
                  <w:tcW w:w="375"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99" w:type="pct"/>
                  <w:vAlign w:val="center"/>
                </w:tcPr>
                <w:p w:rsidR="0095249C" w:rsidRDefault="00060DA0">
                  <w:pPr>
                    <w:snapToGrid w:val="0"/>
                    <w:jc w:val="center"/>
                    <w:rPr>
                      <w:sz w:val="18"/>
                      <w:szCs w:val="18"/>
                      <w:u w:val="single"/>
                    </w:rPr>
                  </w:pPr>
                  <w:r>
                    <w:rPr>
                      <w:rFonts w:hint="eastAsia"/>
                      <w:sz w:val="18"/>
                      <w:szCs w:val="18"/>
                      <w:u w:val="single"/>
                    </w:rPr>
                    <w:t>0</w:t>
                  </w:r>
                  <w:r>
                    <w:rPr>
                      <w:sz w:val="18"/>
                      <w:szCs w:val="18"/>
                      <w:u w:val="single"/>
                    </w:rPr>
                    <w:t>.017kg/h</w:t>
                  </w:r>
                </w:p>
              </w:tc>
              <w:tc>
                <w:tcPr>
                  <w:tcW w:w="369"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13" w:type="pct"/>
                  <w:vAlign w:val="center"/>
                </w:tcPr>
                <w:p w:rsidR="0095249C" w:rsidRDefault="00060DA0">
                  <w:pPr>
                    <w:snapToGrid w:val="0"/>
                    <w:jc w:val="center"/>
                    <w:rPr>
                      <w:sz w:val="18"/>
                      <w:szCs w:val="18"/>
                      <w:u w:val="single"/>
                    </w:rPr>
                  </w:pPr>
                  <w:r>
                    <w:rPr>
                      <w:sz w:val="18"/>
                      <w:szCs w:val="18"/>
                      <w:u w:val="single"/>
                    </w:rPr>
                    <w:t>10kg/h</w:t>
                  </w:r>
                </w:p>
              </w:tc>
              <w:tc>
                <w:tcPr>
                  <w:tcW w:w="383" w:type="pct"/>
                  <w:vMerge w:val="restart"/>
                  <w:vAlign w:val="center"/>
                </w:tcPr>
                <w:p w:rsidR="0095249C" w:rsidRDefault="00060DA0">
                  <w:pPr>
                    <w:snapToGrid w:val="0"/>
                    <w:jc w:val="center"/>
                    <w:rPr>
                      <w:sz w:val="18"/>
                      <w:szCs w:val="18"/>
                      <w:u w:val="single"/>
                    </w:rPr>
                  </w:pPr>
                  <w:r>
                    <w:rPr>
                      <w:rFonts w:hint="eastAsia"/>
                      <w:sz w:val="18"/>
                      <w:szCs w:val="18"/>
                      <w:u w:val="single"/>
                    </w:rPr>
                    <w:t>是</w:t>
                  </w: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Merge/>
                  <w:vAlign w:val="center"/>
                </w:tcPr>
                <w:p w:rsidR="0095249C" w:rsidRDefault="0095249C">
                  <w:pPr>
                    <w:snapToGrid w:val="0"/>
                    <w:jc w:val="center"/>
                    <w:rPr>
                      <w:sz w:val="18"/>
                      <w:szCs w:val="18"/>
                      <w:u w:val="single"/>
                    </w:rPr>
                  </w:pPr>
                </w:p>
              </w:tc>
              <w:tc>
                <w:tcPr>
                  <w:tcW w:w="537" w:type="pct"/>
                  <w:vMerge/>
                  <w:vAlign w:val="center"/>
                </w:tcPr>
                <w:p w:rsidR="0095249C" w:rsidRDefault="0095249C">
                  <w:pPr>
                    <w:snapToGrid w:val="0"/>
                    <w:jc w:val="center"/>
                    <w:rPr>
                      <w:sz w:val="18"/>
                      <w:szCs w:val="18"/>
                      <w:u w:val="single"/>
                    </w:rPr>
                  </w:pPr>
                </w:p>
              </w:tc>
              <w:tc>
                <w:tcPr>
                  <w:tcW w:w="480" w:type="pct"/>
                  <w:vMerge/>
                  <w:vAlign w:val="center"/>
                </w:tcPr>
                <w:p w:rsidR="0095249C" w:rsidRDefault="0095249C">
                  <w:pPr>
                    <w:snapToGrid w:val="0"/>
                    <w:jc w:val="center"/>
                    <w:rPr>
                      <w:sz w:val="18"/>
                      <w:szCs w:val="18"/>
                      <w:u w:val="single"/>
                    </w:rPr>
                  </w:pPr>
                </w:p>
              </w:tc>
              <w:tc>
                <w:tcPr>
                  <w:tcW w:w="711" w:type="pct"/>
                  <w:vMerge/>
                  <w:vAlign w:val="center"/>
                </w:tcPr>
                <w:p w:rsidR="0095249C" w:rsidRDefault="0095249C">
                  <w:pPr>
                    <w:snapToGrid w:val="0"/>
                    <w:jc w:val="center"/>
                    <w:rPr>
                      <w:sz w:val="18"/>
                      <w:szCs w:val="18"/>
                      <w:u w:val="single"/>
                    </w:rPr>
                  </w:pPr>
                </w:p>
              </w:tc>
              <w:tc>
                <w:tcPr>
                  <w:tcW w:w="375"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99" w:type="pct"/>
                  <w:vAlign w:val="center"/>
                </w:tcPr>
                <w:p w:rsidR="0095249C" w:rsidRDefault="00060DA0">
                  <w:pPr>
                    <w:snapToGrid w:val="0"/>
                    <w:jc w:val="center"/>
                    <w:rPr>
                      <w:sz w:val="18"/>
                      <w:szCs w:val="18"/>
                      <w:u w:val="single"/>
                    </w:rPr>
                  </w:pPr>
                  <w:r>
                    <w:rPr>
                      <w:sz w:val="18"/>
                      <w:szCs w:val="18"/>
                      <w:u w:val="single"/>
                    </w:rPr>
                    <w:t>0.675mg/m</w:t>
                  </w:r>
                  <w:r>
                    <w:rPr>
                      <w:sz w:val="18"/>
                      <w:szCs w:val="18"/>
                      <w:u w:val="single"/>
                      <w:vertAlign w:val="superscript"/>
                    </w:rPr>
                    <w:t>3</w:t>
                  </w:r>
                </w:p>
              </w:tc>
              <w:tc>
                <w:tcPr>
                  <w:tcW w:w="369"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13" w:type="pct"/>
                  <w:vAlign w:val="center"/>
                </w:tcPr>
                <w:p w:rsidR="0095249C" w:rsidRDefault="00060DA0">
                  <w:pPr>
                    <w:snapToGrid w:val="0"/>
                    <w:jc w:val="center"/>
                    <w:rPr>
                      <w:sz w:val="18"/>
                      <w:szCs w:val="18"/>
                      <w:u w:val="single"/>
                    </w:rPr>
                  </w:pPr>
                  <w:r>
                    <w:rPr>
                      <w:sz w:val="18"/>
                      <w:szCs w:val="18"/>
                      <w:u w:val="single"/>
                    </w:rPr>
                    <w:t>120mg/m</w:t>
                  </w:r>
                  <w:r>
                    <w:rPr>
                      <w:sz w:val="18"/>
                      <w:szCs w:val="18"/>
                      <w:u w:val="single"/>
                      <w:vertAlign w:val="superscript"/>
                    </w:rPr>
                    <w:t>3</w:t>
                  </w:r>
                </w:p>
              </w:tc>
              <w:tc>
                <w:tcPr>
                  <w:tcW w:w="383" w:type="pct"/>
                  <w:vMerge/>
                  <w:vAlign w:val="center"/>
                </w:tcPr>
                <w:p w:rsidR="0095249C" w:rsidRDefault="0095249C">
                  <w:pPr>
                    <w:snapToGrid w:val="0"/>
                    <w:jc w:val="center"/>
                    <w:rPr>
                      <w:sz w:val="18"/>
                      <w:szCs w:val="18"/>
                      <w:u w:val="single"/>
                    </w:rPr>
                  </w:pP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Merge/>
                  <w:vAlign w:val="center"/>
                </w:tcPr>
                <w:p w:rsidR="0095249C" w:rsidRDefault="0095249C">
                  <w:pPr>
                    <w:snapToGrid w:val="0"/>
                    <w:jc w:val="center"/>
                    <w:rPr>
                      <w:sz w:val="18"/>
                      <w:szCs w:val="18"/>
                      <w:u w:val="single"/>
                    </w:rPr>
                  </w:pPr>
                </w:p>
              </w:tc>
              <w:tc>
                <w:tcPr>
                  <w:tcW w:w="537" w:type="pct"/>
                  <w:vMerge/>
                  <w:vAlign w:val="center"/>
                </w:tcPr>
                <w:p w:rsidR="0095249C" w:rsidRDefault="0095249C">
                  <w:pPr>
                    <w:snapToGrid w:val="0"/>
                    <w:jc w:val="center"/>
                    <w:rPr>
                      <w:sz w:val="18"/>
                      <w:szCs w:val="18"/>
                      <w:u w:val="single"/>
                    </w:rPr>
                  </w:pPr>
                </w:p>
              </w:tc>
              <w:tc>
                <w:tcPr>
                  <w:tcW w:w="480" w:type="pct"/>
                  <w:vAlign w:val="center"/>
                </w:tcPr>
                <w:p w:rsidR="0095249C" w:rsidRDefault="00060DA0">
                  <w:pPr>
                    <w:snapToGrid w:val="0"/>
                    <w:jc w:val="center"/>
                    <w:rPr>
                      <w:sz w:val="18"/>
                      <w:szCs w:val="18"/>
                      <w:u w:val="single"/>
                    </w:rPr>
                  </w:pPr>
                  <w:r>
                    <w:rPr>
                      <w:rFonts w:hint="eastAsia"/>
                      <w:bCs/>
                      <w:sz w:val="18"/>
                      <w:szCs w:val="18"/>
                      <w:u w:val="single"/>
                    </w:rPr>
                    <w:t>颗粒物</w:t>
                  </w:r>
                </w:p>
              </w:tc>
              <w:tc>
                <w:tcPr>
                  <w:tcW w:w="711" w:type="pct"/>
                  <w:vMerge/>
                  <w:vAlign w:val="center"/>
                </w:tcPr>
                <w:p w:rsidR="0095249C" w:rsidRDefault="0095249C">
                  <w:pPr>
                    <w:snapToGrid w:val="0"/>
                    <w:jc w:val="center"/>
                    <w:rPr>
                      <w:sz w:val="18"/>
                      <w:szCs w:val="18"/>
                      <w:u w:val="single"/>
                    </w:rPr>
                  </w:pPr>
                </w:p>
              </w:tc>
              <w:tc>
                <w:tcPr>
                  <w:tcW w:w="375"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99" w:type="pct"/>
                  <w:vAlign w:val="center"/>
                </w:tcPr>
                <w:p w:rsidR="0095249C" w:rsidRDefault="00060DA0">
                  <w:pPr>
                    <w:snapToGrid w:val="0"/>
                    <w:jc w:val="center"/>
                    <w:rPr>
                      <w:sz w:val="18"/>
                      <w:szCs w:val="18"/>
                      <w:u w:val="single"/>
                    </w:rPr>
                  </w:pPr>
                  <w:r>
                    <w:rPr>
                      <w:sz w:val="18"/>
                      <w:szCs w:val="18"/>
                      <w:u w:val="single"/>
                    </w:rPr>
                    <w:t>0.143mg/m</w:t>
                  </w:r>
                  <w:r>
                    <w:rPr>
                      <w:sz w:val="18"/>
                      <w:szCs w:val="18"/>
                      <w:u w:val="single"/>
                      <w:vertAlign w:val="superscript"/>
                    </w:rPr>
                    <w:t>3</w:t>
                  </w:r>
                </w:p>
              </w:tc>
              <w:tc>
                <w:tcPr>
                  <w:tcW w:w="369"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13" w:type="pct"/>
                  <w:vAlign w:val="center"/>
                </w:tcPr>
                <w:p w:rsidR="0095249C" w:rsidRDefault="00060DA0">
                  <w:pPr>
                    <w:snapToGrid w:val="0"/>
                    <w:jc w:val="center"/>
                    <w:rPr>
                      <w:sz w:val="18"/>
                      <w:szCs w:val="18"/>
                      <w:u w:val="single"/>
                    </w:rPr>
                  </w:pPr>
                  <w:r>
                    <w:rPr>
                      <w:sz w:val="18"/>
                      <w:szCs w:val="18"/>
                      <w:u w:val="single"/>
                    </w:rPr>
                    <w:t>30mg/m</w:t>
                  </w:r>
                  <w:r>
                    <w:rPr>
                      <w:sz w:val="18"/>
                      <w:szCs w:val="18"/>
                      <w:u w:val="single"/>
                      <w:vertAlign w:val="superscript"/>
                    </w:rPr>
                    <w:t>3</w:t>
                  </w:r>
                </w:p>
              </w:tc>
              <w:tc>
                <w:tcPr>
                  <w:tcW w:w="383" w:type="pct"/>
                  <w:vAlign w:val="center"/>
                </w:tcPr>
                <w:p w:rsidR="0095249C" w:rsidRDefault="00060DA0">
                  <w:pPr>
                    <w:snapToGrid w:val="0"/>
                    <w:jc w:val="center"/>
                    <w:rPr>
                      <w:sz w:val="18"/>
                      <w:szCs w:val="18"/>
                      <w:u w:val="single"/>
                    </w:rPr>
                  </w:pPr>
                  <w:r>
                    <w:rPr>
                      <w:rFonts w:hint="eastAsia"/>
                      <w:sz w:val="18"/>
                      <w:szCs w:val="18"/>
                      <w:u w:val="single"/>
                    </w:rPr>
                    <w:t>是</w:t>
                  </w: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Merge/>
                  <w:vAlign w:val="center"/>
                </w:tcPr>
                <w:p w:rsidR="0095249C" w:rsidRDefault="0095249C">
                  <w:pPr>
                    <w:snapToGrid w:val="0"/>
                    <w:jc w:val="center"/>
                    <w:rPr>
                      <w:sz w:val="18"/>
                      <w:szCs w:val="18"/>
                      <w:u w:val="single"/>
                    </w:rPr>
                  </w:pPr>
                </w:p>
              </w:tc>
              <w:tc>
                <w:tcPr>
                  <w:tcW w:w="537" w:type="pct"/>
                  <w:vMerge/>
                  <w:vAlign w:val="center"/>
                </w:tcPr>
                <w:p w:rsidR="0095249C" w:rsidRDefault="0095249C">
                  <w:pPr>
                    <w:snapToGrid w:val="0"/>
                    <w:jc w:val="center"/>
                    <w:rPr>
                      <w:sz w:val="18"/>
                      <w:szCs w:val="18"/>
                      <w:u w:val="single"/>
                    </w:rPr>
                  </w:pPr>
                </w:p>
              </w:tc>
              <w:tc>
                <w:tcPr>
                  <w:tcW w:w="480" w:type="pct"/>
                  <w:vAlign w:val="center"/>
                </w:tcPr>
                <w:p w:rsidR="0095249C" w:rsidRDefault="00060DA0">
                  <w:pPr>
                    <w:snapToGrid w:val="0"/>
                    <w:jc w:val="center"/>
                    <w:rPr>
                      <w:sz w:val="18"/>
                      <w:szCs w:val="18"/>
                      <w:u w:val="single"/>
                    </w:rPr>
                  </w:pPr>
                  <w:r>
                    <w:rPr>
                      <w:rFonts w:hint="eastAsia"/>
                      <w:bCs/>
                      <w:sz w:val="18"/>
                      <w:szCs w:val="18"/>
                      <w:u w:val="single"/>
                    </w:rPr>
                    <w:t>S</w:t>
                  </w:r>
                  <w:r>
                    <w:rPr>
                      <w:bCs/>
                      <w:sz w:val="18"/>
                      <w:szCs w:val="18"/>
                      <w:u w:val="single"/>
                    </w:rPr>
                    <w:t>O</w:t>
                  </w:r>
                  <w:r>
                    <w:rPr>
                      <w:bCs/>
                      <w:sz w:val="18"/>
                      <w:szCs w:val="18"/>
                      <w:u w:val="single"/>
                      <w:vertAlign w:val="subscript"/>
                    </w:rPr>
                    <w:t>2</w:t>
                  </w:r>
                </w:p>
              </w:tc>
              <w:tc>
                <w:tcPr>
                  <w:tcW w:w="711" w:type="pct"/>
                  <w:vMerge/>
                  <w:vAlign w:val="center"/>
                </w:tcPr>
                <w:p w:rsidR="0095249C" w:rsidRDefault="0095249C">
                  <w:pPr>
                    <w:snapToGrid w:val="0"/>
                    <w:jc w:val="center"/>
                    <w:rPr>
                      <w:sz w:val="18"/>
                      <w:szCs w:val="18"/>
                      <w:u w:val="single"/>
                    </w:rPr>
                  </w:pPr>
                </w:p>
              </w:tc>
              <w:tc>
                <w:tcPr>
                  <w:tcW w:w="375"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99" w:type="pct"/>
                  <w:vAlign w:val="center"/>
                </w:tcPr>
                <w:p w:rsidR="0095249C" w:rsidRDefault="00060DA0">
                  <w:pPr>
                    <w:snapToGrid w:val="0"/>
                    <w:jc w:val="center"/>
                    <w:rPr>
                      <w:sz w:val="18"/>
                      <w:szCs w:val="18"/>
                      <w:u w:val="single"/>
                    </w:rPr>
                  </w:pPr>
                  <w:r>
                    <w:rPr>
                      <w:sz w:val="18"/>
                      <w:szCs w:val="18"/>
                      <w:u w:val="single"/>
                    </w:rPr>
                    <w:t>0.1mg/m</w:t>
                  </w:r>
                  <w:r>
                    <w:rPr>
                      <w:sz w:val="18"/>
                      <w:szCs w:val="18"/>
                      <w:u w:val="single"/>
                      <w:vertAlign w:val="superscript"/>
                    </w:rPr>
                    <w:t>3</w:t>
                  </w:r>
                </w:p>
              </w:tc>
              <w:tc>
                <w:tcPr>
                  <w:tcW w:w="369"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13" w:type="pct"/>
                  <w:vAlign w:val="center"/>
                </w:tcPr>
                <w:p w:rsidR="0095249C" w:rsidRDefault="00060DA0">
                  <w:pPr>
                    <w:snapToGrid w:val="0"/>
                    <w:jc w:val="center"/>
                    <w:rPr>
                      <w:sz w:val="18"/>
                      <w:szCs w:val="18"/>
                      <w:u w:val="single"/>
                    </w:rPr>
                  </w:pPr>
                  <w:r>
                    <w:rPr>
                      <w:sz w:val="18"/>
                      <w:szCs w:val="18"/>
                      <w:u w:val="single"/>
                    </w:rPr>
                    <w:t>200mg/m</w:t>
                  </w:r>
                  <w:r>
                    <w:rPr>
                      <w:sz w:val="18"/>
                      <w:szCs w:val="18"/>
                      <w:u w:val="single"/>
                      <w:vertAlign w:val="superscript"/>
                    </w:rPr>
                    <w:t>3</w:t>
                  </w:r>
                </w:p>
              </w:tc>
              <w:tc>
                <w:tcPr>
                  <w:tcW w:w="383" w:type="pct"/>
                  <w:vAlign w:val="center"/>
                </w:tcPr>
                <w:p w:rsidR="0095249C" w:rsidRDefault="00060DA0">
                  <w:pPr>
                    <w:snapToGrid w:val="0"/>
                    <w:jc w:val="center"/>
                    <w:rPr>
                      <w:sz w:val="18"/>
                      <w:szCs w:val="18"/>
                      <w:u w:val="single"/>
                    </w:rPr>
                  </w:pPr>
                  <w:r>
                    <w:rPr>
                      <w:rFonts w:hint="eastAsia"/>
                      <w:sz w:val="18"/>
                      <w:szCs w:val="18"/>
                      <w:u w:val="single"/>
                    </w:rPr>
                    <w:t>是</w:t>
                  </w: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Merge/>
                  <w:vAlign w:val="center"/>
                </w:tcPr>
                <w:p w:rsidR="0095249C" w:rsidRDefault="0095249C">
                  <w:pPr>
                    <w:snapToGrid w:val="0"/>
                    <w:jc w:val="center"/>
                    <w:rPr>
                      <w:sz w:val="18"/>
                      <w:szCs w:val="18"/>
                      <w:u w:val="single"/>
                    </w:rPr>
                  </w:pPr>
                </w:p>
              </w:tc>
              <w:tc>
                <w:tcPr>
                  <w:tcW w:w="537" w:type="pct"/>
                  <w:vMerge/>
                  <w:vAlign w:val="center"/>
                </w:tcPr>
                <w:p w:rsidR="0095249C" w:rsidRDefault="0095249C">
                  <w:pPr>
                    <w:snapToGrid w:val="0"/>
                    <w:jc w:val="center"/>
                    <w:rPr>
                      <w:sz w:val="18"/>
                      <w:szCs w:val="18"/>
                      <w:u w:val="single"/>
                    </w:rPr>
                  </w:pPr>
                </w:p>
              </w:tc>
              <w:tc>
                <w:tcPr>
                  <w:tcW w:w="480" w:type="pct"/>
                  <w:vAlign w:val="center"/>
                </w:tcPr>
                <w:p w:rsidR="0095249C" w:rsidRDefault="00060DA0">
                  <w:pPr>
                    <w:snapToGrid w:val="0"/>
                    <w:jc w:val="center"/>
                    <w:rPr>
                      <w:sz w:val="18"/>
                      <w:szCs w:val="18"/>
                      <w:u w:val="single"/>
                    </w:rPr>
                  </w:pPr>
                  <w:r>
                    <w:rPr>
                      <w:rFonts w:hint="eastAsia"/>
                      <w:bCs/>
                      <w:sz w:val="18"/>
                      <w:szCs w:val="18"/>
                      <w:u w:val="single"/>
                    </w:rPr>
                    <w:t>N</w:t>
                  </w:r>
                  <w:r>
                    <w:rPr>
                      <w:bCs/>
                      <w:sz w:val="18"/>
                      <w:szCs w:val="18"/>
                      <w:u w:val="single"/>
                    </w:rPr>
                    <w:t>Ox</w:t>
                  </w:r>
                </w:p>
              </w:tc>
              <w:tc>
                <w:tcPr>
                  <w:tcW w:w="711" w:type="pct"/>
                  <w:vMerge/>
                  <w:vAlign w:val="center"/>
                </w:tcPr>
                <w:p w:rsidR="0095249C" w:rsidRDefault="0095249C">
                  <w:pPr>
                    <w:snapToGrid w:val="0"/>
                    <w:jc w:val="center"/>
                    <w:rPr>
                      <w:sz w:val="18"/>
                      <w:szCs w:val="18"/>
                      <w:u w:val="single"/>
                    </w:rPr>
                  </w:pPr>
                </w:p>
              </w:tc>
              <w:tc>
                <w:tcPr>
                  <w:tcW w:w="375"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99" w:type="pct"/>
                  <w:vAlign w:val="center"/>
                </w:tcPr>
                <w:p w:rsidR="0095249C" w:rsidRDefault="00060DA0">
                  <w:pPr>
                    <w:snapToGrid w:val="0"/>
                    <w:jc w:val="center"/>
                    <w:rPr>
                      <w:sz w:val="18"/>
                      <w:szCs w:val="18"/>
                      <w:u w:val="single"/>
                    </w:rPr>
                  </w:pPr>
                  <w:r>
                    <w:rPr>
                      <w:sz w:val="18"/>
                      <w:szCs w:val="18"/>
                      <w:u w:val="single"/>
                    </w:rPr>
                    <w:t>0.935mg/m</w:t>
                  </w:r>
                  <w:r>
                    <w:rPr>
                      <w:sz w:val="18"/>
                      <w:szCs w:val="18"/>
                      <w:u w:val="single"/>
                      <w:vertAlign w:val="superscript"/>
                    </w:rPr>
                    <w:t>3</w:t>
                  </w:r>
                </w:p>
              </w:tc>
              <w:tc>
                <w:tcPr>
                  <w:tcW w:w="369" w:type="pct"/>
                  <w:vAlign w:val="center"/>
                </w:tcPr>
                <w:p w:rsidR="0095249C" w:rsidRDefault="00060DA0">
                  <w:pPr>
                    <w:snapToGrid w:val="0"/>
                    <w:jc w:val="center"/>
                    <w:rPr>
                      <w:sz w:val="18"/>
                      <w:szCs w:val="18"/>
                      <w:u w:val="single"/>
                    </w:rPr>
                  </w:pPr>
                  <w:r>
                    <w:rPr>
                      <w:rFonts w:hint="eastAsia"/>
                      <w:sz w:val="18"/>
                      <w:szCs w:val="18"/>
                      <w:u w:val="single"/>
                    </w:rPr>
                    <w:t>排放浓度</w:t>
                  </w:r>
                </w:p>
              </w:tc>
              <w:tc>
                <w:tcPr>
                  <w:tcW w:w="613" w:type="pct"/>
                  <w:vAlign w:val="center"/>
                </w:tcPr>
                <w:p w:rsidR="0095249C" w:rsidRDefault="00060DA0">
                  <w:pPr>
                    <w:snapToGrid w:val="0"/>
                    <w:jc w:val="center"/>
                    <w:rPr>
                      <w:sz w:val="18"/>
                      <w:szCs w:val="18"/>
                      <w:u w:val="single"/>
                    </w:rPr>
                  </w:pPr>
                  <w:r>
                    <w:rPr>
                      <w:sz w:val="18"/>
                      <w:szCs w:val="18"/>
                      <w:u w:val="single"/>
                    </w:rPr>
                    <w:t>300mg/m</w:t>
                  </w:r>
                  <w:r>
                    <w:rPr>
                      <w:sz w:val="18"/>
                      <w:szCs w:val="18"/>
                      <w:u w:val="single"/>
                      <w:vertAlign w:val="superscript"/>
                    </w:rPr>
                    <w:t>3</w:t>
                  </w:r>
                </w:p>
              </w:tc>
              <w:tc>
                <w:tcPr>
                  <w:tcW w:w="383" w:type="pct"/>
                  <w:vAlign w:val="center"/>
                </w:tcPr>
                <w:p w:rsidR="0095249C" w:rsidRDefault="00060DA0">
                  <w:pPr>
                    <w:snapToGrid w:val="0"/>
                    <w:jc w:val="center"/>
                    <w:rPr>
                      <w:sz w:val="18"/>
                      <w:szCs w:val="18"/>
                      <w:u w:val="single"/>
                    </w:rPr>
                  </w:pPr>
                  <w:r>
                    <w:rPr>
                      <w:rFonts w:hint="eastAsia"/>
                      <w:sz w:val="18"/>
                      <w:szCs w:val="18"/>
                      <w:u w:val="single"/>
                    </w:rPr>
                    <w:t>是</w:t>
                  </w:r>
                </w:p>
              </w:tc>
            </w:tr>
            <w:tr w:rsidR="0095249C">
              <w:trPr>
                <w:trHeight w:val="340"/>
                <w:jc w:val="center"/>
              </w:trPr>
              <w:tc>
                <w:tcPr>
                  <w:tcW w:w="264" w:type="pct"/>
                  <w:vMerge w:val="restart"/>
                  <w:vAlign w:val="center"/>
                </w:tcPr>
                <w:p w:rsidR="0095249C" w:rsidRDefault="00060DA0">
                  <w:pPr>
                    <w:snapToGrid w:val="0"/>
                    <w:jc w:val="center"/>
                    <w:rPr>
                      <w:sz w:val="18"/>
                      <w:szCs w:val="18"/>
                      <w:u w:val="single"/>
                    </w:rPr>
                  </w:pPr>
                  <w:r>
                    <w:rPr>
                      <w:rFonts w:hint="eastAsia"/>
                      <w:sz w:val="18"/>
                      <w:szCs w:val="18"/>
                      <w:u w:val="single"/>
                    </w:rPr>
                    <w:t>无组织</w:t>
                  </w:r>
                </w:p>
              </w:tc>
              <w:tc>
                <w:tcPr>
                  <w:tcW w:w="569" w:type="pct"/>
                  <w:vAlign w:val="center"/>
                </w:tcPr>
                <w:p w:rsidR="0095249C" w:rsidRDefault="00060DA0">
                  <w:pPr>
                    <w:snapToGrid w:val="0"/>
                    <w:jc w:val="center"/>
                    <w:rPr>
                      <w:sz w:val="18"/>
                      <w:szCs w:val="18"/>
                      <w:u w:val="single"/>
                    </w:rPr>
                  </w:pPr>
                  <w:r>
                    <w:rPr>
                      <w:rFonts w:hint="eastAsia"/>
                      <w:sz w:val="18"/>
                      <w:szCs w:val="18"/>
                      <w:u w:val="single"/>
                    </w:rPr>
                    <w:t>/</w:t>
                  </w:r>
                </w:p>
              </w:tc>
              <w:tc>
                <w:tcPr>
                  <w:tcW w:w="537" w:type="pct"/>
                  <w:vAlign w:val="center"/>
                </w:tcPr>
                <w:p w:rsidR="0095249C" w:rsidRDefault="00060DA0">
                  <w:pPr>
                    <w:snapToGrid w:val="0"/>
                    <w:jc w:val="center"/>
                    <w:rPr>
                      <w:sz w:val="18"/>
                      <w:szCs w:val="18"/>
                      <w:u w:val="single"/>
                    </w:rPr>
                  </w:pPr>
                  <w:r>
                    <w:rPr>
                      <w:rFonts w:hint="eastAsia"/>
                      <w:sz w:val="18"/>
                      <w:szCs w:val="18"/>
                      <w:u w:val="single"/>
                    </w:rPr>
                    <w:t>锯切工序</w:t>
                  </w:r>
                </w:p>
              </w:tc>
              <w:tc>
                <w:tcPr>
                  <w:tcW w:w="480" w:type="pct"/>
                  <w:vAlign w:val="center"/>
                </w:tcPr>
                <w:p w:rsidR="0095249C" w:rsidRDefault="00060DA0">
                  <w:pPr>
                    <w:snapToGrid w:val="0"/>
                    <w:jc w:val="center"/>
                    <w:rPr>
                      <w:sz w:val="18"/>
                      <w:szCs w:val="18"/>
                      <w:u w:val="single"/>
                    </w:rPr>
                  </w:pPr>
                  <w:r>
                    <w:rPr>
                      <w:rFonts w:hint="eastAsia"/>
                      <w:bCs/>
                      <w:sz w:val="18"/>
                      <w:szCs w:val="18"/>
                      <w:u w:val="single"/>
                    </w:rPr>
                    <w:t>颗粒物</w:t>
                  </w:r>
                </w:p>
              </w:tc>
              <w:tc>
                <w:tcPr>
                  <w:tcW w:w="711" w:type="pct"/>
                  <w:vAlign w:val="center"/>
                </w:tcPr>
                <w:p w:rsidR="0095249C" w:rsidRDefault="00060DA0">
                  <w:pPr>
                    <w:snapToGrid w:val="0"/>
                    <w:jc w:val="center"/>
                    <w:rPr>
                      <w:sz w:val="18"/>
                      <w:szCs w:val="18"/>
                      <w:u w:val="single"/>
                    </w:rPr>
                  </w:pPr>
                  <w:r>
                    <w:rPr>
                      <w:rFonts w:hint="eastAsia"/>
                      <w:sz w:val="18"/>
                      <w:szCs w:val="18"/>
                      <w:u w:val="single"/>
                    </w:rPr>
                    <w:t>加强车间通风</w:t>
                  </w:r>
                </w:p>
              </w:tc>
              <w:tc>
                <w:tcPr>
                  <w:tcW w:w="375"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99" w:type="pct"/>
                  <w:vAlign w:val="center"/>
                </w:tcPr>
                <w:p w:rsidR="0095249C" w:rsidRDefault="00060DA0">
                  <w:pPr>
                    <w:snapToGrid w:val="0"/>
                    <w:jc w:val="center"/>
                    <w:rPr>
                      <w:sz w:val="18"/>
                      <w:szCs w:val="18"/>
                      <w:u w:val="single"/>
                    </w:rPr>
                  </w:pPr>
                  <w:r>
                    <w:rPr>
                      <w:sz w:val="18"/>
                      <w:szCs w:val="18"/>
                      <w:u w:val="single"/>
                    </w:rPr>
                    <w:t>0.916kg/h</w:t>
                  </w:r>
                </w:p>
              </w:tc>
              <w:tc>
                <w:tcPr>
                  <w:tcW w:w="369" w:type="pct"/>
                  <w:vAlign w:val="center"/>
                </w:tcPr>
                <w:p w:rsidR="0095249C" w:rsidRDefault="00060DA0">
                  <w:pPr>
                    <w:snapToGrid w:val="0"/>
                    <w:jc w:val="center"/>
                    <w:rPr>
                      <w:sz w:val="18"/>
                      <w:szCs w:val="18"/>
                      <w:u w:val="single"/>
                    </w:rPr>
                  </w:pPr>
                  <w:r>
                    <w:rPr>
                      <w:rFonts w:hint="eastAsia"/>
                      <w:sz w:val="18"/>
                      <w:szCs w:val="18"/>
                      <w:u w:val="single"/>
                    </w:rPr>
                    <w:t>厂界浓度</w:t>
                  </w:r>
                </w:p>
              </w:tc>
              <w:tc>
                <w:tcPr>
                  <w:tcW w:w="613" w:type="pct"/>
                  <w:vAlign w:val="center"/>
                </w:tcPr>
                <w:p w:rsidR="0095249C" w:rsidRDefault="00060DA0">
                  <w:pPr>
                    <w:snapToGrid w:val="0"/>
                    <w:jc w:val="center"/>
                    <w:rPr>
                      <w:sz w:val="18"/>
                      <w:szCs w:val="18"/>
                      <w:u w:val="single"/>
                    </w:rPr>
                  </w:pPr>
                  <w:r>
                    <w:rPr>
                      <w:sz w:val="18"/>
                      <w:szCs w:val="18"/>
                      <w:u w:val="single"/>
                    </w:rPr>
                    <w:t>1.0 mg/m</w:t>
                  </w:r>
                  <w:r>
                    <w:rPr>
                      <w:sz w:val="18"/>
                      <w:szCs w:val="18"/>
                      <w:u w:val="single"/>
                      <w:vertAlign w:val="superscript"/>
                    </w:rPr>
                    <w:t>3</w:t>
                  </w:r>
                </w:p>
              </w:tc>
              <w:tc>
                <w:tcPr>
                  <w:tcW w:w="383" w:type="pct"/>
                  <w:vAlign w:val="center"/>
                </w:tcPr>
                <w:p w:rsidR="0095249C" w:rsidRDefault="00060DA0">
                  <w:pPr>
                    <w:snapToGrid w:val="0"/>
                    <w:jc w:val="center"/>
                    <w:rPr>
                      <w:sz w:val="18"/>
                      <w:szCs w:val="18"/>
                      <w:u w:val="single"/>
                    </w:rPr>
                  </w:pPr>
                  <w:r>
                    <w:rPr>
                      <w:rFonts w:hint="eastAsia"/>
                      <w:sz w:val="18"/>
                      <w:szCs w:val="18"/>
                      <w:u w:val="single"/>
                    </w:rPr>
                    <w:t>是</w:t>
                  </w: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Align w:val="center"/>
                </w:tcPr>
                <w:p w:rsidR="0095249C" w:rsidRDefault="00060DA0">
                  <w:pPr>
                    <w:snapToGrid w:val="0"/>
                    <w:jc w:val="center"/>
                    <w:rPr>
                      <w:sz w:val="18"/>
                      <w:szCs w:val="18"/>
                      <w:u w:val="single"/>
                    </w:rPr>
                  </w:pPr>
                  <w:r>
                    <w:rPr>
                      <w:rFonts w:hint="eastAsia"/>
                      <w:sz w:val="18"/>
                      <w:szCs w:val="18"/>
                      <w:u w:val="single"/>
                    </w:rPr>
                    <w:t>/</w:t>
                  </w:r>
                </w:p>
              </w:tc>
              <w:tc>
                <w:tcPr>
                  <w:tcW w:w="537" w:type="pct"/>
                  <w:vAlign w:val="center"/>
                </w:tcPr>
                <w:p w:rsidR="0095249C" w:rsidRDefault="00060DA0">
                  <w:pPr>
                    <w:snapToGrid w:val="0"/>
                    <w:jc w:val="center"/>
                    <w:rPr>
                      <w:sz w:val="18"/>
                      <w:szCs w:val="18"/>
                      <w:u w:val="single"/>
                    </w:rPr>
                  </w:pPr>
                  <w:r>
                    <w:rPr>
                      <w:rFonts w:hint="eastAsia"/>
                      <w:sz w:val="18"/>
                      <w:szCs w:val="18"/>
                      <w:u w:val="single"/>
                    </w:rPr>
                    <w:t>焊接工序</w:t>
                  </w:r>
                </w:p>
              </w:tc>
              <w:tc>
                <w:tcPr>
                  <w:tcW w:w="480" w:type="pct"/>
                  <w:vAlign w:val="center"/>
                </w:tcPr>
                <w:p w:rsidR="0095249C" w:rsidRDefault="00060DA0">
                  <w:pPr>
                    <w:snapToGrid w:val="0"/>
                    <w:jc w:val="center"/>
                    <w:rPr>
                      <w:sz w:val="18"/>
                      <w:szCs w:val="18"/>
                      <w:u w:val="single"/>
                    </w:rPr>
                  </w:pPr>
                  <w:r>
                    <w:rPr>
                      <w:rFonts w:hint="eastAsia"/>
                      <w:bCs/>
                      <w:sz w:val="18"/>
                      <w:szCs w:val="18"/>
                      <w:u w:val="single"/>
                    </w:rPr>
                    <w:t>颗粒物</w:t>
                  </w:r>
                </w:p>
              </w:tc>
              <w:tc>
                <w:tcPr>
                  <w:tcW w:w="711" w:type="pct"/>
                  <w:vAlign w:val="center"/>
                </w:tcPr>
                <w:p w:rsidR="0095249C" w:rsidRDefault="00060DA0">
                  <w:pPr>
                    <w:snapToGrid w:val="0"/>
                    <w:jc w:val="center"/>
                    <w:rPr>
                      <w:sz w:val="18"/>
                      <w:szCs w:val="18"/>
                      <w:u w:val="single"/>
                    </w:rPr>
                  </w:pPr>
                  <w:r>
                    <w:rPr>
                      <w:rFonts w:hint="eastAsia"/>
                      <w:sz w:val="18"/>
                      <w:szCs w:val="18"/>
                      <w:u w:val="single"/>
                    </w:rPr>
                    <w:t>加强车间通风</w:t>
                  </w:r>
                </w:p>
              </w:tc>
              <w:tc>
                <w:tcPr>
                  <w:tcW w:w="375"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99" w:type="pct"/>
                  <w:vAlign w:val="center"/>
                </w:tcPr>
                <w:p w:rsidR="0095249C" w:rsidRDefault="00060DA0">
                  <w:pPr>
                    <w:snapToGrid w:val="0"/>
                    <w:jc w:val="center"/>
                    <w:rPr>
                      <w:sz w:val="18"/>
                      <w:szCs w:val="18"/>
                      <w:u w:val="single"/>
                    </w:rPr>
                  </w:pPr>
                  <w:r>
                    <w:rPr>
                      <w:sz w:val="18"/>
                      <w:szCs w:val="18"/>
                      <w:u w:val="single"/>
                    </w:rPr>
                    <w:t>0.003kg/h</w:t>
                  </w:r>
                </w:p>
              </w:tc>
              <w:tc>
                <w:tcPr>
                  <w:tcW w:w="369" w:type="pct"/>
                  <w:vAlign w:val="center"/>
                </w:tcPr>
                <w:p w:rsidR="0095249C" w:rsidRDefault="00060DA0">
                  <w:pPr>
                    <w:snapToGrid w:val="0"/>
                    <w:jc w:val="center"/>
                    <w:rPr>
                      <w:sz w:val="18"/>
                      <w:szCs w:val="18"/>
                      <w:u w:val="single"/>
                    </w:rPr>
                  </w:pPr>
                  <w:r>
                    <w:rPr>
                      <w:rFonts w:hint="eastAsia"/>
                      <w:sz w:val="18"/>
                      <w:szCs w:val="18"/>
                      <w:u w:val="single"/>
                    </w:rPr>
                    <w:t>厂界浓度</w:t>
                  </w:r>
                </w:p>
              </w:tc>
              <w:tc>
                <w:tcPr>
                  <w:tcW w:w="613" w:type="pct"/>
                  <w:vAlign w:val="center"/>
                </w:tcPr>
                <w:p w:rsidR="0095249C" w:rsidRDefault="00060DA0">
                  <w:pPr>
                    <w:snapToGrid w:val="0"/>
                    <w:jc w:val="center"/>
                    <w:rPr>
                      <w:sz w:val="18"/>
                      <w:szCs w:val="18"/>
                      <w:u w:val="single"/>
                    </w:rPr>
                  </w:pPr>
                  <w:r>
                    <w:rPr>
                      <w:sz w:val="18"/>
                      <w:szCs w:val="18"/>
                      <w:u w:val="single"/>
                    </w:rPr>
                    <w:t>1.0 mg/m</w:t>
                  </w:r>
                  <w:r>
                    <w:rPr>
                      <w:sz w:val="18"/>
                      <w:szCs w:val="18"/>
                      <w:u w:val="single"/>
                      <w:vertAlign w:val="superscript"/>
                    </w:rPr>
                    <w:t>3</w:t>
                  </w:r>
                </w:p>
              </w:tc>
              <w:tc>
                <w:tcPr>
                  <w:tcW w:w="383" w:type="pct"/>
                  <w:vAlign w:val="center"/>
                </w:tcPr>
                <w:p w:rsidR="0095249C" w:rsidRDefault="00060DA0">
                  <w:pPr>
                    <w:snapToGrid w:val="0"/>
                    <w:jc w:val="center"/>
                    <w:rPr>
                      <w:sz w:val="18"/>
                      <w:szCs w:val="18"/>
                      <w:u w:val="single"/>
                    </w:rPr>
                  </w:pPr>
                  <w:r>
                    <w:rPr>
                      <w:rFonts w:hint="eastAsia"/>
                      <w:sz w:val="18"/>
                      <w:szCs w:val="18"/>
                      <w:u w:val="single"/>
                    </w:rPr>
                    <w:t>是</w:t>
                  </w: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Align w:val="center"/>
                </w:tcPr>
                <w:p w:rsidR="0095249C" w:rsidRDefault="00060DA0">
                  <w:pPr>
                    <w:snapToGrid w:val="0"/>
                    <w:jc w:val="center"/>
                    <w:rPr>
                      <w:sz w:val="18"/>
                      <w:szCs w:val="18"/>
                      <w:u w:val="single"/>
                    </w:rPr>
                  </w:pPr>
                  <w:r>
                    <w:rPr>
                      <w:rFonts w:hint="eastAsia"/>
                      <w:sz w:val="18"/>
                      <w:szCs w:val="18"/>
                      <w:u w:val="single"/>
                    </w:rPr>
                    <w:t>/</w:t>
                  </w:r>
                </w:p>
              </w:tc>
              <w:tc>
                <w:tcPr>
                  <w:tcW w:w="537" w:type="pct"/>
                  <w:vAlign w:val="center"/>
                </w:tcPr>
                <w:p w:rsidR="0095249C" w:rsidRDefault="00060DA0">
                  <w:pPr>
                    <w:snapToGrid w:val="0"/>
                    <w:jc w:val="center"/>
                    <w:rPr>
                      <w:sz w:val="18"/>
                      <w:szCs w:val="18"/>
                      <w:u w:val="single"/>
                    </w:rPr>
                  </w:pPr>
                  <w:r>
                    <w:rPr>
                      <w:rFonts w:hint="eastAsia"/>
                      <w:sz w:val="18"/>
                      <w:szCs w:val="18"/>
                      <w:u w:val="single"/>
                    </w:rPr>
                    <w:t>喷粉工序</w:t>
                  </w:r>
                </w:p>
              </w:tc>
              <w:tc>
                <w:tcPr>
                  <w:tcW w:w="480" w:type="pct"/>
                  <w:vAlign w:val="center"/>
                </w:tcPr>
                <w:p w:rsidR="0095249C" w:rsidRDefault="00060DA0">
                  <w:pPr>
                    <w:snapToGrid w:val="0"/>
                    <w:jc w:val="center"/>
                    <w:rPr>
                      <w:sz w:val="18"/>
                      <w:szCs w:val="18"/>
                      <w:u w:val="single"/>
                    </w:rPr>
                  </w:pPr>
                  <w:r>
                    <w:rPr>
                      <w:rFonts w:hint="eastAsia"/>
                      <w:bCs/>
                      <w:sz w:val="18"/>
                      <w:szCs w:val="18"/>
                      <w:u w:val="single"/>
                    </w:rPr>
                    <w:t>颗粒物</w:t>
                  </w:r>
                </w:p>
              </w:tc>
              <w:tc>
                <w:tcPr>
                  <w:tcW w:w="711" w:type="pct"/>
                  <w:vAlign w:val="center"/>
                </w:tcPr>
                <w:p w:rsidR="0095249C" w:rsidRDefault="00060DA0">
                  <w:pPr>
                    <w:snapToGrid w:val="0"/>
                    <w:jc w:val="center"/>
                    <w:rPr>
                      <w:sz w:val="18"/>
                      <w:szCs w:val="18"/>
                      <w:u w:val="single"/>
                    </w:rPr>
                  </w:pPr>
                  <w:r>
                    <w:rPr>
                      <w:rFonts w:hint="eastAsia"/>
                      <w:sz w:val="18"/>
                      <w:szCs w:val="18"/>
                      <w:u w:val="single"/>
                    </w:rPr>
                    <w:t>加强车间通风</w:t>
                  </w:r>
                </w:p>
              </w:tc>
              <w:tc>
                <w:tcPr>
                  <w:tcW w:w="375"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99" w:type="pct"/>
                  <w:vAlign w:val="center"/>
                </w:tcPr>
                <w:p w:rsidR="0095249C" w:rsidRDefault="00060DA0">
                  <w:pPr>
                    <w:snapToGrid w:val="0"/>
                    <w:jc w:val="center"/>
                    <w:rPr>
                      <w:sz w:val="18"/>
                      <w:szCs w:val="18"/>
                      <w:u w:val="single"/>
                    </w:rPr>
                  </w:pPr>
                  <w:r>
                    <w:rPr>
                      <w:sz w:val="18"/>
                      <w:szCs w:val="18"/>
                      <w:u w:val="single"/>
                    </w:rPr>
                    <w:t>0.068kg/h</w:t>
                  </w:r>
                </w:p>
              </w:tc>
              <w:tc>
                <w:tcPr>
                  <w:tcW w:w="369" w:type="pct"/>
                  <w:vAlign w:val="center"/>
                </w:tcPr>
                <w:p w:rsidR="0095249C" w:rsidRDefault="00060DA0">
                  <w:pPr>
                    <w:snapToGrid w:val="0"/>
                    <w:jc w:val="center"/>
                    <w:rPr>
                      <w:sz w:val="18"/>
                      <w:szCs w:val="18"/>
                      <w:u w:val="single"/>
                    </w:rPr>
                  </w:pPr>
                  <w:r>
                    <w:rPr>
                      <w:rFonts w:hint="eastAsia"/>
                      <w:sz w:val="18"/>
                      <w:szCs w:val="18"/>
                      <w:u w:val="single"/>
                    </w:rPr>
                    <w:t>厂界浓度</w:t>
                  </w:r>
                </w:p>
              </w:tc>
              <w:tc>
                <w:tcPr>
                  <w:tcW w:w="613" w:type="pct"/>
                  <w:vAlign w:val="center"/>
                </w:tcPr>
                <w:p w:rsidR="0095249C" w:rsidRDefault="00060DA0">
                  <w:pPr>
                    <w:snapToGrid w:val="0"/>
                    <w:jc w:val="center"/>
                    <w:rPr>
                      <w:sz w:val="18"/>
                      <w:szCs w:val="18"/>
                      <w:u w:val="single"/>
                    </w:rPr>
                  </w:pPr>
                  <w:r>
                    <w:rPr>
                      <w:sz w:val="18"/>
                      <w:szCs w:val="18"/>
                      <w:u w:val="single"/>
                    </w:rPr>
                    <w:t>1.0 mg/m</w:t>
                  </w:r>
                  <w:r>
                    <w:rPr>
                      <w:sz w:val="18"/>
                      <w:szCs w:val="18"/>
                      <w:u w:val="single"/>
                      <w:vertAlign w:val="superscript"/>
                    </w:rPr>
                    <w:t>3</w:t>
                  </w:r>
                </w:p>
              </w:tc>
              <w:tc>
                <w:tcPr>
                  <w:tcW w:w="383" w:type="pct"/>
                  <w:vAlign w:val="center"/>
                </w:tcPr>
                <w:p w:rsidR="0095249C" w:rsidRDefault="00060DA0">
                  <w:pPr>
                    <w:snapToGrid w:val="0"/>
                    <w:jc w:val="center"/>
                    <w:rPr>
                      <w:sz w:val="18"/>
                      <w:szCs w:val="18"/>
                      <w:u w:val="single"/>
                    </w:rPr>
                  </w:pPr>
                  <w:r>
                    <w:rPr>
                      <w:rFonts w:hint="eastAsia"/>
                      <w:sz w:val="18"/>
                      <w:szCs w:val="18"/>
                      <w:u w:val="single"/>
                    </w:rPr>
                    <w:t>是</w:t>
                  </w:r>
                </w:p>
              </w:tc>
            </w:tr>
            <w:tr w:rsidR="0095249C">
              <w:trPr>
                <w:trHeight w:val="340"/>
                <w:jc w:val="center"/>
              </w:trPr>
              <w:tc>
                <w:tcPr>
                  <w:tcW w:w="264" w:type="pct"/>
                  <w:vMerge/>
                  <w:vAlign w:val="center"/>
                </w:tcPr>
                <w:p w:rsidR="0095249C" w:rsidRDefault="0095249C">
                  <w:pPr>
                    <w:snapToGrid w:val="0"/>
                    <w:jc w:val="center"/>
                    <w:rPr>
                      <w:sz w:val="18"/>
                      <w:szCs w:val="18"/>
                      <w:u w:val="single"/>
                    </w:rPr>
                  </w:pPr>
                </w:p>
              </w:tc>
              <w:tc>
                <w:tcPr>
                  <w:tcW w:w="569" w:type="pct"/>
                  <w:vAlign w:val="center"/>
                </w:tcPr>
                <w:p w:rsidR="0095249C" w:rsidRDefault="00060DA0">
                  <w:pPr>
                    <w:snapToGrid w:val="0"/>
                    <w:jc w:val="center"/>
                    <w:rPr>
                      <w:sz w:val="18"/>
                      <w:szCs w:val="18"/>
                      <w:u w:val="single"/>
                    </w:rPr>
                  </w:pPr>
                  <w:r>
                    <w:rPr>
                      <w:rFonts w:hint="eastAsia"/>
                      <w:sz w:val="18"/>
                      <w:szCs w:val="18"/>
                      <w:u w:val="single"/>
                    </w:rPr>
                    <w:t>/</w:t>
                  </w:r>
                </w:p>
              </w:tc>
              <w:tc>
                <w:tcPr>
                  <w:tcW w:w="537" w:type="pct"/>
                  <w:vAlign w:val="center"/>
                </w:tcPr>
                <w:p w:rsidR="0095249C" w:rsidRDefault="00060DA0">
                  <w:pPr>
                    <w:snapToGrid w:val="0"/>
                    <w:jc w:val="center"/>
                    <w:rPr>
                      <w:sz w:val="18"/>
                      <w:szCs w:val="18"/>
                      <w:u w:val="single"/>
                    </w:rPr>
                  </w:pPr>
                  <w:r>
                    <w:rPr>
                      <w:rFonts w:hint="eastAsia"/>
                      <w:sz w:val="18"/>
                      <w:szCs w:val="18"/>
                      <w:u w:val="single"/>
                    </w:rPr>
                    <w:t>打磨工序</w:t>
                  </w:r>
                </w:p>
              </w:tc>
              <w:tc>
                <w:tcPr>
                  <w:tcW w:w="480" w:type="pct"/>
                  <w:vAlign w:val="center"/>
                </w:tcPr>
                <w:p w:rsidR="0095249C" w:rsidRDefault="00060DA0">
                  <w:pPr>
                    <w:snapToGrid w:val="0"/>
                    <w:jc w:val="center"/>
                    <w:rPr>
                      <w:sz w:val="18"/>
                      <w:szCs w:val="18"/>
                      <w:u w:val="single"/>
                    </w:rPr>
                  </w:pPr>
                  <w:r>
                    <w:rPr>
                      <w:rFonts w:hint="eastAsia"/>
                      <w:bCs/>
                      <w:sz w:val="18"/>
                      <w:szCs w:val="18"/>
                      <w:u w:val="single"/>
                    </w:rPr>
                    <w:t>颗粒物</w:t>
                  </w:r>
                </w:p>
              </w:tc>
              <w:tc>
                <w:tcPr>
                  <w:tcW w:w="711" w:type="pct"/>
                  <w:vAlign w:val="center"/>
                </w:tcPr>
                <w:p w:rsidR="0095249C" w:rsidRDefault="00060DA0">
                  <w:pPr>
                    <w:snapToGrid w:val="0"/>
                    <w:jc w:val="center"/>
                    <w:rPr>
                      <w:sz w:val="18"/>
                      <w:szCs w:val="18"/>
                      <w:u w:val="single"/>
                    </w:rPr>
                  </w:pPr>
                  <w:r>
                    <w:rPr>
                      <w:rFonts w:hint="eastAsia"/>
                      <w:sz w:val="18"/>
                      <w:szCs w:val="18"/>
                      <w:u w:val="single"/>
                    </w:rPr>
                    <w:t>加强车间通风</w:t>
                  </w:r>
                </w:p>
              </w:tc>
              <w:tc>
                <w:tcPr>
                  <w:tcW w:w="375" w:type="pct"/>
                  <w:vAlign w:val="center"/>
                </w:tcPr>
                <w:p w:rsidR="0095249C" w:rsidRDefault="00060DA0">
                  <w:pPr>
                    <w:snapToGrid w:val="0"/>
                    <w:jc w:val="center"/>
                    <w:rPr>
                      <w:sz w:val="18"/>
                      <w:szCs w:val="18"/>
                      <w:u w:val="single"/>
                    </w:rPr>
                  </w:pPr>
                  <w:r>
                    <w:rPr>
                      <w:rFonts w:hint="eastAsia"/>
                      <w:sz w:val="18"/>
                      <w:szCs w:val="18"/>
                      <w:u w:val="single"/>
                    </w:rPr>
                    <w:t>排放速率</w:t>
                  </w:r>
                </w:p>
              </w:tc>
              <w:tc>
                <w:tcPr>
                  <w:tcW w:w="699" w:type="pct"/>
                  <w:vAlign w:val="center"/>
                </w:tcPr>
                <w:p w:rsidR="0095249C" w:rsidRDefault="00060DA0">
                  <w:pPr>
                    <w:snapToGrid w:val="0"/>
                    <w:jc w:val="center"/>
                    <w:rPr>
                      <w:sz w:val="18"/>
                      <w:szCs w:val="18"/>
                      <w:u w:val="single"/>
                    </w:rPr>
                  </w:pPr>
                  <w:r>
                    <w:rPr>
                      <w:sz w:val="18"/>
                      <w:szCs w:val="18"/>
                      <w:u w:val="single"/>
                    </w:rPr>
                    <w:t>0.142kg/h</w:t>
                  </w:r>
                </w:p>
              </w:tc>
              <w:tc>
                <w:tcPr>
                  <w:tcW w:w="369" w:type="pct"/>
                  <w:vAlign w:val="center"/>
                </w:tcPr>
                <w:p w:rsidR="0095249C" w:rsidRDefault="00060DA0">
                  <w:pPr>
                    <w:snapToGrid w:val="0"/>
                    <w:jc w:val="center"/>
                    <w:rPr>
                      <w:sz w:val="18"/>
                      <w:szCs w:val="18"/>
                      <w:u w:val="single"/>
                    </w:rPr>
                  </w:pPr>
                  <w:r>
                    <w:rPr>
                      <w:rFonts w:hint="eastAsia"/>
                      <w:sz w:val="18"/>
                      <w:szCs w:val="18"/>
                      <w:u w:val="single"/>
                    </w:rPr>
                    <w:t>厂界浓度</w:t>
                  </w:r>
                </w:p>
              </w:tc>
              <w:tc>
                <w:tcPr>
                  <w:tcW w:w="613" w:type="pct"/>
                  <w:vAlign w:val="center"/>
                </w:tcPr>
                <w:p w:rsidR="0095249C" w:rsidRDefault="00060DA0">
                  <w:pPr>
                    <w:snapToGrid w:val="0"/>
                    <w:jc w:val="center"/>
                    <w:rPr>
                      <w:sz w:val="18"/>
                      <w:szCs w:val="18"/>
                      <w:u w:val="single"/>
                    </w:rPr>
                  </w:pPr>
                  <w:r>
                    <w:rPr>
                      <w:sz w:val="18"/>
                      <w:szCs w:val="18"/>
                      <w:u w:val="single"/>
                    </w:rPr>
                    <w:t>1.0 mg/m</w:t>
                  </w:r>
                  <w:r>
                    <w:rPr>
                      <w:sz w:val="18"/>
                      <w:szCs w:val="18"/>
                      <w:u w:val="single"/>
                      <w:vertAlign w:val="superscript"/>
                    </w:rPr>
                    <w:t>3</w:t>
                  </w:r>
                </w:p>
              </w:tc>
              <w:tc>
                <w:tcPr>
                  <w:tcW w:w="383" w:type="pct"/>
                  <w:vAlign w:val="center"/>
                </w:tcPr>
                <w:p w:rsidR="0095249C" w:rsidRDefault="00060DA0">
                  <w:pPr>
                    <w:snapToGrid w:val="0"/>
                    <w:jc w:val="center"/>
                    <w:rPr>
                      <w:sz w:val="18"/>
                      <w:szCs w:val="18"/>
                      <w:u w:val="single"/>
                    </w:rPr>
                  </w:pPr>
                  <w:r>
                    <w:rPr>
                      <w:rFonts w:hint="eastAsia"/>
                      <w:sz w:val="18"/>
                      <w:szCs w:val="18"/>
                      <w:u w:val="single"/>
                    </w:rPr>
                    <w:t>是</w:t>
                  </w:r>
                </w:p>
              </w:tc>
            </w:tr>
          </w:tbl>
          <w:p w:rsidR="0095249C" w:rsidRDefault="00060DA0">
            <w:pPr>
              <w:tabs>
                <w:tab w:val="left" w:pos="1080"/>
              </w:tabs>
              <w:spacing w:line="360" w:lineRule="auto"/>
              <w:ind w:firstLineChars="200" w:firstLine="480"/>
              <w:rPr>
                <w:bCs/>
                <w:sz w:val="24"/>
                <w:u w:val="single"/>
              </w:rPr>
            </w:pPr>
            <w:r>
              <w:rPr>
                <w:rFonts w:hint="eastAsia"/>
                <w:bCs/>
                <w:sz w:val="24"/>
                <w:u w:val="single"/>
              </w:rPr>
              <w:t>根据上表可知，本项目有组织颗粒物、非甲烷总烃排放速率与排放浓度可满足</w:t>
            </w:r>
            <w:r>
              <w:rPr>
                <w:rFonts w:hint="eastAsia"/>
                <w:sz w:val="24"/>
                <w:u w:val="single"/>
                <w:lang w:val="zh-CN"/>
              </w:rPr>
              <w:t>《大气污染物综合排放标准》（</w:t>
            </w:r>
            <w:r>
              <w:rPr>
                <w:rFonts w:hint="eastAsia"/>
                <w:sz w:val="24"/>
                <w:u w:val="single"/>
                <w:lang w:val="zh-CN"/>
              </w:rPr>
              <w:t>G</w:t>
            </w:r>
            <w:r>
              <w:rPr>
                <w:sz w:val="24"/>
                <w:u w:val="single"/>
                <w:lang w:val="zh-CN"/>
              </w:rPr>
              <w:t>B16297-1996</w:t>
            </w:r>
            <w:r>
              <w:rPr>
                <w:rFonts w:hint="eastAsia"/>
                <w:sz w:val="24"/>
                <w:u w:val="single"/>
                <w:lang w:val="zh-CN"/>
              </w:rPr>
              <w:t>）表</w:t>
            </w:r>
            <w:r>
              <w:rPr>
                <w:rFonts w:hint="eastAsia"/>
                <w:sz w:val="24"/>
                <w:u w:val="single"/>
                <w:lang w:val="zh-CN"/>
              </w:rPr>
              <w:t>2</w:t>
            </w:r>
            <w:r>
              <w:rPr>
                <w:rFonts w:hint="eastAsia"/>
                <w:sz w:val="24"/>
                <w:u w:val="single"/>
                <w:lang w:val="zh-CN"/>
              </w:rPr>
              <w:t>中相关标准限值，烘干固化炉天然气燃烧废气</w:t>
            </w:r>
            <w:r>
              <w:rPr>
                <w:rFonts w:hint="eastAsia"/>
                <w:bCs/>
                <w:sz w:val="24"/>
                <w:u w:val="single"/>
              </w:rPr>
              <w:t>排放浓度</w:t>
            </w:r>
            <w:r>
              <w:rPr>
                <w:rFonts w:hint="eastAsia"/>
                <w:sz w:val="24"/>
                <w:u w:val="single"/>
                <w:lang w:val="zh-CN"/>
              </w:rPr>
              <w:t>满足《湖南省工业炉窑大气污染综合治理实施方案》附件</w:t>
            </w:r>
            <w:r>
              <w:rPr>
                <w:rFonts w:hint="eastAsia"/>
                <w:sz w:val="24"/>
                <w:u w:val="single"/>
                <w:lang w:val="zh-CN"/>
              </w:rPr>
              <w:t>1</w:t>
            </w:r>
            <w:r>
              <w:rPr>
                <w:rFonts w:hint="eastAsia"/>
                <w:sz w:val="24"/>
                <w:u w:val="single"/>
                <w:lang w:val="zh-CN"/>
              </w:rPr>
              <w:t>中“暂未制订行业排放标准的工业炉窑”排放限值；厂内非甲烷总烃无组织排放满足《挥发性有机物无组织排放控制标准》（</w:t>
            </w:r>
            <w:r>
              <w:rPr>
                <w:rFonts w:hint="eastAsia"/>
                <w:sz w:val="24"/>
                <w:u w:val="single"/>
                <w:lang w:val="zh-CN"/>
              </w:rPr>
              <w:t>GB37822-2019</w:t>
            </w:r>
            <w:r>
              <w:rPr>
                <w:rFonts w:hint="eastAsia"/>
                <w:sz w:val="24"/>
                <w:u w:val="single"/>
                <w:lang w:val="zh-CN"/>
              </w:rPr>
              <w:t>）标准要求。</w:t>
            </w:r>
          </w:p>
          <w:p w:rsidR="0095249C" w:rsidRDefault="00060DA0">
            <w:pPr>
              <w:spacing w:line="360" w:lineRule="auto"/>
              <w:rPr>
                <w:b/>
                <w:bCs/>
                <w:sz w:val="24"/>
              </w:rPr>
            </w:pPr>
            <w:r>
              <w:rPr>
                <w:b/>
                <w:bCs/>
                <w:sz w:val="24"/>
              </w:rPr>
              <w:t>1.4</w:t>
            </w:r>
            <w:r>
              <w:rPr>
                <w:rFonts w:hint="eastAsia"/>
                <w:b/>
                <w:bCs/>
                <w:sz w:val="24"/>
              </w:rPr>
              <w:t>废气排放口基本情况</w:t>
            </w:r>
          </w:p>
          <w:p w:rsidR="0095249C" w:rsidRDefault="00060DA0">
            <w:pPr>
              <w:spacing w:line="360" w:lineRule="auto"/>
              <w:ind w:firstLineChars="200" w:firstLine="480"/>
              <w:rPr>
                <w:sz w:val="24"/>
                <w:lang w:val="zh-CN"/>
              </w:rPr>
            </w:pPr>
            <w:r>
              <w:rPr>
                <w:sz w:val="24"/>
                <w:lang w:val="zh-CN"/>
              </w:rPr>
              <w:t>废气排放口基本情况如下：</w:t>
            </w:r>
          </w:p>
          <w:p w:rsidR="0095249C" w:rsidRDefault="0095249C">
            <w:pPr>
              <w:jc w:val="center"/>
              <w:rPr>
                <w:b/>
                <w:szCs w:val="21"/>
              </w:rPr>
            </w:pPr>
          </w:p>
          <w:p w:rsidR="0095249C" w:rsidRDefault="0095249C">
            <w:pPr>
              <w:jc w:val="center"/>
              <w:rPr>
                <w:b/>
                <w:szCs w:val="21"/>
              </w:rPr>
            </w:pPr>
          </w:p>
          <w:p w:rsidR="0095249C" w:rsidRDefault="0095249C">
            <w:pPr>
              <w:jc w:val="center"/>
              <w:rPr>
                <w:b/>
                <w:szCs w:val="21"/>
              </w:rPr>
            </w:pPr>
          </w:p>
          <w:p w:rsidR="0095249C" w:rsidRDefault="00060DA0">
            <w:pPr>
              <w:jc w:val="center"/>
              <w:rPr>
                <w:b/>
                <w:szCs w:val="21"/>
              </w:rPr>
            </w:pPr>
            <w:r>
              <w:rPr>
                <w:b/>
                <w:szCs w:val="21"/>
              </w:rPr>
              <w:t>表</w:t>
            </w:r>
            <w:r>
              <w:rPr>
                <w:rFonts w:hint="eastAsia"/>
                <w:b/>
                <w:szCs w:val="21"/>
              </w:rPr>
              <w:t>4</w:t>
            </w:r>
            <w:r>
              <w:rPr>
                <w:b/>
                <w:szCs w:val="21"/>
              </w:rPr>
              <w:t xml:space="preserve">-7  </w:t>
            </w:r>
            <w:r>
              <w:rPr>
                <w:b/>
                <w:szCs w:val="21"/>
              </w:rPr>
              <w:t>废气排放口基本情况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55"/>
              <w:gridCol w:w="1392"/>
              <w:gridCol w:w="1351"/>
              <w:gridCol w:w="1400"/>
              <w:gridCol w:w="851"/>
              <w:gridCol w:w="704"/>
              <w:gridCol w:w="846"/>
              <w:gridCol w:w="683"/>
            </w:tblGrid>
            <w:tr w:rsidR="0095249C">
              <w:trPr>
                <w:trHeight w:val="340"/>
                <w:jc w:val="center"/>
              </w:trPr>
              <w:tc>
                <w:tcPr>
                  <w:tcW w:w="473" w:type="pct"/>
                  <w:vMerge w:val="restart"/>
                  <w:vAlign w:val="center"/>
                </w:tcPr>
                <w:p w:rsidR="0095249C" w:rsidRDefault="00060DA0">
                  <w:pPr>
                    <w:pStyle w:val="aff8"/>
                    <w:adjustRightInd/>
                    <w:snapToGrid/>
                    <w:spacing w:line="240" w:lineRule="auto"/>
                    <w:rPr>
                      <w:sz w:val="18"/>
                      <w:szCs w:val="18"/>
                    </w:rPr>
                  </w:pPr>
                  <w:r>
                    <w:rPr>
                      <w:sz w:val="18"/>
                      <w:szCs w:val="18"/>
                    </w:rPr>
                    <w:lastRenderedPageBreak/>
                    <w:t>排气筒编号</w:t>
                  </w:r>
                </w:p>
              </w:tc>
              <w:tc>
                <w:tcPr>
                  <w:tcW w:w="872" w:type="pct"/>
                  <w:vMerge w:val="restart"/>
                  <w:vAlign w:val="center"/>
                </w:tcPr>
                <w:p w:rsidR="0095249C" w:rsidRDefault="00060DA0">
                  <w:pPr>
                    <w:pStyle w:val="aff8"/>
                    <w:adjustRightInd/>
                    <w:snapToGrid/>
                    <w:spacing w:line="240" w:lineRule="auto"/>
                    <w:rPr>
                      <w:sz w:val="18"/>
                      <w:szCs w:val="18"/>
                    </w:rPr>
                  </w:pPr>
                  <w:r>
                    <w:rPr>
                      <w:rFonts w:hint="eastAsia"/>
                      <w:sz w:val="18"/>
                      <w:szCs w:val="18"/>
                    </w:rPr>
                    <w:t>污染物</w:t>
                  </w:r>
                  <w:r>
                    <w:rPr>
                      <w:sz w:val="18"/>
                      <w:szCs w:val="18"/>
                    </w:rPr>
                    <w:t>名称</w:t>
                  </w:r>
                </w:p>
              </w:tc>
              <w:tc>
                <w:tcPr>
                  <w:tcW w:w="1723" w:type="pct"/>
                  <w:gridSpan w:val="2"/>
                  <w:vAlign w:val="center"/>
                </w:tcPr>
                <w:p w:rsidR="0095249C" w:rsidRDefault="00060DA0">
                  <w:pPr>
                    <w:pStyle w:val="aff8"/>
                    <w:adjustRightInd/>
                    <w:snapToGrid/>
                    <w:spacing w:line="240" w:lineRule="auto"/>
                    <w:rPr>
                      <w:sz w:val="18"/>
                      <w:szCs w:val="18"/>
                    </w:rPr>
                  </w:pPr>
                  <w:r>
                    <w:rPr>
                      <w:sz w:val="18"/>
                      <w:szCs w:val="18"/>
                    </w:rPr>
                    <w:t>排气筒底部中心坐标</w:t>
                  </w:r>
                  <w:r>
                    <w:rPr>
                      <w:sz w:val="18"/>
                      <w:szCs w:val="18"/>
                    </w:rPr>
                    <w:t>/m</w:t>
                  </w:r>
                </w:p>
              </w:tc>
              <w:tc>
                <w:tcPr>
                  <w:tcW w:w="533" w:type="pct"/>
                  <w:vMerge w:val="restart"/>
                  <w:vAlign w:val="center"/>
                </w:tcPr>
                <w:p w:rsidR="0095249C" w:rsidRDefault="00060DA0">
                  <w:pPr>
                    <w:pStyle w:val="aff8"/>
                    <w:adjustRightInd/>
                    <w:snapToGrid/>
                    <w:spacing w:line="240" w:lineRule="auto"/>
                    <w:rPr>
                      <w:sz w:val="18"/>
                      <w:szCs w:val="18"/>
                    </w:rPr>
                  </w:pPr>
                  <w:r>
                    <w:rPr>
                      <w:sz w:val="18"/>
                      <w:szCs w:val="18"/>
                    </w:rPr>
                    <w:t>类型</w:t>
                  </w:r>
                </w:p>
              </w:tc>
              <w:tc>
                <w:tcPr>
                  <w:tcW w:w="441" w:type="pct"/>
                  <w:vMerge w:val="restart"/>
                  <w:vAlign w:val="center"/>
                </w:tcPr>
                <w:p w:rsidR="0095249C" w:rsidRDefault="00060DA0">
                  <w:pPr>
                    <w:pStyle w:val="aff8"/>
                    <w:adjustRightInd/>
                    <w:snapToGrid/>
                    <w:spacing w:line="240" w:lineRule="auto"/>
                    <w:rPr>
                      <w:sz w:val="18"/>
                      <w:szCs w:val="18"/>
                    </w:rPr>
                  </w:pPr>
                  <w:r>
                    <w:rPr>
                      <w:sz w:val="18"/>
                      <w:szCs w:val="18"/>
                    </w:rPr>
                    <w:t>排气筒高度</w:t>
                  </w:r>
                  <w:r>
                    <w:rPr>
                      <w:sz w:val="18"/>
                      <w:szCs w:val="18"/>
                    </w:rPr>
                    <w:t>m</w:t>
                  </w:r>
                </w:p>
              </w:tc>
              <w:tc>
                <w:tcPr>
                  <w:tcW w:w="530" w:type="pct"/>
                  <w:vMerge w:val="restart"/>
                  <w:vAlign w:val="center"/>
                </w:tcPr>
                <w:p w:rsidR="0095249C" w:rsidRDefault="00060DA0">
                  <w:pPr>
                    <w:pStyle w:val="aff8"/>
                    <w:adjustRightInd/>
                    <w:snapToGrid/>
                    <w:spacing w:line="240" w:lineRule="auto"/>
                    <w:rPr>
                      <w:sz w:val="18"/>
                      <w:szCs w:val="18"/>
                    </w:rPr>
                  </w:pPr>
                  <w:r>
                    <w:rPr>
                      <w:sz w:val="18"/>
                      <w:szCs w:val="18"/>
                    </w:rPr>
                    <w:t>排气筒出口内径</w:t>
                  </w:r>
                  <w:r>
                    <w:rPr>
                      <w:sz w:val="18"/>
                      <w:szCs w:val="18"/>
                    </w:rPr>
                    <w:t>m</w:t>
                  </w:r>
                </w:p>
              </w:tc>
              <w:tc>
                <w:tcPr>
                  <w:tcW w:w="428" w:type="pct"/>
                  <w:vMerge w:val="restart"/>
                  <w:vAlign w:val="center"/>
                </w:tcPr>
                <w:p w:rsidR="0095249C" w:rsidRDefault="00060DA0">
                  <w:pPr>
                    <w:pStyle w:val="aff8"/>
                    <w:adjustRightInd/>
                    <w:snapToGrid/>
                    <w:spacing w:line="240" w:lineRule="auto"/>
                    <w:rPr>
                      <w:sz w:val="18"/>
                      <w:szCs w:val="18"/>
                    </w:rPr>
                  </w:pPr>
                  <w:r>
                    <w:rPr>
                      <w:sz w:val="18"/>
                      <w:szCs w:val="18"/>
                    </w:rPr>
                    <w:t>烟气温度</w:t>
                  </w:r>
                  <w:r>
                    <w:rPr>
                      <w:sz w:val="18"/>
                      <w:szCs w:val="18"/>
                    </w:rPr>
                    <w:t>/℃</w:t>
                  </w:r>
                </w:p>
              </w:tc>
            </w:tr>
            <w:tr w:rsidR="0095249C">
              <w:trPr>
                <w:trHeight w:val="340"/>
                <w:jc w:val="center"/>
              </w:trPr>
              <w:tc>
                <w:tcPr>
                  <w:tcW w:w="473" w:type="pct"/>
                  <w:vMerge/>
                  <w:vAlign w:val="center"/>
                </w:tcPr>
                <w:p w:rsidR="0095249C" w:rsidRDefault="0095249C">
                  <w:pPr>
                    <w:pStyle w:val="afb"/>
                    <w:adjustRightInd/>
                    <w:snapToGrid/>
                    <w:spacing w:beforeLines="0" w:afterLines="0" w:line="240" w:lineRule="auto"/>
                    <w:rPr>
                      <w:rFonts w:ascii="Times New Roman" w:eastAsia="宋体"/>
                      <w:sz w:val="18"/>
                      <w:szCs w:val="18"/>
                    </w:rPr>
                  </w:pPr>
                </w:p>
              </w:tc>
              <w:tc>
                <w:tcPr>
                  <w:tcW w:w="872" w:type="pct"/>
                  <w:vMerge/>
                  <w:vAlign w:val="center"/>
                </w:tcPr>
                <w:p w:rsidR="0095249C" w:rsidRDefault="0095249C">
                  <w:pPr>
                    <w:pStyle w:val="afb"/>
                    <w:adjustRightInd/>
                    <w:snapToGrid/>
                    <w:spacing w:beforeLines="0" w:afterLines="0" w:line="240" w:lineRule="auto"/>
                    <w:rPr>
                      <w:rFonts w:ascii="Times New Roman" w:eastAsia="宋体"/>
                      <w:sz w:val="18"/>
                      <w:szCs w:val="18"/>
                    </w:rPr>
                  </w:pPr>
                </w:p>
              </w:tc>
              <w:tc>
                <w:tcPr>
                  <w:tcW w:w="846"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东经</w:t>
                  </w:r>
                </w:p>
              </w:tc>
              <w:tc>
                <w:tcPr>
                  <w:tcW w:w="877"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北纬</w:t>
                  </w:r>
                </w:p>
              </w:tc>
              <w:tc>
                <w:tcPr>
                  <w:tcW w:w="533" w:type="pct"/>
                  <w:vMerge/>
                  <w:vAlign w:val="center"/>
                </w:tcPr>
                <w:p w:rsidR="0095249C" w:rsidRDefault="0095249C">
                  <w:pPr>
                    <w:pStyle w:val="afb"/>
                    <w:adjustRightInd/>
                    <w:snapToGrid/>
                    <w:spacing w:beforeLines="0" w:afterLines="0" w:line="240" w:lineRule="auto"/>
                    <w:rPr>
                      <w:rFonts w:ascii="Times New Roman" w:eastAsia="宋体"/>
                      <w:sz w:val="18"/>
                      <w:szCs w:val="18"/>
                    </w:rPr>
                  </w:pPr>
                </w:p>
              </w:tc>
              <w:tc>
                <w:tcPr>
                  <w:tcW w:w="441" w:type="pct"/>
                  <w:vMerge/>
                  <w:vAlign w:val="center"/>
                </w:tcPr>
                <w:p w:rsidR="0095249C" w:rsidRDefault="0095249C">
                  <w:pPr>
                    <w:pStyle w:val="afb"/>
                    <w:adjustRightInd/>
                    <w:snapToGrid/>
                    <w:spacing w:beforeLines="0" w:afterLines="0" w:line="240" w:lineRule="auto"/>
                    <w:rPr>
                      <w:rFonts w:ascii="Times New Roman" w:eastAsia="宋体"/>
                      <w:sz w:val="18"/>
                      <w:szCs w:val="18"/>
                    </w:rPr>
                  </w:pPr>
                </w:p>
              </w:tc>
              <w:tc>
                <w:tcPr>
                  <w:tcW w:w="530" w:type="pct"/>
                  <w:vMerge/>
                  <w:vAlign w:val="center"/>
                </w:tcPr>
                <w:p w:rsidR="0095249C" w:rsidRDefault="0095249C">
                  <w:pPr>
                    <w:pStyle w:val="afb"/>
                    <w:adjustRightInd/>
                    <w:snapToGrid/>
                    <w:spacing w:beforeLines="0" w:afterLines="0" w:line="240" w:lineRule="auto"/>
                    <w:rPr>
                      <w:rFonts w:ascii="Times New Roman" w:eastAsia="宋体"/>
                      <w:sz w:val="18"/>
                      <w:szCs w:val="18"/>
                    </w:rPr>
                  </w:pPr>
                </w:p>
              </w:tc>
              <w:tc>
                <w:tcPr>
                  <w:tcW w:w="428" w:type="pct"/>
                  <w:vMerge/>
                  <w:vAlign w:val="center"/>
                </w:tcPr>
                <w:p w:rsidR="0095249C" w:rsidRDefault="0095249C">
                  <w:pPr>
                    <w:pStyle w:val="afb"/>
                    <w:adjustRightInd/>
                    <w:snapToGrid/>
                    <w:spacing w:beforeLines="0" w:afterLines="0" w:line="240" w:lineRule="auto"/>
                    <w:rPr>
                      <w:rFonts w:ascii="Times New Roman" w:eastAsia="宋体"/>
                      <w:sz w:val="18"/>
                      <w:szCs w:val="18"/>
                    </w:rPr>
                  </w:pPr>
                </w:p>
              </w:tc>
            </w:tr>
            <w:tr w:rsidR="0095249C">
              <w:trPr>
                <w:trHeight w:val="340"/>
                <w:jc w:val="center"/>
              </w:trPr>
              <w:tc>
                <w:tcPr>
                  <w:tcW w:w="473"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sz w:val="18"/>
                      <w:szCs w:val="18"/>
                    </w:rPr>
                    <w:t>DA001</w:t>
                  </w:r>
                </w:p>
              </w:tc>
              <w:tc>
                <w:tcPr>
                  <w:tcW w:w="872"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颗粒物</w:t>
                  </w:r>
                </w:p>
              </w:tc>
              <w:tc>
                <w:tcPr>
                  <w:tcW w:w="846" w:type="pct"/>
                  <w:vAlign w:val="center"/>
                </w:tcPr>
                <w:p w:rsidR="0095249C" w:rsidRDefault="00060DA0">
                  <w:pPr>
                    <w:jc w:val="center"/>
                    <w:rPr>
                      <w:sz w:val="18"/>
                      <w:szCs w:val="18"/>
                    </w:rPr>
                  </w:pPr>
                  <w:r>
                    <w:rPr>
                      <w:sz w:val="18"/>
                      <w:szCs w:val="18"/>
                    </w:rPr>
                    <w:t>111°52′24.342″</w:t>
                  </w:r>
                </w:p>
              </w:tc>
              <w:tc>
                <w:tcPr>
                  <w:tcW w:w="877" w:type="pct"/>
                  <w:vAlign w:val="center"/>
                </w:tcPr>
                <w:p w:rsidR="0095249C" w:rsidRDefault="00060DA0">
                  <w:pPr>
                    <w:jc w:val="center"/>
                    <w:rPr>
                      <w:sz w:val="18"/>
                      <w:szCs w:val="18"/>
                    </w:rPr>
                  </w:pPr>
                  <w:r>
                    <w:rPr>
                      <w:sz w:val="18"/>
                      <w:szCs w:val="18"/>
                    </w:rPr>
                    <w:t>26°33′1.885″</w:t>
                  </w:r>
                </w:p>
              </w:tc>
              <w:tc>
                <w:tcPr>
                  <w:tcW w:w="533"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sz w:val="18"/>
                      <w:szCs w:val="18"/>
                    </w:rPr>
                    <w:t>一般排放口</w:t>
                  </w:r>
                </w:p>
              </w:tc>
              <w:tc>
                <w:tcPr>
                  <w:tcW w:w="441"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sz w:val="18"/>
                      <w:szCs w:val="18"/>
                    </w:rPr>
                    <w:t>15</w:t>
                  </w:r>
                </w:p>
              </w:tc>
              <w:tc>
                <w:tcPr>
                  <w:tcW w:w="530"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sz w:val="18"/>
                      <w:szCs w:val="18"/>
                    </w:rPr>
                    <w:t>0.3</w:t>
                  </w:r>
                </w:p>
              </w:tc>
              <w:tc>
                <w:tcPr>
                  <w:tcW w:w="428"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2</w:t>
                  </w:r>
                  <w:r>
                    <w:rPr>
                      <w:rFonts w:ascii="Times New Roman" w:eastAsia="宋体"/>
                      <w:sz w:val="18"/>
                      <w:szCs w:val="18"/>
                    </w:rPr>
                    <w:t>0</w:t>
                  </w:r>
                </w:p>
              </w:tc>
            </w:tr>
            <w:tr w:rsidR="0095249C">
              <w:trPr>
                <w:trHeight w:val="340"/>
                <w:jc w:val="center"/>
              </w:trPr>
              <w:tc>
                <w:tcPr>
                  <w:tcW w:w="473"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D</w:t>
                  </w:r>
                  <w:r>
                    <w:rPr>
                      <w:rFonts w:ascii="Times New Roman" w:eastAsia="宋体"/>
                      <w:sz w:val="18"/>
                      <w:szCs w:val="18"/>
                    </w:rPr>
                    <w:t>A002</w:t>
                  </w:r>
                </w:p>
              </w:tc>
              <w:tc>
                <w:tcPr>
                  <w:tcW w:w="872"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颗粒物</w:t>
                  </w:r>
                </w:p>
              </w:tc>
              <w:tc>
                <w:tcPr>
                  <w:tcW w:w="846" w:type="pct"/>
                  <w:vAlign w:val="center"/>
                </w:tcPr>
                <w:p w:rsidR="0095249C" w:rsidRDefault="00060DA0">
                  <w:pPr>
                    <w:jc w:val="center"/>
                    <w:rPr>
                      <w:sz w:val="18"/>
                      <w:szCs w:val="18"/>
                    </w:rPr>
                  </w:pPr>
                  <w:r>
                    <w:rPr>
                      <w:sz w:val="18"/>
                      <w:szCs w:val="18"/>
                    </w:rPr>
                    <w:t>111°52′22.893″</w:t>
                  </w:r>
                </w:p>
              </w:tc>
              <w:tc>
                <w:tcPr>
                  <w:tcW w:w="877" w:type="pct"/>
                  <w:vAlign w:val="center"/>
                </w:tcPr>
                <w:p w:rsidR="0095249C" w:rsidRDefault="00060DA0">
                  <w:pPr>
                    <w:jc w:val="center"/>
                    <w:rPr>
                      <w:sz w:val="18"/>
                      <w:szCs w:val="18"/>
                    </w:rPr>
                  </w:pPr>
                  <w:r>
                    <w:rPr>
                      <w:sz w:val="18"/>
                      <w:szCs w:val="18"/>
                    </w:rPr>
                    <w:t>26°33′2.396″</w:t>
                  </w:r>
                </w:p>
              </w:tc>
              <w:tc>
                <w:tcPr>
                  <w:tcW w:w="533"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sz w:val="18"/>
                      <w:szCs w:val="18"/>
                    </w:rPr>
                    <w:t>一般排放口</w:t>
                  </w:r>
                </w:p>
              </w:tc>
              <w:tc>
                <w:tcPr>
                  <w:tcW w:w="441"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sz w:val="18"/>
                      <w:szCs w:val="18"/>
                    </w:rPr>
                    <w:t>15</w:t>
                  </w:r>
                </w:p>
              </w:tc>
              <w:tc>
                <w:tcPr>
                  <w:tcW w:w="530"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sz w:val="18"/>
                      <w:szCs w:val="18"/>
                    </w:rPr>
                    <w:t>0.3</w:t>
                  </w:r>
                </w:p>
              </w:tc>
              <w:tc>
                <w:tcPr>
                  <w:tcW w:w="428"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2</w:t>
                  </w:r>
                  <w:r>
                    <w:rPr>
                      <w:rFonts w:ascii="Times New Roman" w:eastAsia="宋体"/>
                      <w:sz w:val="18"/>
                      <w:szCs w:val="18"/>
                    </w:rPr>
                    <w:t>0</w:t>
                  </w:r>
                </w:p>
              </w:tc>
            </w:tr>
            <w:tr w:rsidR="0095249C">
              <w:trPr>
                <w:trHeight w:val="340"/>
                <w:jc w:val="center"/>
              </w:trPr>
              <w:tc>
                <w:tcPr>
                  <w:tcW w:w="473"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D</w:t>
                  </w:r>
                  <w:r>
                    <w:rPr>
                      <w:rFonts w:ascii="Times New Roman" w:eastAsia="宋体"/>
                      <w:sz w:val="18"/>
                      <w:szCs w:val="18"/>
                    </w:rPr>
                    <w:t>A003</w:t>
                  </w:r>
                </w:p>
              </w:tc>
              <w:tc>
                <w:tcPr>
                  <w:tcW w:w="872"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颗粒物、</w:t>
                  </w:r>
                  <w:r>
                    <w:rPr>
                      <w:rFonts w:ascii="Times New Roman" w:eastAsia="宋体" w:hint="eastAsia"/>
                      <w:sz w:val="18"/>
                      <w:szCs w:val="18"/>
                    </w:rPr>
                    <w:t>S</w:t>
                  </w:r>
                  <w:r>
                    <w:rPr>
                      <w:rFonts w:ascii="Times New Roman" w:eastAsia="宋体"/>
                      <w:sz w:val="18"/>
                      <w:szCs w:val="18"/>
                    </w:rPr>
                    <w:t>O</w:t>
                  </w:r>
                  <w:r>
                    <w:rPr>
                      <w:rFonts w:ascii="Times New Roman" w:eastAsia="宋体"/>
                      <w:sz w:val="18"/>
                      <w:szCs w:val="18"/>
                      <w:vertAlign w:val="subscript"/>
                    </w:rPr>
                    <w:t>2</w:t>
                  </w:r>
                  <w:r>
                    <w:rPr>
                      <w:rFonts w:ascii="Times New Roman" w:eastAsia="宋体" w:hint="eastAsia"/>
                      <w:sz w:val="18"/>
                      <w:szCs w:val="18"/>
                    </w:rPr>
                    <w:t>、</w:t>
                  </w:r>
                  <w:r>
                    <w:rPr>
                      <w:rFonts w:ascii="Times New Roman" w:eastAsia="宋体" w:hint="eastAsia"/>
                      <w:sz w:val="18"/>
                      <w:szCs w:val="18"/>
                    </w:rPr>
                    <w:t>N</w:t>
                  </w:r>
                  <w:r>
                    <w:rPr>
                      <w:rFonts w:ascii="Times New Roman" w:eastAsia="宋体"/>
                      <w:sz w:val="18"/>
                      <w:szCs w:val="18"/>
                    </w:rPr>
                    <w:t>Ox</w:t>
                  </w:r>
                  <w:r>
                    <w:rPr>
                      <w:rFonts w:ascii="Times New Roman" w:eastAsia="宋体" w:hint="eastAsia"/>
                      <w:sz w:val="18"/>
                      <w:szCs w:val="18"/>
                    </w:rPr>
                    <w:t>、</w:t>
                  </w:r>
                  <w:r>
                    <w:rPr>
                      <w:rFonts w:ascii="Times New Roman" w:eastAsia="宋体" w:hint="eastAsia"/>
                      <w:sz w:val="18"/>
                      <w:szCs w:val="18"/>
                    </w:rPr>
                    <w:t>N</w:t>
                  </w:r>
                  <w:r>
                    <w:rPr>
                      <w:rFonts w:ascii="Times New Roman" w:eastAsia="宋体"/>
                      <w:sz w:val="18"/>
                      <w:szCs w:val="18"/>
                    </w:rPr>
                    <w:t>MHC</w:t>
                  </w:r>
                </w:p>
              </w:tc>
              <w:tc>
                <w:tcPr>
                  <w:tcW w:w="846" w:type="pct"/>
                  <w:vAlign w:val="center"/>
                </w:tcPr>
                <w:p w:rsidR="0095249C" w:rsidRDefault="00060DA0">
                  <w:pPr>
                    <w:jc w:val="center"/>
                    <w:rPr>
                      <w:sz w:val="18"/>
                      <w:szCs w:val="18"/>
                    </w:rPr>
                  </w:pPr>
                  <w:r>
                    <w:rPr>
                      <w:sz w:val="18"/>
                      <w:szCs w:val="18"/>
                    </w:rPr>
                    <w:t>111°52′22.131″</w:t>
                  </w:r>
                </w:p>
              </w:tc>
              <w:tc>
                <w:tcPr>
                  <w:tcW w:w="877" w:type="pct"/>
                  <w:vAlign w:val="center"/>
                </w:tcPr>
                <w:p w:rsidR="0095249C" w:rsidRDefault="00060DA0">
                  <w:pPr>
                    <w:jc w:val="center"/>
                    <w:rPr>
                      <w:sz w:val="18"/>
                      <w:szCs w:val="18"/>
                    </w:rPr>
                  </w:pPr>
                  <w:r>
                    <w:rPr>
                      <w:sz w:val="18"/>
                      <w:szCs w:val="18"/>
                    </w:rPr>
                    <w:t>26°33′2.396″</w:t>
                  </w:r>
                </w:p>
              </w:tc>
              <w:tc>
                <w:tcPr>
                  <w:tcW w:w="533"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一般排放口</w:t>
                  </w:r>
                </w:p>
              </w:tc>
              <w:tc>
                <w:tcPr>
                  <w:tcW w:w="441"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1</w:t>
                  </w:r>
                  <w:r>
                    <w:rPr>
                      <w:rFonts w:ascii="Times New Roman" w:eastAsia="宋体"/>
                      <w:sz w:val="18"/>
                      <w:szCs w:val="18"/>
                    </w:rPr>
                    <w:t>5</w:t>
                  </w:r>
                </w:p>
              </w:tc>
              <w:tc>
                <w:tcPr>
                  <w:tcW w:w="530"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0</w:t>
                  </w:r>
                  <w:r>
                    <w:rPr>
                      <w:rFonts w:ascii="Times New Roman" w:eastAsia="宋体"/>
                      <w:sz w:val="18"/>
                      <w:szCs w:val="18"/>
                    </w:rPr>
                    <w:t>.5</w:t>
                  </w:r>
                </w:p>
              </w:tc>
              <w:tc>
                <w:tcPr>
                  <w:tcW w:w="428" w:type="pct"/>
                  <w:vAlign w:val="center"/>
                </w:tcPr>
                <w:p w:rsidR="0095249C" w:rsidRDefault="00060DA0">
                  <w:pPr>
                    <w:pStyle w:val="afb"/>
                    <w:adjustRightInd/>
                    <w:snapToGrid/>
                    <w:spacing w:beforeLines="0" w:afterLines="0" w:line="240" w:lineRule="auto"/>
                    <w:rPr>
                      <w:rFonts w:ascii="Times New Roman" w:eastAsia="宋体"/>
                      <w:sz w:val="18"/>
                      <w:szCs w:val="18"/>
                    </w:rPr>
                  </w:pPr>
                  <w:r>
                    <w:rPr>
                      <w:rFonts w:ascii="Times New Roman" w:eastAsia="宋体" w:hint="eastAsia"/>
                      <w:sz w:val="18"/>
                      <w:szCs w:val="18"/>
                    </w:rPr>
                    <w:t>4</w:t>
                  </w:r>
                  <w:r>
                    <w:rPr>
                      <w:rFonts w:ascii="Times New Roman" w:eastAsia="宋体"/>
                      <w:sz w:val="18"/>
                      <w:szCs w:val="18"/>
                    </w:rPr>
                    <w:t>0</w:t>
                  </w:r>
                </w:p>
              </w:tc>
            </w:tr>
          </w:tbl>
          <w:p w:rsidR="0095249C" w:rsidRDefault="00060DA0">
            <w:pPr>
              <w:spacing w:line="360" w:lineRule="auto"/>
              <w:rPr>
                <w:b/>
                <w:bCs/>
                <w:sz w:val="24"/>
              </w:rPr>
            </w:pPr>
            <w:r>
              <w:rPr>
                <w:b/>
                <w:bCs/>
                <w:sz w:val="24"/>
              </w:rPr>
              <w:t>1.5</w:t>
            </w:r>
            <w:r>
              <w:rPr>
                <w:rFonts w:hint="eastAsia"/>
                <w:b/>
                <w:bCs/>
                <w:sz w:val="24"/>
              </w:rPr>
              <w:t>污染物排放量核算</w:t>
            </w:r>
          </w:p>
          <w:p w:rsidR="0095249C" w:rsidRDefault="00060DA0">
            <w:pPr>
              <w:tabs>
                <w:tab w:val="left" w:pos="1080"/>
              </w:tabs>
              <w:spacing w:line="360" w:lineRule="auto"/>
              <w:ind w:firstLineChars="200" w:firstLine="480"/>
              <w:rPr>
                <w:rFonts w:ascii="宋体"/>
                <w:bCs/>
                <w:sz w:val="24"/>
                <w:szCs w:val="20"/>
              </w:rPr>
            </w:pPr>
            <w:r>
              <w:rPr>
                <w:rFonts w:ascii="宋体"/>
                <w:bCs/>
                <w:sz w:val="24"/>
                <w:szCs w:val="20"/>
              </w:rPr>
              <w:t>项目有组织污染物排放量核算详见下表：</w:t>
            </w:r>
          </w:p>
          <w:p w:rsidR="0095249C" w:rsidRDefault="00060DA0">
            <w:pPr>
              <w:jc w:val="center"/>
              <w:rPr>
                <w:b/>
                <w:szCs w:val="21"/>
              </w:rPr>
            </w:pPr>
            <w:r>
              <w:rPr>
                <w:b/>
                <w:szCs w:val="21"/>
              </w:rPr>
              <w:t>表</w:t>
            </w:r>
            <w:r>
              <w:rPr>
                <w:b/>
                <w:szCs w:val="21"/>
              </w:rPr>
              <w:t xml:space="preserve">4-8  </w:t>
            </w:r>
            <w:r>
              <w:rPr>
                <w:b/>
                <w:szCs w:val="21"/>
              </w:rPr>
              <w:t>大气污染物有组织排放量核算表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542"/>
              <w:gridCol w:w="1055"/>
              <w:gridCol w:w="1298"/>
              <w:gridCol w:w="1561"/>
              <w:gridCol w:w="1751"/>
              <w:gridCol w:w="1775"/>
            </w:tblGrid>
            <w:tr w:rsidR="0095249C">
              <w:trPr>
                <w:cantSplit/>
                <w:trHeight w:val="340"/>
                <w:jc w:val="center"/>
              </w:trPr>
              <w:tc>
                <w:tcPr>
                  <w:tcW w:w="339" w:type="pct"/>
                  <w:vAlign w:val="center"/>
                </w:tcPr>
                <w:p w:rsidR="0095249C" w:rsidRDefault="00060DA0">
                  <w:pPr>
                    <w:adjustRightInd w:val="0"/>
                    <w:snapToGrid w:val="0"/>
                    <w:jc w:val="center"/>
                    <w:rPr>
                      <w:b/>
                      <w:szCs w:val="21"/>
                    </w:rPr>
                  </w:pPr>
                  <w:bookmarkStart w:id="15" w:name="_Ref488964758"/>
                  <w:r>
                    <w:rPr>
                      <w:b/>
                      <w:szCs w:val="21"/>
                    </w:rPr>
                    <w:t>序号</w:t>
                  </w:r>
                </w:p>
              </w:tc>
              <w:tc>
                <w:tcPr>
                  <w:tcW w:w="661" w:type="pct"/>
                  <w:vAlign w:val="center"/>
                </w:tcPr>
                <w:p w:rsidR="0095249C" w:rsidRDefault="00060DA0">
                  <w:pPr>
                    <w:adjustRightInd w:val="0"/>
                    <w:snapToGrid w:val="0"/>
                    <w:jc w:val="center"/>
                    <w:rPr>
                      <w:b/>
                      <w:szCs w:val="21"/>
                    </w:rPr>
                  </w:pPr>
                  <w:r>
                    <w:rPr>
                      <w:b/>
                      <w:szCs w:val="21"/>
                    </w:rPr>
                    <w:t>排放口编号</w:t>
                  </w:r>
                </w:p>
              </w:tc>
              <w:tc>
                <w:tcPr>
                  <w:tcW w:w="813" w:type="pct"/>
                  <w:vAlign w:val="center"/>
                </w:tcPr>
                <w:p w:rsidR="0095249C" w:rsidRDefault="00060DA0">
                  <w:pPr>
                    <w:adjustRightInd w:val="0"/>
                    <w:snapToGrid w:val="0"/>
                    <w:jc w:val="center"/>
                    <w:rPr>
                      <w:b/>
                      <w:szCs w:val="21"/>
                    </w:rPr>
                  </w:pPr>
                  <w:r>
                    <w:rPr>
                      <w:b/>
                      <w:szCs w:val="21"/>
                    </w:rPr>
                    <w:t>污染物</w:t>
                  </w:r>
                </w:p>
              </w:tc>
              <w:tc>
                <w:tcPr>
                  <w:tcW w:w="978" w:type="pct"/>
                  <w:vAlign w:val="center"/>
                </w:tcPr>
                <w:p w:rsidR="0095249C" w:rsidRDefault="00060DA0">
                  <w:pPr>
                    <w:adjustRightInd w:val="0"/>
                    <w:snapToGrid w:val="0"/>
                    <w:jc w:val="center"/>
                    <w:rPr>
                      <w:b/>
                      <w:szCs w:val="21"/>
                    </w:rPr>
                  </w:pPr>
                  <w:r>
                    <w:rPr>
                      <w:b/>
                      <w:szCs w:val="21"/>
                    </w:rPr>
                    <w:t>核算排放浓度</w:t>
                  </w:r>
                  <w:r>
                    <w:rPr>
                      <w:b/>
                      <w:szCs w:val="21"/>
                    </w:rPr>
                    <w:t>/</w:t>
                  </w:r>
                  <w:r>
                    <w:rPr>
                      <w:b/>
                      <w:szCs w:val="21"/>
                    </w:rPr>
                    <w:t>（</w:t>
                  </w:r>
                  <w:r>
                    <w:rPr>
                      <w:b/>
                      <w:szCs w:val="21"/>
                    </w:rPr>
                    <w:t>mg/m</w:t>
                  </w:r>
                  <w:r>
                    <w:rPr>
                      <w:b/>
                      <w:szCs w:val="21"/>
                      <w:vertAlign w:val="superscript"/>
                    </w:rPr>
                    <w:t>3</w:t>
                  </w:r>
                  <w:r>
                    <w:rPr>
                      <w:b/>
                      <w:szCs w:val="21"/>
                    </w:rPr>
                    <w:t>）</w:t>
                  </w:r>
                </w:p>
              </w:tc>
              <w:tc>
                <w:tcPr>
                  <w:tcW w:w="1097" w:type="pct"/>
                  <w:vAlign w:val="center"/>
                </w:tcPr>
                <w:p w:rsidR="0095249C" w:rsidRDefault="00060DA0">
                  <w:pPr>
                    <w:adjustRightInd w:val="0"/>
                    <w:snapToGrid w:val="0"/>
                    <w:jc w:val="center"/>
                    <w:rPr>
                      <w:b/>
                      <w:szCs w:val="21"/>
                    </w:rPr>
                  </w:pPr>
                  <w:r>
                    <w:rPr>
                      <w:b/>
                      <w:szCs w:val="21"/>
                    </w:rPr>
                    <w:t>核算排放速率</w:t>
                  </w:r>
                </w:p>
                <w:p w:rsidR="0095249C" w:rsidRDefault="00060DA0">
                  <w:pPr>
                    <w:adjustRightInd w:val="0"/>
                    <w:snapToGrid w:val="0"/>
                    <w:jc w:val="center"/>
                    <w:rPr>
                      <w:b/>
                      <w:szCs w:val="21"/>
                    </w:rPr>
                  </w:pPr>
                  <w:r>
                    <w:rPr>
                      <w:b/>
                      <w:szCs w:val="21"/>
                    </w:rPr>
                    <w:t>（</w:t>
                  </w:r>
                  <w:r>
                    <w:rPr>
                      <w:b/>
                      <w:szCs w:val="21"/>
                    </w:rPr>
                    <w:t>kg/h</w:t>
                  </w:r>
                  <w:r>
                    <w:rPr>
                      <w:b/>
                      <w:szCs w:val="21"/>
                    </w:rPr>
                    <w:t>）</w:t>
                  </w:r>
                </w:p>
              </w:tc>
              <w:tc>
                <w:tcPr>
                  <w:tcW w:w="1112" w:type="pct"/>
                  <w:vAlign w:val="center"/>
                </w:tcPr>
                <w:p w:rsidR="0095249C" w:rsidRDefault="00060DA0">
                  <w:pPr>
                    <w:adjustRightInd w:val="0"/>
                    <w:snapToGrid w:val="0"/>
                    <w:jc w:val="center"/>
                    <w:rPr>
                      <w:b/>
                      <w:szCs w:val="21"/>
                    </w:rPr>
                  </w:pPr>
                  <w:r>
                    <w:rPr>
                      <w:b/>
                      <w:szCs w:val="21"/>
                    </w:rPr>
                    <w:t>核算年排放量</w:t>
                  </w:r>
                </w:p>
                <w:p w:rsidR="0095249C" w:rsidRDefault="00060DA0">
                  <w:pPr>
                    <w:adjustRightInd w:val="0"/>
                    <w:snapToGrid w:val="0"/>
                    <w:jc w:val="center"/>
                    <w:rPr>
                      <w:b/>
                      <w:szCs w:val="21"/>
                    </w:rPr>
                  </w:pPr>
                  <w:r>
                    <w:rPr>
                      <w:b/>
                      <w:szCs w:val="21"/>
                    </w:rPr>
                    <w:t>（</w:t>
                  </w:r>
                  <w:r>
                    <w:rPr>
                      <w:b/>
                      <w:szCs w:val="21"/>
                    </w:rPr>
                    <w:t>t/a</w:t>
                  </w:r>
                  <w:r>
                    <w:rPr>
                      <w:b/>
                      <w:szCs w:val="21"/>
                    </w:rPr>
                    <w:t>）</w:t>
                  </w:r>
                </w:p>
              </w:tc>
            </w:tr>
            <w:tr w:rsidR="0095249C">
              <w:trPr>
                <w:cantSplit/>
                <w:trHeight w:val="340"/>
                <w:jc w:val="center"/>
              </w:trPr>
              <w:tc>
                <w:tcPr>
                  <w:tcW w:w="5000" w:type="pct"/>
                  <w:gridSpan w:val="6"/>
                  <w:vAlign w:val="center"/>
                </w:tcPr>
                <w:p w:rsidR="0095249C" w:rsidRDefault="00060DA0">
                  <w:pPr>
                    <w:adjustRightInd w:val="0"/>
                    <w:snapToGrid w:val="0"/>
                    <w:jc w:val="center"/>
                    <w:rPr>
                      <w:b/>
                      <w:szCs w:val="21"/>
                    </w:rPr>
                  </w:pPr>
                  <w:r>
                    <w:rPr>
                      <w:b/>
                      <w:szCs w:val="21"/>
                    </w:rPr>
                    <w:t>一般排放口</w:t>
                  </w:r>
                </w:p>
              </w:tc>
            </w:tr>
            <w:tr w:rsidR="0095249C">
              <w:trPr>
                <w:cantSplit/>
                <w:trHeight w:val="340"/>
                <w:jc w:val="center"/>
              </w:trPr>
              <w:tc>
                <w:tcPr>
                  <w:tcW w:w="339" w:type="pct"/>
                  <w:vAlign w:val="center"/>
                </w:tcPr>
                <w:p w:rsidR="0095249C" w:rsidRDefault="00060DA0">
                  <w:pPr>
                    <w:adjustRightInd w:val="0"/>
                    <w:snapToGrid w:val="0"/>
                    <w:spacing w:line="240" w:lineRule="atLeast"/>
                    <w:jc w:val="center"/>
                    <w:rPr>
                      <w:bCs/>
                      <w:szCs w:val="21"/>
                    </w:rPr>
                  </w:pPr>
                  <w:r>
                    <w:rPr>
                      <w:bCs/>
                      <w:szCs w:val="21"/>
                    </w:rPr>
                    <w:t>1</w:t>
                  </w:r>
                </w:p>
              </w:tc>
              <w:tc>
                <w:tcPr>
                  <w:tcW w:w="661" w:type="pct"/>
                  <w:vAlign w:val="center"/>
                </w:tcPr>
                <w:p w:rsidR="0095249C" w:rsidRDefault="00060DA0">
                  <w:pPr>
                    <w:adjustRightInd w:val="0"/>
                    <w:snapToGrid w:val="0"/>
                    <w:spacing w:line="240" w:lineRule="atLeast"/>
                    <w:jc w:val="center"/>
                    <w:rPr>
                      <w:bCs/>
                      <w:szCs w:val="21"/>
                    </w:rPr>
                  </w:pPr>
                  <w:r>
                    <w:rPr>
                      <w:bCs/>
                      <w:szCs w:val="21"/>
                    </w:rPr>
                    <w:t>DA001</w:t>
                  </w:r>
                </w:p>
              </w:tc>
              <w:tc>
                <w:tcPr>
                  <w:tcW w:w="813" w:type="pct"/>
                  <w:vAlign w:val="center"/>
                </w:tcPr>
                <w:p w:rsidR="0095249C" w:rsidRDefault="00060DA0">
                  <w:pPr>
                    <w:adjustRightInd w:val="0"/>
                    <w:snapToGrid w:val="0"/>
                    <w:spacing w:line="240" w:lineRule="atLeast"/>
                    <w:jc w:val="center"/>
                    <w:rPr>
                      <w:bCs/>
                      <w:szCs w:val="21"/>
                    </w:rPr>
                  </w:pPr>
                  <w:r>
                    <w:rPr>
                      <w:bCs/>
                      <w:szCs w:val="21"/>
                    </w:rPr>
                    <w:t>颗粒物</w:t>
                  </w:r>
                </w:p>
              </w:tc>
              <w:tc>
                <w:tcPr>
                  <w:tcW w:w="978" w:type="pct"/>
                  <w:vAlign w:val="center"/>
                </w:tcPr>
                <w:p w:rsidR="0095249C" w:rsidRDefault="00060DA0">
                  <w:pPr>
                    <w:adjustRightInd w:val="0"/>
                    <w:snapToGrid w:val="0"/>
                    <w:spacing w:line="240" w:lineRule="atLeast"/>
                    <w:jc w:val="center"/>
                    <w:rPr>
                      <w:bCs/>
                      <w:szCs w:val="21"/>
                    </w:rPr>
                  </w:pPr>
                  <w:r>
                    <w:rPr>
                      <w:rFonts w:hint="eastAsia"/>
                      <w:bCs/>
                      <w:szCs w:val="21"/>
                    </w:rPr>
                    <w:t>1</w:t>
                  </w:r>
                  <w:r>
                    <w:rPr>
                      <w:bCs/>
                      <w:szCs w:val="21"/>
                    </w:rPr>
                    <w:t>6.42</w:t>
                  </w:r>
                </w:p>
              </w:tc>
              <w:tc>
                <w:tcPr>
                  <w:tcW w:w="1097"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.049</w:t>
                  </w:r>
                </w:p>
              </w:tc>
              <w:tc>
                <w:tcPr>
                  <w:tcW w:w="1112"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.099</w:t>
                  </w:r>
                </w:p>
              </w:tc>
            </w:tr>
            <w:tr w:rsidR="0095249C">
              <w:trPr>
                <w:cantSplit/>
                <w:trHeight w:val="340"/>
                <w:jc w:val="center"/>
              </w:trPr>
              <w:tc>
                <w:tcPr>
                  <w:tcW w:w="339" w:type="pct"/>
                  <w:vAlign w:val="center"/>
                </w:tcPr>
                <w:p w:rsidR="0095249C" w:rsidRDefault="00060DA0">
                  <w:pPr>
                    <w:adjustRightInd w:val="0"/>
                    <w:snapToGrid w:val="0"/>
                    <w:spacing w:line="240" w:lineRule="atLeast"/>
                    <w:jc w:val="center"/>
                    <w:rPr>
                      <w:bCs/>
                      <w:szCs w:val="21"/>
                    </w:rPr>
                  </w:pPr>
                  <w:r>
                    <w:rPr>
                      <w:bCs/>
                      <w:szCs w:val="21"/>
                    </w:rPr>
                    <w:t>2</w:t>
                  </w:r>
                </w:p>
              </w:tc>
              <w:tc>
                <w:tcPr>
                  <w:tcW w:w="661" w:type="pct"/>
                  <w:vAlign w:val="center"/>
                </w:tcPr>
                <w:p w:rsidR="0095249C" w:rsidRDefault="00060DA0">
                  <w:pPr>
                    <w:adjustRightInd w:val="0"/>
                    <w:snapToGrid w:val="0"/>
                    <w:spacing w:line="240" w:lineRule="atLeast"/>
                    <w:jc w:val="center"/>
                    <w:rPr>
                      <w:bCs/>
                      <w:szCs w:val="21"/>
                    </w:rPr>
                  </w:pPr>
                  <w:r>
                    <w:rPr>
                      <w:bCs/>
                      <w:szCs w:val="21"/>
                    </w:rPr>
                    <w:t>DA002</w:t>
                  </w:r>
                </w:p>
              </w:tc>
              <w:tc>
                <w:tcPr>
                  <w:tcW w:w="813" w:type="pct"/>
                  <w:vAlign w:val="center"/>
                </w:tcPr>
                <w:p w:rsidR="0095249C" w:rsidRDefault="00060DA0">
                  <w:pPr>
                    <w:adjustRightInd w:val="0"/>
                    <w:snapToGrid w:val="0"/>
                    <w:spacing w:line="240" w:lineRule="atLeast"/>
                    <w:jc w:val="center"/>
                    <w:rPr>
                      <w:bCs/>
                      <w:szCs w:val="21"/>
                    </w:rPr>
                  </w:pPr>
                  <w:r>
                    <w:rPr>
                      <w:bCs/>
                      <w:szCs w:val="21"/>
                    </w:rPr>
                    <w:t>颗粒物</w:t>
                  </w:r>
                </w:p>
              </w:tc>
              <w:tc>
                <w:tcPr>
                  <w:tcW w:w="978" w:type="pct"/>
                  <w:vAlign w:val="center"/>
                </w:tcPr>
                <w:p w:rsidR="0095249C" w:rsidRDefault="00060DA0">
                  <w:pPr>
                    <w:adjustRightInd w:val="0"/>
                    <w:snapToGrid w:val="0"/>
                    <w:spacing w:line="240" w:lineRule="atLeast"/>
                    <w:jc w:val="center"/>
                    <w:rPr>
                      <w:bCs/>
                      <w:szCs w:val="21"/>
                    </w:rPr>
                  </w:pPr>
                  <w:r>
                    <w:rPr>
                      <w:rFonts w:hint="eastAsia"/>
                      <w:bCs/>
                      <w:szCs w:val="21"/>
                    </w:rPr>
                    <w:t>1</w:t>
                  </w:r>
                  <w:r>
                    <w:rPr>
                      <w:bCs/>
                      <w:szCs w:val="21"/>
                    </w:rPr>
                    <w:t>2.90</w:t>
                  </w:r>
                </w:p>
              </w:tc>
              <w:tc>
                <w:tcPr>
                  <w:tcW w:w="1097"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.065</w:t>
                  </w:r>
                </w:p>
              </w:tc>
              <w:tc>
                <w:tcPr>
                  <w:tcW w:w="1112"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.129</w:t>
                  </w:r>
                </w:p>
              </w:tc>
            </w:tr>
            <w:tr w:rsidR="0095249C">
              <w:trPr>
                <w:cantSplit/>
                <w:trHeight w:val="340"/>
                <w:jc w:val="center"/>
              </w:trPr>
              <w:tc>
                <w:tcPr>
                  <w:tcW w:w="339" w:type="pct"/>
                  <w:vAlign w:val="center"/>
                </w:tcPr>
                <w:p w:rsidR="0095249C" w:rsidRDefault="00060DA0">
                  <w:pPr>
                    <w:adjustRightInd w:val="0"/>
                    <w:snapToGrid w:val="0"/>
                    <w:spacing w:line="240" w:lineRule="atLeast"/>
                    <w:jc w:val="center"/>
                    <w:rPr>
                      <w:bCs/>
                      <w:szCs w:val="21"/>
                    </w:rPr>
                  </w:pPr>
                  <w:r>
                    <w:rPr>
                      <w:bCs/>
                      <w:szCs w:val="21"/>
                    </w:rPr>
                    <w:t>3</w:t>
                  </w:r>
                </w:p>
              </w:tc>
              <w:tc>
                <w:tcPr>
                  <w:tcW w:w="661" w:type="pct"/>
                  <w:vMerge w:val="restart"/>
                  <w:vAlign w:val="center"/>
                </w:tcPr>
                <w:p w:rsidR="0095249C" w:rsidRDefault="00060DA0">
                  <w:pPr>
                    <w:adjustRightInd w:val="0"/>
                    <w:snapToGrid w:val="0"/>
                    <w:spacing w:line="240" w:lineRule="atLeast"/>
                    <w:jc w:val="center"/>
                    <w:rPr>
                      <w:bCs/>
                      <w:szCs w:val="21"/>
                    </w:rPr>
                  </w:pPr>
                  <w:r>
                    <w:rPr>
                      <w:bCs/>
                      <w:szCs w:val="21"/>
                    </w:rPr>
                    <w:t>DA003</w:t>
                  </w:r>
                </w:p>
              </w:tc>
              <w:tc>
                <w:tcPr>
                  <w:tcW w:w="813" w:type="pct"/>
                  <w:vAlign w:val="center"/>
                </w:tcPr>
                <w:p w:rsidR="0095249C" w:rsidRDefault="00060DA0">
                  <w:pPr>
                    <w:adjustRightInd w:val="0"/>
                    <w:snapToGrid w:val="0"/>
                    <w:spacing w:line="240" w:lineRule="atLeast"/>
                    <w:jc w:val="center"/>
                    <w:rPr>
                      <w:bCs/>
                      <w:szCs w:val="21"/>
                    </w:rPr>
                  </w:pPr>
                  <w:r>
                    <w:rPr>
                      <w:rFonts w:hint="eastAsia"/>
                      <w:bCs/>
                      <w:szCs w:val="21"/>
                    </w:rPr>
                    <w:t>N</w:t>
                  </w:r>
                  <w:r>
                    <w:rPr>
                      <w:bCs/>
                      <w:szCs w:val="21"/>
                    </w:rPr>
                    <w:t>MHC</w:t>
                  </w:r>
                </w:p>
              </w:tc>
              <w:tc>
                <w:tcPr>
                  <w:tcW w:w="978"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.675</w:t>
                  </w:r>
                </w:p>
              </w:tc>
              <w:tc>
                <w:tcPr>
                  <w:tcW w:w="1097"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.017</w:t>
                  </w:r>
                </w:p>
              </w:tc>
              <w:tc>
                <w:tcPr>
                  <w:tcW w:w="1112"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.034</w:t>
                  </w:r>
                </w:p>
              </w:tc>
            </w:tr>
            <w:tr w:rsidR="0095249C">
              <w:trPr>
                <w:cantSplit/>
                <w:trHeight w:val="340"/>
                <w:jc w:val="center"/>
              </w:trPr>
              <w:tc>
                <w:tcPr>
                  <w:tcW w:w="339" w:type="pct"/>
                  <w:vAlign w:val="center"/>
                </w:tcPr>
                <w:p w:rsidR="0095249C" w:rsidRDefault="00060DA0">
                  <w:pPr>
                    <w:adjustRightInd w:val="0"/>
                    <w:snapToGrid w:val="0"/>
                    <w:spacing w:line="240" w:lineRule="atLeast"/>
                    <w:jc w:val="center"/>
                    <w:rPr>
                      <w:bCs/>
                      <w:szCs w:val="21"/>
                    </w:rPr>
                  </w:pPr>
                  <w:r>
                    <w:rPr>
                      <w:rFonts w:hint="eastAsia"/>
                      <w:bCs/>
                      <w:szCs w:val="21"/>
                    </w:rPr>
                    <w:t>4</w:t>
                  </w:r>
                </w:p>
              </w:tc>
              <w:tc>
                <w:tcPr>
                  <w:tcW w:w="661" w:type="pct"/>
                  <w:vMerge/>
                  <w:vAlign w:val="center"/>
                </w:tcPr>
                <w:p w:rsidR="0095249C" w:rsidRDefault="0095249C">
                  <w:pPr>
                    <w:adjustRightInd w:val="0"/>
                    <w:snapToGrid w:val="0"/>
                    <w:spacing w:line="240" w:lineRule="atLeast"/>
                    <w:jc w:val="center"/>
                    <w:rPr>
                      <w:bCs/>
                      <w:szCs w:val="21"/>
                    </w:rPr>
                  </w:pPr>
                </w:p>
              </w:tc>
              <w:tc>
                <w:tcPr>
                  <w:tcW w:w="813" w:type="pct"/>
                  <w:vAlign w:val="center"/>
                </w:tcPr>
                <w:p w:rsidR="0095249C" w:rsidRDefault="00060DA0">
                  <w:pPr>
                    <w:adjustRightInd w:val="0"/>
                    <w:snapToGrid w:val="0"/>
                    <w:spacing w:line="240" w:lineRule="atLeast"/>
                    <w:jc w:val="center"/>
                    <w:rPr>
                      <w:bCs/>
                      <w:szCs w:val="21"/>
                    </w:rPr>
                  </w:pPr>
                  <w:r>
                    <w:rPr>
                      <w:bCs/>
                      <w:szCs w:val="21"/>
                    </w:rPr>
                    <w:t>颗粒物</w:t>
                  </w:r>
                </w:p>
              </w:tc>
              <w:tc>
                <w:tcPr>
                  <w:tcW w:w="978"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.143</w:t>
                  </w:r>
                </w:p>
              </w:tc>
              <w:tc>
                <w:tcPr>
                  <w:tcW w:w="1097"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.0036</w:t>
                  </w:r>
                </w:p>
              </w:tc>
              <w:tc>
                <w:tcPr>
                  <w:tcW w:w="1112"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.0072</w:t>
                  </w:r>
                </w:p>
              </w:tc>
            </w:tr>
            <w:tr w:rsidR="0095249C">
              <w:trPr>
                <w:cantSplit/>
                <w:trHeight w:val="340"/>
                <w:jc w:val="center"/>
              </w:trPr>
              <w:tc>
                <w:tcPr>
                  <w:tcW w:w="339" w:type="pct"/>
                  <w:vAlign w:val="center"/>
                </w:tcPr>
                <w:p w:rsidR="0095249C" w:rsidRDefault="00060DA0">
                  <w:pPr>
                    <w:adjustRightInd w:val="0"/>
                    <w:snapToGrid w:val="0"/>
                    <w:spacing w:line="240" w:lineRule="atLeast"/>
                    <w:jc w:val="center"/>
                    <w:rPr>
                      <w:bCs/>
                      <w:szCs w:val="21"/>
                    </w:rPr>
                  </w:pPr>
                  <w:r>
                    <w:rPr>
                      <w:rFonts w:hint="eastAsia"/>
                      <w:bCs/>
                      <w:szCs w:val="21"/>
                    </w:rPr>
                    <w:t>5</w:t>
                  </w:r>
                </w:p>
              </w:tc>
              <w:tc>
                <w:tcPr>
                  <w:tcW w:w="661" w:type="pct"/>
                  <w:vMerge/>
                  <w:vAlign w:val="center"/>
                </w:tcPr>
                <w:p w:rsidR="0095249C" w:rsidRDefault="0095249C">
                  <w:pPr>
                    <w:adjustRightInd w:val="0"/>
                    <w:snapToGrid w:val="0"/>
                    <w:spacing w:line="240" w:lineRule="atLeast"/>
                    <w:jc w:val="center"/>
                    <w:rPr>
                      <w:bCs/>
                      <w:szCs w:val="21"/>
                    </w:rPr>
                  </w:pPr>
                </w:p>
              </w:tc>
              <w:tc>
                <w:tcPr>
                  <w:tcW w:w="813" w:type="pct"/>
                  <w:vAlign w:val="center"/>
                </w:tcPr>
                <w:p w:rsidR="0095249C" w:rsidRDefault="00060DA0">
                  <w:pPr>
                    <w:adjustRightInd w:val="0"/>
                    <w:snapToGrid w:val="0"/>
                    <w:spacing w:line="240" w:lineRule="atLeast"/>
                    <w:jc w:val="center"/>
                    <w:rPr>
                      <w:bCs/>
                      <w:szCs w:val="21"/>
                    </w:rPr>
                  </w:pPr>
                  <w:r>
                    <w:rPr>
                      <w:rFonts w:hint="eastAsia"/>
                      <w:bCs/>
                      <w:szCs w:val="21"/>
                    </w:rPr>
                    <w:t>S</w:t>
                  </w:r>
                  <w:r>
                    <w:rPr>
                      <w:bCs/>
                      <w:szCs w:val="21"/>
                    </w:rPr>
                    <w:t>O</w:t>
                  </w:r>
                  <w:r>
                    <w:rPr>
                      <w:bCs/>
                      <w:szCs w:val="21"/>
                      <w:vertAlign w:val="subscript"/>
                    </w:rPr>
                    <w:t>2</w:t>
                  </w:r>
                </w:p>
              </w:tc>
              <w:tc>
                <w:tcPr>
                  <w:tcW w:w="978"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.1</w:t>
                  </w:r>
                </w:p>
              </w:tc>
              <w:tc>
                <w:tcPr>
                  <w:tcW w:w="1097"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.0025</w:t>
                  </w:r>
                </w:p>
              </w:tc>
              <w:tc>
                <w:tcPr>
                  <w:tcW w:w="1112"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.005</w:t>
                  </w:r>
                </w:p>
              </w:tc>
            </w:tr>
            <w:tr w:rsidR="0095249C">
              <w:trPr>
                <w:cantSplit/>
                <w:trHeight w:val="340"/>
                <w:jc w:val="center"/>
              </w:trPr>
              <w:tc>
                <w:tcPr>
                  <w:tcW w:w="339" w:type="pct"/>
                  <w:vAlign w:val="center"/>
                </w:tcPr>
                <w:p w:rsidR="0095249C" w:rsidRDefault="00060DA0">
                  <w:pPr>
                    <w:adjustRightInd w:val="0"/>
                    <w:snapToGrid w:val="0"/>
                    <w:spacing w:line="240" w:lineRule="atLeast"/>
                    <w:jc w:val="center"/>
                    <w:rPr>
                      <w:bCs/>
                      <w:szCs w:val="21"/>
                    </w:rPr>
                  </w:pPr>
                  <w:r>
                    <w:rPr>
                      <w:bCs/>
                      <w:szCs w:val="21"/>
                    </w:rPr>
                    <w:t>6</w:t>
                  </w:r>
                </w:p>
              </w:tc>
              <w:tc>
                <w:tcPr>
                  <w:tcW w:w="661" w:type="pct"/>
                  <w:vMerge/>
                  <w:vAlign w:val="center"/>
                </w:tcPr>
                <w:p w:rsidR="0095249C" w:rsidRDefault="0095249C">
                  <w:pPr>
                    <w:adjustRightInd w:val="0"/>
                    <w:snapToGrid w:val="0"/>
                    <w:spacing w:line="240" w:lineRule="atLeast"/>
                    <w:jc w:val="center"/>
                    <w:rPr>
                      <w:bCs/>
                      <w:szCs w:val="21"/>
                    </w:rPr>
                  </w:pPr>
                </w:p>
              </w:tc>
              <w:tc>
                <w:tcPr>
                  <w:tcW w:w="813" w:type="pct"/>
                  <w:vAlign w:val="center"/>
                </w:tcPr>
                <w:p w:rsidR="0095249C" w:rsidRDefault="00060DA0">
                  <w:pPr>
                    <w:adjustRightInd w:val="0"/>
                    <w:snapToGrid w:val="0"/>
                    <w:spacing w:line="240" w:lineRule="atLeast"/>
                    <w:jc w:val="center"/>
                    <w:rPr>
                      <w:bCs/>
                      <w:szCs w:val="21"/>
                    </w:rPr>
                  </w:pPr>
                  <w:r>
                    <w:rPr>
                      <w:bCs/>
                      <w:szCs w:val="21"/>
                    </w:rPr>
                    <w:t>NOx</w:t>
                  </w:r>
                </w:p>
              </w:tc>
              <w:tc>
                <w:tcPr>
                  <w:tcW w:w="978"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.935</w:t>
                  </w:r>
                </w:p>
              </w:tc>
              <w:tc>
                <w:tcPr>
                  <w:tcW w:w="1097"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.023</w:t>
                  </w:r>
                </w:p>
              </w:tc>
              <w:tc>
                <w:tcPr>
                  <w:tcW w:w="1112" w:type="pct"/>
                  <w:vAlign w:val="center"/>
                </w:tcPr>
                <w:p w:rsidR="0095249C" w:rsidRDefault="00060DA0">
                  <w:pPr>
                    <w:adjustRightInd w:val="0"/>
                    <w:snapToGrid w:val="0"/>
                    <w:spacing w:line="240" w:lineRule="atLeast"/>
                    <w:jc w:val="center"/>
                    <w:rPr>
                      <w:bCs/>
                      <w:szCs w:val="21"/>
                    </w:rPr>
                  </w:pPr>
                  <w:r>
                    <w:rPr>
                      <w:rFonts w:hint="eastAsia"/>
                      <w:bCs/>
                      <w:szCs w:val="21"/>
                    </w:rPr>
                    <w:t>0</w:t>
                  </w:r>
                  <w:r>
                    <w:rPr>
                      <w:bCs/>
                      <w:szCs w:val="21"/>
                    </w:rPr>
                    <w:t>.047</w:t>
                  </w:r>
                </w:p>
              </w:tc>
            </w:tr>
            <w:tr w:rsidR="0095249C">
              <w:trPr>
                <w:cantSplit/>
                <w:trHeight w:val="340"/>
                <w:jc w:val="center"/>
              </w:trPr>
              <w:tc>
                <w:tcPr>
                  <w:tcW w:w="5000" w:type="pct"/>
                  <w:gridSpan w:val="6"/>
                  <w:vAlign w:val="center"/>
                </w:tcPr>
                <w:p w:rsidR="0095249C" w:rsidRDefault="00060DA0">
                  <w:pPr>
                    <w:adjustRightInd w:val="0"/>
                    <w:snapToGrid w:val="0"/>
                    <w:jc w:val="center"/>
                    <w:rPr>
                      <w:b/>
                      <w:szCs w:val="21"/>
                    </w:rPr>
                  </w:pPr>
                  <w:r>
                    <w:rPr>
                      <w:b/>
                      <w:szCs w:val="21"/>
                    </w:rPr>
                    <w:t>有组织排放总计</w:t>
                  </w:r>
                </w:p>
              </w:tc>
            </w:tr>
            <w:tr w:rsidR="0095249C">
              <w:trPr>
                <w:cantSplit/>
                <w:trHeight w:val="340"/>
                <w:jc w:val="center"/>
              </w:trPr>
              <w:tc>
                <w:tcPr>
                  <w:tcW w:w="1000" w:type="pct"/>
                  <w:gridSpan w:val="2"/>
                  <w:vMerge w:val="restart"/>
                  <w:vAlign w:val="center"/>
                </w:tcPr>
                <w:p w:rsidR="0095249C" w:rsidRDefault="00060DA0">
                  <w:pPr>
                    <w:adjustRightInd w:val="0"/>
                    <w:snapToGrid w:val="0"/>
                    <w:jc w:val="center"/>
                    <w:rPr>
                      <w:bCs/>
                      <w:szCs w:val="21"/>
                    </w:rPr>
                  </w:pPr>
                  <w:r>
                    <w:rPr>
                      <w:bCs/>
                      <w:szCs w:val="21"/>
                    </w:rPr>
                    <w:t>有组织排放总计</w:t>
                  </w:r>
                </w:p>
              </w:tc>
              <w:tc>
                <w:tcPr>
                  <w:tcW w:w="2888" w:type="pct"/>
                  <w:gridSpan w:val="3"/>
                  <w:vAlign w:val="center"/>
                </w:tcPr>
                <w:p w:rsidR="0095249C" w:rsidRDefault="00060DA0">
                  <w:pPr>
                    <w:adjustRightInd w:val="0"/>
                    <w:snapToGrid w:val="0"/>
                    <w:jc w:val="center"/>
                    <w:rPr>
                      <w:bCs/>
                      <w:szCs w:val="21"/>
                    </w:rPr>
                  </w:pPr>
                  <w:r>
                    <w:rPr>
                      <w:rFonts w:hint="eastAsia"/>
                      <w:bCs/>
                      <w:szCs w:val="21"/>
                    </w:rPr>
                    <w:t>N</w:t>
                  </w:r>
                  <w:r>
                    <w:rPr>
                      <w:bCs/>
                      <w:szCs w:val="21"/>
                    </w:rPr>
                    <w:t>MHC</w:t>
                  </w:r>
                </w:p>
              </w:tc>
              <w:tc>
                <w:tcPr>
                  <w:tcW w:w="1112" w:type="pct"/>
                  <w:vAlign w:val="center"/>
                </w:tcPr>
                <w:p w:rsidR="0095249C" w:rsidRDefault="00060DA0">
                  <w:pPr>
                    <w:adjustRightInd w:val="0"/>
                    <w:snapToGrid w:val="0"/>
                    <w:jc w:val="center"/>
                    <w:rPr>
                      <w:bCs/>
                      <w:szCs w:val="21"/>
                    </w:rPr>
                  </w:pPr>
                  <w:r>
                    <w:rPr>
                      <w:bCs/>
                      <w:szCs w:val="21"/>
                    </w:rPr>
                    <w:t>0.034</w:t>
                  </w:r>
                </w:p>
              </w:tc>
            </w:tr>
            <w:tr w:rsidR="0095249C">
              <w:trPr>
                <w:cantSplit/>
                <w:trHeight w:val="340"/>
                <w:jc w:val="center"/>
              </w:trPr>
              <w:tc>
                <w:tcPr>
                  <w:tcW w:w="1000" w:type="pct"/>
                  <w:gridSpan w:val="2"/>
                  <w:vMerge/>
                  <w:vAlign w:val="center"/>
                </w:tcPr>
                <w:p w:rsidR="0095249C" w:rsidRDefault="0095249C">
                  <w:pPr>
                    <w:adjustRightInd w:val="0"/>
                    <w:snapToGrid w:val="0"/>
                    <w:jc w:val="center"/>
                    <w:rPr>
                      <w:bCs/>
                      <w:szCs w:val="21"/>
                    </w:rPr>
                  </w:pPr>
                </w:p>
              </w:tc>
              <w:tc>
                <w:tcPr>
                  <w:tcW w:w="2888" w:type="pct"/>
                  <w:gridSpan w:val="3"/>
                  <w:vAlign w:val="center"/>
                </w:tcPr>
                <w:p w:rsidR="0095249C" w:rsidRDefault="00060DA0">
                  <w:pPr>
                    <w:adjustRightInd w:val="0"/>
                    <w:snapToGrid w:val="0"/>
                    <w:jc w:val="center"/>
                    <w:rPr>
                      <w:bCs/>
                      <w:szCs w:val="21"/>
                    </w:rPr>
                  </w:pPr>
                  <w:r>
                    <w:rPr>
                      <w:bCs/>
                      <w:szCs w:val="21"/>
                    </w:rPr>
                    <w:t>颗粒物</w:t>
                  </w:r>
                </w:p>
              </w:tc>
              <w:tc>
                <w:tcPr>
                  <w:tcW w:w="1112" w:type="pct"/>
                  <w:vAlign w:val="center"/>
                </w:tcPr>
                <w:p w:rsidR="0095249C" w:rsidRDefault="00060DA0">
                  <w:pPr>
                    <w:adjustRightInd w:val="0"/>
                    <w:snapToGrid w:val="0"/>
                    <w:jc w:val="center"/>
                    <w:rPr>
                      <w:bCs/>
                      <w:szCs w:val="21"/>
                    </w:rPr>
                  </w:pPr>
                  <w:r>
                    <w:rPr>
                      <w:rFonts w:hint="eastAsia"/>
                      <w:bCs/>
                      <w:szCs w:val="21"/>
                    </w:rPr>
                    <w:t>0</w:t>
                  </w:r>
                  <w:r>
                    <w:rPr>
                      <w:bCs/>
                      <w:szCs w:val="21"/>
                    </w:rPr>
                    <w:t>.2352</w:t>
                  </w:r>
                </w:p>
              </w:tc>
            </w:tr>
            <w:tr w:rsidR="0095249C">
              <w:trPr>
                <w:cantSplit/>
                <w:trHeight w:val="340"/>
                <w:jc w:val="center"/>
              </w:trPr>
              <w:tc>
                <w:tcPr>
                  <w:tcW w:w="1000" w:type="pct"/>
                  <w:gridSpan w:val="2"/>
                  <w:vMerge/>
                  <w:vAlign w:val="center"/>
                </w:tcPr>
                <w:p w:rsidR="0095249C" w:rsidRDefault="0095249C">
                  <w:pPr>
                    <w:adjustRightInd w:val="0"/>
                    <w:snapToGrid w:val="0"/>
                    <w:jc w:val="center"/>
                    <w:rPr>
                      <w:bCs/>
                      <w:szCs w:val="21"/>
                    </w:rPr>
                  </w:pPr>
                </w:p>
              </w:tc>
              <w:tc>
                <w:tcPr>
                  <w:tcW w:w="2888" w:type="pct"/>
                  <w:gridSpan w:val="3"/>
                  <w:vAlign w:val="center"/>
                </w:tcPr>
                <w:p w:rsidR="0095249C" w:rsidRDefault="00060DA0">
                  <w:pPr>
                    <w:adjustRightInd w:val="0"/>
                    <w:snapToGrid w:val="0"/>
                    <w:jc w:val="center"/>
                    <w:rPr>
                      <w:bCs/>
                      <w:szCs w:val="21"/>
                    </w:rPr>
                  </w:pPr>
                  <w:r>
                    <w:rPr>
                      <w:rFonts w:hint="eastAsia"/>
                      <w:bCs/>
                      <w:szCs w:val="21"/>
                    </w:rPr>
                    <w:t>S</w:t>
                  </w:r>
                  <w:r>
                    <w:rPr>
                      <w:bCs/>
                      <w:szCs w:val="21"/>
                    </w:rPr>
                    <w:t>O</w:t>
                  </w:r>
                  <w:r>
                    <w:rPr>
                      <w:bCs/>
                      <w:szCs w:val="21"/>
                      <w:vertAlign w:val="subscript"/>
                    </w:rPr>
                    <w:t>2</w:t>
                  </w:r>
                </w:p>
              </w:tc>
              <w:tc>
                <w:tcPr>
                  <w:tcW w:w="1112" w:type="pct"/>
                  <w:vAlign w:val="center"/>
                </w:tcPr>
                <w:p w:rsidR="0095249C" w:rsidRDefault="00060DA0">
                  <w:pPr>
                    <w:adjustRightInd w:val="0"/>
                    <w:snapToGrid w:val="0"/>
                    <w:jc w:val="center"/>
                    <w:rPr>
                      <w:bCs/>
                      <w:szCs w:val="21"/>
                    </w:rPr>
                  </w:pPr>
                  <w:r>
                    <w:rPr>
                      <w:rFonts w:hint="eastAsia"/>
                      <w:bCs/>
                      <w:szCs w:val="21"/>
                    </w:rPr>
                    <w:t>0</w:t>
                  </w:r>
                  <w:r>
                    <w:rPr>
                      <w:bCs/>
                      <w:szCs w:val="21"/>
                    </w:rPr>
                    <w:t>.005</w:t>
                  </w:r>
                </w:p>
              </w:tc>
            </w:tr>
            <w:tr w:rsidR="0095249C">
              <w:trPr>
                <w:cantSplit/>
                <w:trHeight w:val="340"/>
                <w:jc w:val="center"/>
              </w:trPr>
              <w:tc>
                <w:tcPr>
                  <w:tcW w:w="1000" w:type="pct"/>
                  <w:gridSpan w:val="2"/>
                  <w:vMerge/>
                  <w:vAlign w:val="center"/>
                </w:tcPr>
                <w:p w:rsidR="0095249C" w:rsidRDefault="0095249C">
                  <w:pPr>
                    <w:adjustRightInd w:val="0"/>
                    <w:snapToGrid w:val="0"/>
                    <w:jc w:val="center"/>
                    <w:rPr>
                      <w:bCs/>
                      <w:szCs w:val="21"/>
                    </w:rPr>
                  </w:pPr>
                </w:p>
              </w:tc>
              <w:tc>
                <w:tcPr>
                  <w:tcW w:w="2888" w:type="pct"/>
                  <w:gridSpan w:val="3"/>
                  <w:vAlign w:val="center"/>
                </w:tcPr>
                <w:p w:rsidR="0095249C" w:rsidRDefault="00060DA0">
                  <w:pPr>
                    <w:adjustRightInd w:val="0"/>
                    <w:snapToGrid w:val="0"/>
                    <w:jc w:val="center"/>
                    <w:rPr>
                      <w:bCs/>
                      <w:szCs w:val="21"/>
                    </w:rPr>
                  </w:pPr>
                  <w:r>
                    <w:rPr>
                      <w:bCs/>
                      <w:szCs w:val="21"/>
                    </w:rPr>
                    <w:t>NOx</w:t>
                  </w:r>
                </w:p>
              </w:tc>
              <w:tc>
                <w:tcPr>
                  <w:tcW w:w="1112" w:type="pct"/>
                  <w:vAlign w:val="center"/>
                </w:tcPr>
                <w:p w:rsidR="0095249C" w:rsidRDefault="00060DA0">
                  <w:pPr>
                    <w:adjustRightInd w:val="0"/>
                    <w:snapToGrid w:val="0"/>
                    <w:jc w:val="center"/>
                    <w:rPr>
                      <w:bCs/>
                      <w:szCs w:val="21"/>
                    </w:rPr>
                  </w:pPr>
                  <w:r>
                    <w:rPr>
                      <w:bCs/>
                      <w:szCs w:val="21"/>
                    </w:rPr>
                    <w:t>0.047</w:t>
                  </w:r>
                </w:p>
              </w:tc>
            </w:tr>
          </w:tbl>
          <w:p w:rsidR="0095249C" w:rsidRDefault="00060DA0">
            <w:pPr>
              <w:jc w:val="center"/>
              <w:rPr>
                <w:b/>
                <w:szCs w:val="21"/>
              </w:rPr>
            </w:pPr>
            <w:r>
              <w:rPr>
                <w:b/>
                <w:szCs w:val="21"/>
              </w:rPr>
              <w:t>表</w:t>
            </w:r>
            <w:bookmarkEnd w:id="15"/>
            <w:r>
              <w:rPr>
                <w:b/>
                <w:szCs w:val="21"/>
              </w:rPr>
              <w:t xml:space="preserve">4-9  </w:t>
            </w:r>
            <w:r>
              <w:rPr>
                <w:b/>
                <w:szCs w:val="21"/>
              </w:rPr>
              <w:t>大气污染物无组织排放量核算表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658"/>
              <w:gridCol w:w="1590"/>
              <w:gridCol w:w="11"/>
              <w:gridCol w:w="1312"/>
              <w:gridCol w:w="2679"/>
              <w:gridCol w:w="1732"/>
            </w:tblGrid>
            <w:tr w:rsidR="0095249C">
              <w:trPr>
                <w:trHeight w:val="340"/>
                <w:jc w:val="center"/>
              </w:trPr>
              <w:tc>
                <w:tcPr>
                  <w:tcW w:w="412" w:type="pct"/>
                  <w:vAlign w:val="center"/>
                </w:tcPr>
                <w:p w:rsidR="0095249C" w:rsidRDefault="00060DA0">
                  <w:pPr>
                    <w:jc w:val="center"/>
                    <w:rPr>
                      <w:b/>
                      <w:szCs w:val="21"/>
                    </w:rPr>
                  </w:pPr>
                  <w:r>
                    <w:rPr>
                      <w:b/>
                      <w:szCs w:val="21"/>
                    </w:rPr>
                    <w:t>序号</w:t>
                  </w:r>
                </w:p>
              </w:tc>
              <w:tc>
                <w:tcPr>
                  <w:tcW w:w="996" w:type="pct"/>
                  <w:vAlign w:val="center"/>
                </w:tcPr>
                <w:p w:rsidR="0095249C" w:rsidRDefault="00060DA0">
                  <w:pPr>
                    <w:jc w:val="center"/>
                    <w:rPr>
                      <w:b/>
                      <w:szCs w:val="21"/>
                    </w:rPr>
                  </w:pPr>
                  <w:r>
                    <w:rPr>
                      <w:b/>
                      <w:szCs w:val="21"/>
                    </w:rPr>
                    <w:t>产污环节</w:t>
                  </w:r>
                </w:p>
              </w:tc>
              <w:tc>
                <w:tcPr>
                  <w:tcW w:w="829" w:type="pct"/>
                  <w:gridSpan w:val="2"/>
                  <w:vAlign w:val="center"/>
                </w:tcPr>
                <w:p w:rsidR="0095249C" w:rsidRDefault="00060DA0">
                  <w:pPr>
                    <w:jc w:val="center"/>
                    <w:rPr>
                      <w:b/>
                      <w:szCs w:val="21"/>
                    </w:rPr>
                  </w:pPr>
                  <w:r>
                    <w:rPr>
                      <w:b/>
                      <w:szCs w:val="21"/>
                    </w:rPr>
                    <w:t>污染物</w:t>
                  </w:r>
                </w:p>
              </w:tc>
              <w:tc>
                <w:tcPr>
                  <w:tcW w:w="1678" w:type="pct"/>
                  <w:vAlign w:val="center"/>
                </w:tcPr>
                <w:p w:rsidR="0095249C" w:rsidRDefault="00060DA0">
                  <w:pPr>
                    <w:jc w:val="center"/>
                    <w:rPr>
                      <w:b/>
                      <w:szCs w:val="21"/>
                    </w:rPr>
                  </w:pPr>
                  <w:r>
                    <w:rPr>
                      <w:b/>
                      <w:szCs w:val="21"/>
                    </w:rPr>
                    <w:t>主要污染防治措施</w:t>
                  </w:r>
                </w:p>
              </w:tc>
              <w:tc>
                <w:tcPr>
                  <w:tcW w:w="1085" w:type="pct"/>
                  <w:vAlign w:val="center"/>
                </w:tcPr>
                <w:p w:rsidR="0095249C" w:rsidRDefault="00060DA0">
                  <w:pPr>
                    <w:jc w:val="center"/>
                    <w:rPr>
                      <w:b/>
                      <w:szCs w:val="21"/>
                    </w:rPr>
                  </w:pPr>
                  <w:r>
                    <w:rPr>
                      <w:b/>
                      <w:szCs w:val="21"/>
                    </w:rPr>
                    <w:t>年排放量</w:t>
                  </w:r>
                  <w:r>
                    <w:rPr>
                      <w:b/>
                      <w:szCs w:val="21"/>
                    </w:rPr>
                    <w:t>/</w:t>
                  </w:r>
                  <w:r>
                    <w:rPr>
                      <w:b/>
                      <w:szCs w:val="21"/>
                    </w:rPr>
                    <w:t>（</w:t>
                  </w:r>
                  <w:r>
                    <w:rPr>
                      <w:b/>
                      <w:szCs w:val="21"/>
                    </w:rPr>
                    <w:t>t/a</w:t>
                  </w:r>
                  <w:r>
                    <w:rPr>
                      <w:b/>
                      <w:szCs w:val="21"/>
                    </w:rPr>
                    <w:t>）</w:t>
                  </w:r>
                </w:p>
              </w:tc>
            </w:tr>
            <w:tr w:rsidR="0095249C">
              <w:trPr>
                <w:trHeight w:val="340"/>
                <w:jc w:val="center"/>
              </w:trPr>
              <w:tc>
                <w:tcPr>
                  <w:tcW w:w="412" w:type="pct"/>
                  <w:vAlign w:val="center"/>
                </w:tcPr>
                <w:p w:rsidR="0095249C" w:rsidRDefault="00060DA0">
                  <w:pPr>
                    <w:jc w:val="center"/>
                    <w:rPr>
                      <w:bCs/>
                      <w:szCs w:val="21"/>
                    </w:rPr>
                  </w:pPr>
                  <w:r>
                    <w:rPr>
                      <w:bCs/>
                      <w:szCs w:val="21"/>
                    </w:rPr>
                    <w:t>1</w:t>
                  </w:r>
                </w:p>
              </w:tc>
              <w:tc>
                <w:tcPr>
                  <w:tcW w:w="996" w:type="pct"/>
                  <w:vAlign w:val="center"/>
                </w:tcPr>
                <w:p w:rsidR="0095249C" w:rsidRDefault="00060DA0">
                  <w:pPr>
                    <w:jc w:val="center"/>
                    <w:rPr>
                      <w:bCs/>
                      <w:szCs w:val="21"/>
                    </w:rPr>
                  </w:pPr>
                  <w:r>
                    <w:rPr>
                      <w:rFonts w:hint="eastAsia"/>
                      <w:szCs w:val="21"/>
                    </w:rPr>
                    <w:t>锯切</w:t>
                  </w:r>
                </w:p>
              </w:tc>
              <w:tc>
                <w:tcPr>
                  <w:tcW w:w="829" w:type="pct"/>
                  <w:gridSpan w:val="2"/>
                  <w:vAlign w:val="center"/>
                </w:tcPr>
                <w:p w:rsidR="0095249C" w:rsidRDefault="00060DA0">
                  <w:pPr>
                    <w:jc w:val="center"/>
                    <w:rPr>
                      <w:bCs/>
                      <w:szCs w:val="21"/>
                    </w:rPr>
                  </w:pPr>
                  <w:r>
                    <w:rPr>
                      <w:bCs/>
                      <w:szCs w:val="21"/>
                    </w:rPr>
                    <w:t>颗粒物</w:t>
                  </w:r>
                </w:p>
              </w:tc>
              <w:tc>
                <w:tcPr>
                  <w:tcW w:w="1678" w:type="pct"/>
                  <w:vAlign w:val="center"/>
                </w:tcPr>
                <w:p w:rsidR="0095249C" w:rsidRDefault="00060DA0">
                  <w:pPr>
                    <w:jc w:val="center"/>
                    <w:rPr>
                      <w:bCs/>
                      <w:szCs w:val="21"/>
                    </w:rPr>
                  </w:pPr>
                  <w:r>
                    <w:rPr>
                      <w:rFonts w:hint="eastAsia"/>
                      <w:szCs w:val="21"/>
                    </w:rPr>
                    <w:t>布袋除尘器</w:t>
                  </w:r>
                  <w:r>
                    <w:rPr>
                      <w:szCs w:val="21"/>
                    </w:rPr>
                    <w:t xml:space="preserve"> </w:t>
                  </w:r>
                </w:p>
              </w:tc>
              <w:tc>
                <w:tcPr>
                  <w:tcW w:w="1085" w:type="pct"/>
                  <w:vAlign w:val="center"/>
                </w:tcPr>
                <w:p w:rsidR="0095249C" w:rsidRDefault="00060DA0">
                  <w:pPr>
                    <w:jc w:val="center"/>
                    <w:rPr>
                      <w:bCs/>
                      <w:szCs w:val="21"/>
                    </w:rPr>
                  </w:pPr>
                  <w:r>
                    <w:rPr>
                      <w:rFonts w:hint="eastAsia"/>
                      <w:bCs/>
                      <w:szCs w:val="21"/>
                    </w:rPr>
                    <w:t>1</w:t>
                  </w:r>
                  <w:r>
                    <w:rPr>
                      <w:bCs/>
                      <w:szCs w:val="21"/>
                    </w:rPr>
                    <w:t>.832</w:t>
                  </w:r>
                </w:p>
              </w:tc>
            </w:tr>
            <w:tr w:rsidR="0095249C">
              <w:trPr>
                <w:trHeight w:val="340"/>
                <w:jc w:val="center"/>
              </w:trPr>
              <w:tc>
                <w:tcPr>
                  <w:tcW w:w="412" w:type="pct"/>
                  <w:vAlign w:val="center"/>
                </w:tcPr>
                <w:p w:rsidR="0095249C" w:rsidRDefault="00060DA0">
                  <w:pPr>
                    <w:adjustRightInd w:val="0"/>
                    <w:snapToGrid w:val="0"/>
                    <w:jc w:val="center"/>
                    <w:rPr>
                      <w:bCs/>
                      <w:szCs w:val="21"/>
                    </w:rPr>
                  </w:pPr>
                  <w:r>
                    <w:rPr>
                      <w:bCs/>
                      <w:szCs w:val="21"/>
                    </w:rPr>
                    <w:t>2</w:t>
                  </w:r>
                </w:p>
              </w:tc>
              <w:tc>
                <w:tcPr>
                  <w:tcW w:w="996" w:type="pct"/>
                  <w:vAlign w:val="center"/>
                </w:tcPr>
                <w:p w:rsidR="0095249C" w:rsidRDefault="00060DA0">
                  <w:pPr>
                    <w:adjustRightInd w:val="0"/>
                    <w:snapToGrid w:val="0"/>
                    <w:jc w:val="center"/>
                    <w:rPr>
                      <w:bCs/>
                      <w:szCs w:val="21"/>
                    </w:rPr>
                  </w:pPr>
                  <w:r>
                    <w:rPr>
                      <w:rFonts w:hint="eastAsia"/>
                      <w:szCs w:val="21"/>
                    </w:rPr>
                    <w:t>焊接</w:t>
                  </w:r>
                </w:p>
              </w:tc>
              <w:tc>
                <w:tcPr>
                  <w:tcW w:w="829" w:type="pct"/>
                  <w:gridSpan w:val="2"/>
                  <w:vAlign w:val="center"/>
                </w:tcPr>
                <w:p w:rsidR="0095249C" w:rsidRDefault="00060DA0">
                  <w:pPr>
                    <w:adjustRightInd w:val="0"/>
                    <w:snapToGrid w:val="0"/>
                    <w:jc w:val="center"/>
                    <w:rPr>
                      <w:bCs/>
                      <w:szCs w:val="21"/>
                    </w:rPr>
                  </w:pPr>
                  <w:r>
                    <w:rPr>
                      <w:bCs/>
                      <w:szCs w:val="21"/>
                    </w:rPr>
                    <w:t>颗粒物</w:t>
                  </w:r>
                </w:p>
              </w:tc>
              <w:tc>
                <w:tcPr>
                  <w:tcW w:w="1678" w:type="pct"/>
                  <w:vAlign w:val="center"/>
                </w:tcPr>
                <w:p w:rsidR="0095249C" w:rsidRDefault="00060DA0">
                  <w:pPr>
                    <w:adjustRightInd w:val="0"/>
                    <w:snapToGrid w:val="0"/>
                    <w:jc w:val="center"/>
                    <w:rPr>
                      <w:bCs/>
                      <w:szCs w:val="21"/>
                    </w:rPr>
                  </w:pPr>
                  <w:r>
                    <w:rPr>
                      <w:rFonts w:hint="eastAsia"/>
                      <w:szCs w:val="21"/>
                    </w:rPr>
                    <w:t>移动式烟尘净化器</w:t>
                  </w:r>
                </w:p>
              </w:tc>
              <w:tc>
                <w:tcPr>
                  <w:tcW w:w="1085" w:type="pct"/>
                  <w:vAlign w:val="center"/>
                </w:tcPr>
                <w:p w:rsidR="0095249C" w:rsidRDefault="00060DA0">
                  <w:pPr>
                    <w:adjustRightInd w:val="0"/>
                    <w:snapToGrid w:val="0"/>
                    <w:jc w:val="center"/>
                    <w:rPr>
                      <w:bCs/>
                      <w:szCs w:val="21"/>
                    </w:rPr>
                  </w:pPr>
                  <w:r>
                    <w:rPr>
                      <w:rFonts w:hint="eastAsia"/>
                      <w:bCs/>
                      <w:szCs w:val="21"/>
                    </w:rPr>
                    <w:t>0</w:t>
                  </w:r>
                  <w:r>
                    <w:rPr>
                      <w:bCs/>
                      <w:szCs w:val="21"/>
                    </w:rPr>
                    <w:t>.006</w:t>
                  </w:r>
                </w:p>
              </w:tc>
            </w:tr>
            <w:tr w:rsidR="0095249C">
              <w:trPr>
                <w:trHeight w:val="340"/>
                <w:jc w:val="center"/>
              </w:trPr>
              <w:tc>
                <w:tcPr>
                  <w:tcW w:w="412" w:type="pct"/>
                  <w:vAlign w:val="center"/>
                </w:tcPr>
                <w:p w:rsidR="0095249C" w:rsidRDefault="00060DA0">
                  <w:pPr>
                    <w:adjustRightInd w:val="0"/>
                    <w:snapToGrid w:val="0"/>
                    <w:spacing w:line="240" w:lineRule="atLeast"/>
                    <w:jc w:val="center"/>
                    <w:rPr>
                      <w:bCs/>
                      <w:szCs w:val="21"/>
                    </w:rPr>
                  </w:pPr>
                  <w:r>
                    <w:rPr>
                      <w:bCs/>
                      <w:szCs w:val="21"/>
                    </w:rPr>
                    <w:t>3</w:t>
                  </w:r>
                </w:p>
              </w:tc>
              <w:tc>
                <w:tcPr>
                  <w:tcW w:w="996" w:type="pct"/>
                  <w:vAlign w:val="center"/>
                </w:tcPr>
                <w:p w:rsidR="0095249C" w:rsidRDefault="00060DA0">
                  <w:pPr>
                    <w:adjustRightInd w:val="0"/>
                    <w:snapToGrid w:val="0"/>
                    <w:jc w:val="center"/>
                    <w:rPr>
                      <w:bCs/>
                      <w:szCs w:val="21"/>
                    </w:rPr>
                  </w:pPr>
                  <w:r>
                    <w:rPr>
                      <w:rFonts w:hint="eastAsia"/>
                      <w:szCs w:val="21"/>
                    </w:rPr>
                    <w:t>打磨</w:t>
                  </w:r>
                </w:p>
              </w:tc>
              <w:tc>
                <w:tcPr>
                  <w:tcW w:w="829" w:type="pct"/>
                  <w:gridSpan w:val="2"/>
                  <w:vAlign w:val="center"/>
                </w:tcPr>
                <w:p w:rsidR="0095249C" w:rsidRDefault="00060DA0">
                  <w:pPr>
                    <w:adjustRightInd w:val="0"/>
                    <w:snapToGrid w:val="0"/>
                    <w:spacing w:line="240" w:lineRule="atLeast"/>
                    <w:jc w:val="center"/>
                    <w:rPr>
                      <w:bCs/>
                      <w:szCs w:val="21"/>
                    </w:rPr>
                  </w:pPr>
                  <w:r>
                    <w:rPr>
                      <w:bCs/>
                      <w:szCs w:val="21"/>
                    </w:rPr>
                    <w:t>颗粒物</w:t>
                  </w:r>
                </w:p>
              </w:tc>
              <w:tc>
                <w:tcPr>
                  <w:tcW w:w="1678" w:type="pct"/>
                  <w:vAlign w:val="center"/>
                </w:tcPr>
                <w:p w:rsidR="0095249C" w:rsidRDefault="00060DA0">
                  <w:pPr>
                    <w:adjustRightInd w:val="0"/>
                    <w:snapToGrid w:val="0"/>
                    <w:spacing w:line="240" w:lineRule="atLeast"/>
                    <w:jc w:val="center"/>
                    <w:rPr>
                      <w:bCs/>
                      <w:szCs w:val="21"/>
                    </w:rPr>
                  </w:pPr>
                  <w:r>
                    <w:rPr>
                      <w:rFonts w:hint="eastAsia"/>
                      <w:szCs w:val="21"/>
                    </w:rPr>
                    <w:t>布袋除尘器</w:t>
                  </w:r>
                </w:p>
              </w:tc>
              <w:tc>
                <w:tcPr>
                  <w:tcW w:w="1085" w:type="pct"/>
                  <w:vAlign w:val="center"/>
                </w:tcPr>
                <w:p w:rsidR="0095249C" w:rsidRDefault="00060DA0">
                  <w:pPr>
                    <w:adjustRightInd w:val="0"/>
                    <w:snapToGrid w:val="0"/>
                    <w:jc w:val="center"/>
                    <w:rPr>
                      <w:bCs/>
                      <w:szCs w:val="21"/>
                    </w:rPr>
                  </w:pPr>
                  <w:r>
                    <w:rPr>
                      <w:rFonts w:hint="eastAsia"/>
                      <w:bCs/>
                      <w:szCs w:val="21"/>
                    </w:rPr>
                    <w:t>0</w:t>
                  </w:r>
                  <w:r>
                    <w:rPr>
                      <w:bCs/>
                      <w:szCs w:val="21"/>
                    </w:rPr>
                    <w:t>.284</w:t>
                  </w:r>
                </w:p>
              </w:tc>
            </w:tr>
            <w:tr w:rsidR="0095249C">
              <w:trPr>
                <w:trHeight w:val="340"/>
                <w:jc w:val="center"/>
              </w:trPr>
              <w:tc>
                <w:tcPr>
                  <w:tcW w:w="412" w:type="pct"/>
                  <w:vAlign w:val="center"/>
                </w:tcPr>
                <w:p w:rsidR="0095249C" w:rsidRDefault="00060DA0">
                  <w:pPr>
                    <w:adjustRightInd w:val="0"/>
                    <w:snapToGrid w:val="0"/>
                    <w:jc w:val="center"/>
                    <w:rPr>
                      <w:bCs/>
                      <w:szCs w:val="21"/>
                    </w:rPr>
                  </w:pPr>
                  <w:r>
                    <w:rPr>
                      <w:bCs/>
                      <w:szCs w:val="21"/>
                    </w:rPr>
                    <w:t>4</w:t>
                  </w:r>
                </w:p>
              </w:tc>
              <w:tc>
                <w:tcPr>
                  <w:tcW w:w="996" w:type="pct"/>
                  <w:vAlign w:val="center"/>
                </w:tcPr>
                <w:p w:rsidR="0095249C" w:rsidRDefault="00060DA0">
                  <w:pPr>
                    <w:adjustRightInd w:val="0"/>
                    <w:snapToGrid w:val="0"/>
                    <w:jc w:val="center"/>
                    <w:rPr>
                      <w:bCs/>
                      <w:szCs w:val="21"/>
                    </w:rPr>
                  </w:pPr>
                  <w:r>
                    <w:rPr>
                      <w:rFonts w:hint="eastAsia"/>
                      <w:szCs w:val="21"/>
                    </w:rPr>
                    <w:t>喷粉</w:t>
                  </w:r>
                </w:p>
              </w:tc>
              <w:tc>
                <w:tcPr>
                  <w:tcW w:w="829" w:type="pct"/>
                  <w:gridSpan w:val="2"/>
                  <w:vAlign w:val="center"/>
                </w:tcPr>
                <w:p w:rsidR="0095249C" w:rsidRDefault="00060DA0">
                  <w:pPr>
                    <w:adjustRightInd w:val="0"/>
                    <w:snapToGrid w:val="0"/>
                    <w:spacing w:line="240" w:lineRule="atLeast"/>
                    <w:jc w:val="center"/>
                    <w:rPr>
                      <w:bCs/>
                      <w:szCs w:val="21"/>
                    </w:rPr>
                  </w:pPr>
                  <w:r>
                    <w:rPr>
                      <w:bCs/>
                      <w:szCs w:val="21"/>
                    </w:rPr>
                    <w:t>颗粒物</w:t>
                  </w:r>
                </w:p>
              </w:tc>
              <w:tc>
                <w:tcPr>
                  <w:tcW w:w="1678" w:type="pct"/>
                  <w:vAlign w:val="center"/>
                </w:tcPr>
                <w:p w:rsidR="0095249C" w:rsidRDefault="00060DA0">
                  <w:pPr>
                    <w:adjustRightInd w:val="0"/>
                    <w:snapToGrid w:val="0"/>
                    <w:jc w:val="center"/>
                    <w:rPr>
                      <w:bCs/>
                      <w:szCs w:val="21"/>
                    </w:rPr>
                  </w:pPr>
                  <w:r>
                    <w:rPr>
                      <w:rFonts w:hint="eastAsia"/>
                      <w:bCs/>
                      <w:szCs w:val="21"/>
                    </w:rPr>
                    <w:t>二级回收装置</w:t>
                  </w:r>
                </w:p>
              </w:tc>
              <w:tc>
                <w:tcPr>
                  <w:tcW w:w="1085" w:type="pct"/>
                  <w:vAlign w:val="center"/>
                </w:tcPr>
                <w:p w:rsidR="0095249C" w:rsidRDefault="00060DA0">
                  <w:pPr>
                    <w:adjustRightInd w:val="0"/>
                    <w:snapToGrid w:val="0"/>
                    <w:jc w:val="center"/>
                    <w:rPr>
                      <w:bCs/>
                      <w:szCs w:val="21"/>
                    </w:rPr>
                  </w:pPr>
                  <w:r>
                    <w:rPr>
                      <w:rFonts w:hint="eastAsia"/>
                      <w:bCs/>
                      <w:szCs w:val="21"/>
                    </w:rPr>
                    <w:t>0</w:t>
                  </w:r>
                  <w:r>
                    <w:rPr>
                      <w:bCs/>
                      <w:szCs w:val="21"/>
                    </w:rPr>
                    <w:t>.136</w:t>
                  </w:r>
                </w:p>
              </w:tc>
            </w:tr>
            <w:tr w:rsidR="0095249C">
              <w:trPr>
                <w:trHeight w:val="340"/>
                <w:jc w:val="center"/>
              </w:trPr>
              <w:tc>
                <w:tcPr>
                  <w:tcW w:w="3915" w:type="pct"/>
                  <w:gridSpan w:val="5"/>
                  <w:vAlign w:val="center"/>
                </w:tcPr>
                <w:p w:rsidR="0095249C" w:rsidRDefault="00060DA0">
                  <w:pPr>
                    <w:adjustRightInd w:val="0"/>
                    <w:snapToGrid w:val="0"/>
                    <w:jc w:val="center"/>
                    <w:rPr>
                      <w:b/>
                      <w:szCs w:val="21"/>
                    </w:rPr>
                  </w:pPr>
                  <w:r>
                    <w:rPr>
                      <w:b/>
                      <w:szCs w:val="21"/>
                    </w:rPr>
                    <w:t>无组织排放总计</w:t>
                  </w:r>
                </w:p>
              </w:tc>
              <w:tc>
                <w:tcPr>
                  <w:tcW w:w="1085" w:type="pct"/>
                  <w:vAlign w:val="center"/>
                </w:tcPr>
                <w:p w:rsidR="0095249C" w:rsidRDefault="00060DA0">
                  <w:pPr>
                    <w:adjustRightInd w:val="0"/>
                    <w:snapToGrid w:val="0"/>
                    <w:jc w:val="center"/>
                    <w:rPr>
                      <w:b/>
                      <w:szCs w:val="21"/>
                    </w:rPr>
                  </w:pPr>
                  <w:r>
                    <w:rPr>
                      <w:b/>
                      <w:szCs w:val="21"/>
                    </w:rPr>
                    <w:t>/</w:t>
                  </w:r>
                </w:p>
              </w:tc>
            </w:tr>
            <w:tr w:rsidR="0095249C">
              <w:trPr>
                <w:trHeight w:val="340"/>
                <w:jc w:val="center"/>
              </w:trPr>
              <w:tc>
                <w:tcPr>
                  <w:tcW w:w="1415" w:type="pct"/>
                  <w:gridSpan w:val="3"/>
                  <w:vAlign w:val="center"/>
                </w:tcPr>
                <w:p w:rsidR="0095249C" w:rsidRDefault="00060DA0">
                  <w:pPr>
                    <w:adjustRightInd w:val="0"/>
                    <w:snapToGrid w:val="0"/>
                    <w:jc w:val="center"/>
                    <w:rPr>
                      <w:bCs/>
                      <w:szCs w:val="21"/>
                    </w:rPr>
                  </w:pPr>
                  <w:r>
                    <w:rPr>
                      <w:bCs/>
                      <w:szCs w:val="21"/>
                    </w:rPr>
                    <w:t>无组织排放总计</w:t>
                  </w:r>
                </w:p>
              </w:tc>
              <w:tc>
                <w:tcPr>
                  <w:tcW w:w="2500" w:type="pct"/>
                  <w:gridSpan w:val="2"/>
                  <w:vAlign w:val="center"/>
                </w:tcPr>
                <w:p w:rsidR="0095249C" w:rsidRDefault="00060DA0">
                  <w:pPr>
                    <w:adjustRightInd w:val="0"/>
                    <w:snapToGrid w:val="0"/>
                    <w:jc w:val="center"/>
                    <w:rPr>
                      <w:b/>
                      <w:szCs w:val="21"/>
                    </w:rPr>
                  </w:pPr>
                  <w:r>
                    <w:rPr>
                      <w:szCs w:val="21"/>
                    </w:rPr>
                    <w:t>颗粒物</w:t>
                  </w:r>
                </w:p>
              </w:tc>
              <w:tc>
                <w:tcPr>
                  <w:tcW w:w="1085" w:type="pct"/>
                  <w:vAlign w:val="center"/>
                </w:tcPr>
                <w:p w:rsidR="0095249C" w:rsidRDefault="00060DA0">
                  <w:pPr>
                    <w:adjustRightInd w:val="0"/>
                    <w:snapToGrid w:val="0"/>
                    <w:jc w:val="center"/>
                    <w:rPr>
                      <w:bCs/>
                      <w:szCs w:val="21"/>
                    </w:rPr>
                  </w:pPr>
                  <w:r>
                    <w:rPr>
                      <w:rFonts w:hint="eastAsia"/>
                      <w:bCs/>
                      <w:szCs w:val="21"/>
                    </w:rPr>
                    <w:t>2</w:t>
                  </w:r>
                  <w:r>
                    <w:rPr>
                      <w:bCs/>
                      <w:szCs w:val="21"/>
                    </w:rPr>
                    <w:t>.258</w:t>
                  </w:r>
                </w:p>
              </w:tc>
            </w:tr>
          </w:tbl>
          <w:p w:rsidR="0095249C" w:rsidRDefault="00060DA0">
            <w:pPr>
              <w:spacing w:line="360" w:lineRule="auto"/>
              <w:ind w:firstLineChars="200" w:firstLine="480"/>
              <w:rPr>
                <w:bCs/>
                <w:sz w:val="24"/>
              </w:rPr>
            </w:pPr>
            <w:r>
              <w:rPr>
                <w:bCs/>
                <w:sz w:val="24"/>
              </w:rPr>
              <w:t>项目大气污染物年排放量核算详见下表：</w:t>
            </w:r>
          </w:p>
          <w:p w:rsidR="0095249C" w:rsidRDefault="00060DA0">
            <w:pPr>
              <w:jc w:val="center"/>
              <w:rPr>
                <w:b/>
                <w:szCs w:val="21"/>
              </w:rPr>
            </w:pPr>
            <w:r>
              <w:rPr>
                <w:b/>
                <w:szCs w:val="21"/>
              </w:rPr>
              <w:t>表</w:t>
            </w:r>
            <w:r>
              <w:rPr>
                <w:b/>
                <w:szCs w:val="21"/>
              </w:rPr>
              <w:t xml:space="preserve">4-10  </w:t>
            </w:r>
            <w:r>
              <w:rPr>
                <w:b/>
                <w:szCs w:val="21"/>
              </w:rPr>
              <w:t>大气污染物年排放量核算表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647"/>
              <w:gridCol w:w="2664"/>
              <w:gridCol w:w="2671"/>
            </w:tblGrid>
            <w:tr w:rsidR="0095249C">
              <w:trPr>
                <w:trHeight w:val="340"/>
                <w:jc w:val="center"/>
              </w:trPr>
              <w:tc>
                <w:tcPr>
                  <w:tcW w:w="1658" w:type="pct"/>
                  <w:vAlign w:val="center"/>
                </w:tcPr>
                <w:p w:rsidR="0095249C" w:rsidRDefault="00060DA0">
                  <w:pPr>
                    <w:jc w:val="center"/>
                    <w:rPr>
                      <w:b/>
                      <w:szCs w:val="21"/>
                    </w:rPr>
                  </w:pPr>
                  <w:r>
                    <w:rPr>
                      <w:b/>
                      <w:szCs w:val="21"/>
                    </w:rPr>
                    <w:t>序号</w:t>
                  </w:r>
                </w:p>
              </w:tc>
              <w:tc>
                <w:tcPr>
                  <w:tcW w:w="1669" w:type="pct"/>
                  <w:vAlign w:val="center"/>
                </w:tcPr>
                <w:p w:rsidR="0095249C" w:rsidRDefault="00060DA0">
                  <w:pPr>
                    <w:jc w:val="center"/>
                    <w:rPr>
                      <w:b/>
                      <w:szCs w:val="21"/>
                    </w:rPr>
                  </w:pPr>
                  <w:r>
                    <w:rPr>
                      <w:b/>
                      <w:szCs w:val="21"/>
                    </w:rPr>
                    <w:t>污染物</w:t>
                  </w:r>
                </w:p>
              </w:tc>
              <w:tc>
                <w:tcPr>
                  <w:tcW w:w="1673" w:type="pct"/>
                  <w:vAlign w:val="center"/>
                </w:tcPr>
                <w:p w:rsidR="0095249C" w:rsidRDefault="00060DA0">
                  <w:pPr>
                    <w:jc w:val="center"/>
                    <w:rPr>
                      <w:b/>
                      <w:szCs w:val="21"/>
                    </w:rPr>
                  </w:pPr>
                  <w:r>
                    <w:rPr>
                      <w:b/>
                      <w:szCs w:val="21"/>
                    </w:rPr>
                    <w:t>年排放量（</w:t>
                  </w:r>
                  <w:r>
                    <w:rPr>
                      <w:b/>
                      <w:szCs w:val="21"/>
                    </w:rPr>
                    <w:t>t/a</w:t>
                  </w:r>
                  <w:r>
                    <w:rPr>
                      <w:b/>
                      <w:szCs w:val="21"/>
                    </w:rPr>
                    <w:t>）</w:t>
                  </w:r>
                </w:p>
              </w:tc>
            </w:tr>
            <w:tr w:rsidR="0095249C">
              <w:trPr>
                <w:trHeight w:val="340"/>
                <w:jc w:val="center"/>
              </w:trPr>
              <w:tc>
                <w:tcPr>
                  <w:tcW w:w="1658" w:type="pct"/>
                  <w:vAlign w:val="center"/>
                </w:tcPr>
                <w:p w:rsidR="0095249C" w:rsidRDefault="00060DA0">
                  <w:pPr>
                    <w:jc w:val="center"/>
                    <w:rPr>
                      <w:bCs/>
                      <w:szCs w:val="21"/>
                    </w:rPr>
                  </w:pPr>
                  <w:r>
                    <w:rPr>
                      <w:bCs/>
                      <w:szCs w:val="21"/>
                    </w:rPr>
                    <w:t>1</w:t>
                  </w:r>
                </w:p>
              </w:tc>
              <w:tc>
                <w:tcPr>
                  <w:tcW w:w="1669" w:type="pct"/>
                  <w:vAlign w:val="center"/>
                </w:tcPr>
                <w:p w:rsidR="0095249C" w:rsidRDefault="00060DA0">
                  <w:pPr>
                    <w:jc w:val="center"/>
                    <w:rPr>
                      <w:bCs/>
                      <w:szCs w:val="21"/>
                    </w:rPr>
                  </w:pPr>
                  <w:r>
                    <w:rPr>
                      <w:bCs/>
                      <w:szCs w:val="21"/>
                    </w:rPr>
                    <w:t>颗粒物</w:t>
                  </w:r>
                </w:p>
              </w:tc>
              <w:tc>
                <w:tcPr>
                  <w:tcW w:w="1673" w:type="pct"/>
                  <w:vAlign w:val="center"/>
                </w:tcPr>
                <w:p w:rsidR="0095249C" w:rsidRDefault="00060DA0">
                  <w:pPr>
                    <w:jc w:val="center"/>
                    <w:rPr>
                      <w:bCs/>
                      <w:szCs w:val="21"/>
                    </w:rPr>
                  </w:pPr>
                  <w:r>
                    <w:rPr>
                      <w:bCs/>
                      <w:szCs w:val="21"/>
                    </w:rPr>
                    <w:t>2.4932</w:t>
                  </w:r>
                </w:p>
              </w:tc>
            </w:tr>
            <w:tr w:rsidR="0095249C">
              <w:trPr>
                <w:trHeight w:val="340"/>
                <w:jc w:val="center"/>
              </w:trPr>
              <w:tc>
                <w:tcPr>
                  <w:tcW w:w="1658" w:type="pct"/>
                  <w:vAlign w:val="center"/>
                </w:tcPr>
                <w:p w:rsidR="0095249C" w:rsidRDefault="00060DA0">
                  <w:pPr>
                    <w:jc w:val="center"/>
                    <w:rPr>
                      <w:bCs/>
                      <w:szCs w:val="21"/>
                    </w:rPr>
                  </w:pPr>
                  <w:r>
                    <w:rPr>
                      <w:rFonts w:hint="eastAsia"/>
                      <w:bCs/>
                      <w:szCs w:val="21"/>
                    </w:rPr>
                    <w:t>2</w:t>
                  </w:r>
                </w:p>
              </w:tc>
              <w:tc>
                <w:tcPr>
                  <w:tcW w:w="1669" w:type="pct"/>
                  <w:vAlign w:val="center"/>
                </w:tcPr>
                <w:p w:rsidR="0095249C" w:rsidRDefault="00060DA0">
                  <w:pPr>
                    <w:jc w:val="center"/>
                    <w:rPr>
                      <w:bCs/>
                      <w:szCs w:val="21"/>
                    </w:rPr>
                  </w:pPr>
                  <w:r>
                    <w:rPr>
                      <w:rFonts w:hint="eastAsia"/>
                      <w:bCs/>
                      <w:szCs w:val="21"/>
                    </w:rPr>
                    <w:t>S</w:t>
                  </w:r>
                  <w:r>
                    <w:rPr>
                      <w:bCs/>
                      <w:szCs w:val="21"/>
                    </w:rPr>
                    <w:t>O</w:t>
                  </w:r>
                  <w:r>
                    <w:rPr>
                      <w:bCs/>
                      <w:szCs w:val="21"/>
                      <w:vertAlign w:val="subscript"/>
                    </w:rPr>
                    <w:t>2</w:t>
                  </w:r>
                </w:p>
              </w:tc>
              <w:tc>
                <w:tcPr>
                  <w:tcW w:w="1673" w:type="pct"/>
                  <w:vAlign w:val="center"/>
                </w:tcPr>
                <w:p w:rsidR="0095249C" w:rsidRDefault="00060DA0">
                  <w:pPr>
                    <w:jc w:val="center"/>
                    <w:rPr>
                      <w:bCs/>
                      <w:szCs w:val="21"/>
                    </w:rPr>
                  </w:pPr>
                  <w:r>
                    <w:rPr>
                      <w:rFonts w:hint="eastAsia"/>
                      <w:bCs/>
                      <w:szCs w:val="21"/>
                    </w:rPr>
                    <w:t>0</w:t>
                  </w:r>
                  <w:r>
                    <w:rPr>
                      <w:bCs/>
                      <w:szCs w:val="21"/>
                    </w:rPr>
                    <w:t>.005</w:t>
                  </w:r>
                </w:p>
              </w:tc>
            </w:tr>
            <w:tr w:rsidR="0095249C">
              <w:trPr>
                <w:trHeight w:val="340"/>
                <w:jc w:val="center"/>
              </w:trPr>
              <w:tc>
                <w:tcPr>
                  <w:tcW w:w="1658" w:type="pct"/>
                  <w:vAlign w:val="center"/>
                </w:tcPr>
                <w:p w:rsidR="0095249C" w:rsidRDefault="00060DA0">
                  <w:pPr>
                    <w:jc w:val="center"/>
                    <w:rPr>
                      <w:bCs/>
                      <w:szCs w:val="21"/>
                    </w:rPr>
                  </w:pPr>
                  <w:r>
                    <w:rPr>
                      <w:rFonts w:hint="eastAsia"/>
                      <w:bCs/>
                      <w:szCs w:val="21"/>
                    </w:rPr>
                    <w:t>3</w:t>
                  </w:r>
                </w:p>
              </w:tc>
              <w:tc>
                <w:tcPr>
                  <w:tcW w:w="1669" w:type="pct"/>
                  <w:vAlign w:val="center"/>
                </w:tcPr>
                <w:p w:rsidR="0095249C" w:rsidRDefault="00060DA0">
                  <w:pPr>
                    <w:jc w:val="center"/>
                    <w:rPr>
                      <w:bCs/>
                      <w:szCs w:val="21"/>
                    </w:rPr>
                  </w:pPr>
                  <w:r>
                    <w:rPr>
                      <w:bCs/>
                      <w:szCs w:val="21"/>
                    </w:rPr>
                    <w:t>NOx</w:t>
                  </w:r>
                </w:p>
              </w:tc>
              <w:tc>
                <w:tcPr>
                  <w:tcW w:w="1673" w:type="pct"/>
                  <w:vAlign w:val="center"/>
                </w:tcPr>
                <w:p w:rsidR="0095249C" w:rsidRDefault="00060DA0">
                  <w:pPr>
                    <w:jc w:val="center"/>
                    <w:rPr>
                      <w:bCs/>
                      <w:szCs w:val="21"/>
                    </w:rPr>
                  </w:pPr>
                  <w:r>
                    <w:rPr>
                      <w:bCs/>
                      <w:szCs w:val="21"/>
                    </w:rPr>
                    <w:t>0.047</w:t>
                  </w:r>
                </w:p>
              </w:tc>
            </w:tr>
            <w:tr w:rsidR="0095249C">
              <w:trPr>
                <w:trHeight w:val="340"/>
                <w:jc w:val="center"/>
              </w:trPr>
              <w:tc>
                <w:tcPr>
                  <w:tcW w:w="1658" w:type="pct"/>
                  <w:vAlign w:val="center"/>
                </w:tcPr>
                <w:p w:rsidR="0095249C" w:rsidRDefault="00060DA0">
                  <w:pPr>
                    <w:jc w:val="center"/>
                    <w:rPr>
                      <w:bCs/>
                      <w:szCs w:val="21"/>
                    </w:rPr>
                  </w:pPr>
                  <w:r>
                    <w:rPr>
                      <w:bCs/>
                      <w:szCs w:val="21"/>
                    </w:rPr>
                    <w:lastRenderedPageBreak/>
                    <w:t>4</w:t>
                  </w:r>
                </w:p>
              </w:tc>
              <w:tc>
                <w:tcPr>
                  <w:tcW w:w="1669" w:type="pct"/>
                  <w:vAlign w:val="center"/>
                </w:tcPr>
                <w:p w:rsidR="0095249C" w:rsidRDefault="00060DA0">
                  <w:pPr>
                    <w:widowControl/>
                    <w:jc w:val="center"/>
                    <w:rPr>
                      <w:bCs/>
                      <w:szCs w:val="21"/>
                    </w:rPr>
                  </w:pPr>
                  <w:r>
                    <w:rPr>
                      <w:bCs/>
                      <w:szCs w:val="21"/>
                    </w:rPr>
                    <w:t>NMHC</w:t>
                  </w:r>
                </w:p>
              </w:tc>
              <w:tc>
                <w:tcPr>
                  <w:tcW w:w="1673" w:type="pct"/>
                  <w:vAlign w:val="center"/>
                </w:tcPr>
                <w:p w:rsidR="0095249C" w:rsidRDefault="00060DA0">
                  <w:pPr>
                    <w:adjustRightInd w:val="0"/>
                    <w:snapToGrid w:val="0"/>
                    <w:jc w:val="center"/>
                    <w:rPr>
                      <w:bCs/>
                      <w:szCs w:val="21"/>
                    </w:rPr>
                  </w:pPr>
                  <w:r>
                    <w:rPr>
                      <w:bCs/>
                      <w:szCs w:val="21"/>
                    </w:rPr>
                    <w:t>0.034</w:t>
                  </w:r>
                </w:p>
              </w:tc>
            </w:tr>
          </w:tbl>
          <w:p w:rsidR="0095249C" w:rsidRDefault="00060DA0">
            <w:pPr>
              <w:spacing w:line="360" w:lineRule="auto"/>
              <w:rPr>
                <w:b/>
                <w:bCs/>
                <w:sz w:val="24"/>
              </w:rPr>
            </w:pPr>
            <w:r>
              <w:rPr>
                <w:b/>
                <w:bCs/>
                <w:sz w:val="24"/>
              </w:rPr>
              <w:t>1.6</w:t>
            </w:r>
            <w:r>
              <w:rPr>
                <w:rFonts w:hint="eastAsia"/>
                <w:b/>
                <w:bCs/>
                <w:sz w:val="24"/>
              </w:rPr>
              <w:t>监测要求</w:t>
            </w:r>
          </w:p>
          <w:p w:rsidR="0095249C" w:rsidRDefault="00060DA0">
            <w:pPr>
              <w:spacing w:line="360" w:lineRule="auto"/>
              <w:ind w:firstLineChars="200" w:firstLine="480"/>
              <w:rPr>
                <w:bCs/>
                <w:sz w:val="24"/>
                <w:szCs w:val="22"/>
              </w:rPr>
            </w:pPr>
            <w:r>
              <w:rPr>
                <w:rFonts w:hint="eastAsia"/>
                <w:bCs/>
                <w:sz w:val="24"/>
                <w:szCs w:val="22"/>
              </w:rPr>
              <w:t>参考《排污许可证申请与核发技术规范</w:t>
            </w:r>
            <w:r>
              <w:rPr>
                <w:rFonts w:hint="eastAsia"/>
                <w:bCs/>
                <w:sz w:val="24"/>
                <w:szCs w:val="22"/>
              </w:rPr>
              <w:t xml:space="preserve"> </w:t>
            </w:r>
            <w:r>
              <w:rPr>
                <w:rFonts w:hint="eastAsia"/>
                <w:bCs/>
                <w:sz w:val="24"/>
                <w:szCs w:val="22"/>
              </w:rPr>
              <w:t>铁路、船舶、航空航天和其他运输设备制造业》（</w:t>
            </w:r>
            <w:r>
              <w:rPr>
                <w:rFonts w:hint="eastAsia"/>
                <w:bCs/>
                <w:sz w:val="24"/>
                <w:szCs w:val="22"/>
              </w:rPr>
              <w:t>HJ1124-2020</w:t>
            </w:r>
            <w:r>
              <w:rPr>
                <w:rFonts w:hint="eastAsia"/>
                <w:bCs/>
                <w:sz w:val="24"/>
                <w:szCs w:val="22"/>
              </w:rPr>
              <w:t>）要求，本</w:t>
            </w:r>
            <w:r>
              <w:rPr>
                <w:bCs/>
                <w:sz w:val="24"/>
                <w:szCs w:val="22"/>
              </w:rPr>
              <w:t>项目</w:t>
            </w:r>
            <w:r>
              <w:rPr>
                <w:rFonts w:hint="eastAsia"/>
                <w:bCs/>
                <w:sz w:val="24"/>
                <w:szCs w:val="22"/>
              </w:rPr>
              <w:t>废气</w:t>
            </w:r>
            <w:r>
              <w:rPr>
                <w:bCs/>
                <w:sz w:val="24"/>
                <w:szCs w:val="22"/>
              </w:rPr>
              <w:t>监测计划见下表。</w:t>
            </w:r>
          </w:p>
          <w:p w:rsidR="0095249C" w:rsidRDefault="00060DA0">
            <w:pPr>
              <w:jc w:val="center"/>
              <w:rPr>
                <w:b/>
                <w:szCs w:val="21"/>
              </w:rPr>
            </w:pPr>
            <w:r>
              <w:rPr>
                <w:b/>
                <w:szCs w:val="21"/>
              </w:rPr>
              <w:t>表</w:t>
            </w:r>
            <w:r>
              <w:rPr>
                <w:rFonts w:hint="eastAsia"/>
                <w:b/>
                <w:szCs w:val="21"/>
              </w:rPr>
              <w:t>4</w:t>
            </w:r>
            <w:r>
              <w:rPr>
                <w:b/>
                <w:szCs w:val="21"/>
              </w:rPr>
              <w:t xml:space="preserve">-11  </w:t>
            </w:r>
            <w:r>
              <w:rPr>
                <w:rFonts w:hint="eastAsia"/>
                <w:b/>
                <w:szCs w:val="21"/>
              </w:rPr>
              <w:t>项目废气</w:t>
            </w:r>
            <w:r>
              <w:rPr>
                <w:b/>
                <w:szCs w:val="21"/>
              </w:rPr>
              <w:t>监测计划</w:t>
            </w:r>
            <w:r>
              <w:rPr>
                <w:rFonts w:hint="eastAsia"/>
                <w:b/>
                <w:szCs w:val="21"/>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3"/>
              <w:gridCol w:w="3306"/>
              <w:gridCol w:w="1994"/>
              <w:gridCol w:w="1829"/>
            </w:tblGrid>
            <w:tr w:rsidR="0095249C">
              <w:trPr>
                <w:trHeight w:val="340"/>
                <w:jc w:val="center"/>
              </w:trPr>
              <w:tc>
                <w:tcPr>
                  <w:tcW w:w="2605" w:type="pct"/>
                  <w:gridSpan w:val="2"/>
                  <w:vAlign w:val="center"/>
                </w:tcPr>
                <w:p w:rsidR="0095249C" w:rsidRDefault="00060DA0">
                  <w:pPr>
                    <w:jc w:val="center"/>
                    <w:rPr>
                      <w:b/>
                      <w:bCs/>
                      <w:szCs w:val="21"/>
                    </w:rPr>
                  </w:pPr>
                  <w:r>
                    <w:rPr>
                      <w:b/>
                      <w:bCs/>
                      <w:szCs w:val="21"/>
                    </w:rPr>
                    <w:t>监测点</w:t>
                  </w:r>
                </w:p>
              </w:tc>
              <w:tc>
                <w:tcPr>
                  <w:tcW w:w="1249" w:type="pct"/>
                  <w:vAlign w:val="center"/>
                </w:tcPr>
                <w:p w:rsidR="0095249C" w:rsidRDefault="00060DA0">
                  <w:pPr>
                    <w:jc w:val="center"/>
                    <w:rPr>
                      <w:b/>
                      <w:bCs/>
                      <w:szCs w:val="21"/>
                    </w:rPr>
                  </w:pPr>
                  <w:r>
                    <w:rPr>
                      <w:b/>
                      <w:bCs/>
                      <w:szCs w:val="21"/>
                    </w:rPr>
                    <w:t>监测项目</w:t>
                  </w:r>
                </w:p>
              </w:tc>
              <w:tc>
                <w:tcPr>
                  <w:tcW w:w="1146" w:type="pct"/>
                  <w:vAlign w:val="center"/>
                </w:tcPr>
                <w:p w:rsidR="0095249C" w:rsidRDefault="00060DA0">
                  <w:pPr>
                    <w:jc w:val="center"/>
                    <w:rPr>
                      <w:b/>
                      <w:bCs/>
                      <w:szCs w:val="21"/>
                    </w:rPr>
                  </w:pPr>
                  <w:r>
                    <w:rPr>
                      <w:b/>
                      <w:bCs/>
                      <w:szCs w:val="21"/>
                    </w:rPr>
                    <w:t>监测频次</w:t>
                  </w:r>
                </w:p>
              </w:tc>
            </w:tr>
            <w:tr w:rsidR="0095249C">
              <w:trPr>
                <w:trHeight w:val="340"/>
                <w:jc w:val="center"/>
              </w:trPr>
              <w:tc>
                <w:tcPr>
                  <w:tcW w:w="534" w:type="pct"/>
                  <w:vMerge w:val="restart"/>
                  <w:vAlign w:val="center"/>
                </w:tcPr>
                <w:p w:rsidR="0095249C" w:rsidRDefault="00060DA0">
                  <w:pPr>
                    <w:jc w:val="center"/>
                    <w:rPr>
                      <w:szCs w:val="21"/>
                    </w:rPr>
                  </w:pPr>
                  <w:r>
                    <w:rPr>
                      <w:szCs w:val="21"/>
                    </w:rPr>
                    <w:t>废气</w:t>
                  </w:r>
                </w:p>
              </w:tc>
              <w:tc>
                <w:tcPr>
                  <w:tcW w:w="2071" w:type="pct"/>
                  <w:vAlign w:val="center"/>
                </w:tcPr>
                <w:p w:rsidR="0095249C" w:rsidRDefault="00060DA0">
                  <w:pPr>
                    <w:jc w:val="center"/>
                    <w:rPr>
                      <w:szCs w:val="21"/>
                    </w:rPr>
                  </w:pPr>
                  <w:r>
                    <w:rPr>
                      <w:rFonts w:hint="eastAsia"/>
                      <w:szCs w:val="21"/>
                    </w:rPr>
                    <w:t>厂界上、下风向</w:t>
                  </w:r>
                </w:p>
              </w:tc>
              <w:tc>
                <w:tcPr>
                  <w:tcW w:w="1249" w:type="pct"/>
                  <w:vAlign w:val="center"/>
                </w:tcPr>
                <w:p w:rsidR="0095249C" w:rsidRDefault="00060DA0">
                  <w:pPr>
                    <w:jc w:val="center"/>
                    <w:rPr>
                      <w:szCs w:val="21"/>
                    </w:rPr>
                  </w:pPr>
                  <w:r>
                    <w:rPr>
                      <w:rFonts w:hint="eastAsia"/>
                      <w:szCs w:val="21"/>
                    </w:rPr>
                    <w:t>颗粒物、挥发性有机物</w:t>
                  </w:r>
                </w:p>
              </w:tc>
              <w:tc>
                <w:tcPr>
                  <w:tcW w:w="1146" w:type="pct"/>
                  <w:vAlign w:val="center"/>
                </w:tcPr>
                <w:p w:rsidR="0095249C" w:rsidRDefault="00060DA0">
                  <w:pPr>
                    <w:jc w:val="center"/>
                    <w:rPr>
                      <w:szCs w:val="21"/>
                    </w:rPr>
                  </w:pPr>
                  <w:r>
                    <w:rPr>
                      <w:rFonts w:hint="eastAsia"/>
                      <w:szCs w:val="21"/>
                    </w:rPr>
                    <w:t>1</w:t>
                  </w:r>
                  <w:r>
                    <w:rPr>
                      <w:rFonts w:hint="eastAsia"/>
                      <w:szCs w:val="21"/>
                    </w:rPr>
                    <w:t>次</w:t>
                  </w:r>
                  <w:r>
                    <w:rPr>
                      <w:rFonts w:hint="eastAsia"/>
                      <w:szCs w:val="21"/>
                    </w:rPr>
                    <w:t>/</w:t>
                  </w:r>
                  <w:r>
                    <w:rPr>
                      <w:rFonts w:hint="eastAsia"/>
                      <w:szCs w:val="21"/>
                    </w:rPr>
                    <w:t>半年</w:t>
                  </w:r>
                </w:p>
              </w:tc>
            </w:tr>
            <w:tr w:rsidR="0095249C">
              <w:trPr>
                <w:trHeight w:val="340"/>
                <w:jc w:val="center"/>
              </w:trPr>
              <w:tc>
                <w:tcPr>
                  <w:tcW w:w="534" w:type="pct"/>
                  <w:vMerge/>
                  <w:vAlign w:val="center"/>
                </w:tcPr>
                <w:p w:rsidR="0095249C" w:rsidRDefault="0095249C">
                  <w:pPr>
                    <w:jc w:val="center"/>
                    <w:rPr>
                      <w:szCs w:val="21"/>
                    </w:rPr>
                  </w:pPr>
                </w:p>
              </w:tc>
              <w:tc>
                <w:tcPr>
                  <w:tcW w:w="2071" w:type="pct"/>
                  <w:vAlign w:val="center"/>
                </w:tcPr>
                <w:p w:rsidR="0095249C" w:rsidRDefault="00060DA0">
                  <w:pPr>
                    <w:jc w:val="center"/>
                    <w:rPr>
                      <w:szCs w:val="21"/>
                    </w:rPr>
                  </w:pPr>
                  <w:r>
                    <w:rPr>
                      <w:bCs/>
                      <w:szCs w:val="21"/>
                    </w:rPr>
                    <w:t>DA001</w:t>
                  </w:r>
                  <w:r>
                    <w:rPr>
                      <w:bCs/>
                      <w:szCs w:val="21"/>
                    </w:rPr>
                    <w:t>排气筒</w:t>
                  </w:r>
                  <w:r>
                    <w:rPr>
                      <w:rFonts w:hint="eastAsia"/>
                      <w:bCs/>
                      <w:szCs w:val="21"/>
                    </w:rPr>
                    <w:t>进、出口</w:t>
                  </w:r>
                </w:p>
              </w:tc>
              <w:tc>
                <w:tcPr>
                  <w:tcW w:w="1249" w:type="pct"/>
                  <w:vAlign w:val="center"/>
                </w:tcPr>
                <w:p w:rsidR="0095249C" w:rsidRDefault="00060DA0">
                  <w:pPr>
                    <w:jc w:val="center"/>
                    <w:rPr>
                      <w:szCs w:val="21"/>
                    </w:rPr>
                  </w:pPr>
                  <w:r>
                    <w:rPr>
                      <w:rFonts w:hint="eastAsia"/>
                      <w:szCs w:val="21"/>
                    </w:rPr>
                    <w:t>颗粒物</w:t>
                  </w:r>
                </w:p>
              </w:tc>
              <w:tc>
                <w:tcPr>
                  <w:tcW w:w="1146" w:type="pct"/>
                  <w:vAlign w:val="center"/>
                </w:tcPr>
                <w:p w:rsidR="0095249C" w:rsidRDefault="00060DA0">
                  <w:pPr>
                    <w:jc w:val="center"/>
                    <w:rPr>
                      <w:szCs w:val="21"/>
                    </w:rPr>
                  </w:pPr>
                  <w:r>
                    <w:rPr>
                      <w:rFonts w:hint="eastAsia"/>
                      <w:szCs w:val="21"/>
                    </w:rPr>
                    <w:t>1</w:t>
                  </w:r>
                  <w:r>
                    <w:rPr>
                      <w:rFonts w:hint="eastAsia"/>
                      <w:szCs w:val="21"/>
                    </w:rPr>
                    <w:t>次</w:t>
                  </w:r>
                  <w:r>
                    <w:rPr>
                      <w:rFonts w:hint="eastAsia"/>
                      <w:szCs w:val="21"/>
                    </w:rPr>
                    <w:t>/</w:t>
                  </w:r>
                  <w:r>
                    <w:rPr>
                      <w:rFonts w:hint="eastAsia"/>
                      <w:szCs w:val="21"/>
                    </w:rPr>
                    <w:t>年</w:t>
                  </w:r>
                </w:p>
              </w:tc>
            </w:tr>
            <w:tr w:rsidR="0095249C">
              <w:trPr>
                <w:trHeight w:val="340"/>
                <w:jc w:val="center"/>
              </w:trPr>
              <w:tc>
                <w:tcPr>
                  <w:tcW w:w="534" w:type="pct"/>
                  <w:vMerge/>
                  <w:vAlign w:val="center"/>
                </w:tcPr>
                <w:p w:rsidR="0095249C" w:rsidRDefault="0095249C">
                  <w:pPr>
                    <w:jc w:val="center"/>
                    <w:rPr>
                      <w:szCs w:val="21"/>
                    </w:rPr>
                  </w:pPr>
                </w:p>
              </w:tc>
              <w:tc>
                <w:tcPr>
                  <w:tcW w:w="2071" w:type="pct"/>
                  <w:vAlign w:val="center"/>
                </w:tcPr>
                <w:p w:rsidR="0095249C" w:rsidRDefault="00060DA0">
                  <w:pPr>
                    <w:jc w:val="center"/>
                    <w:rPr>
                      <w:bCs/>
                      <w:szCs w:val="21"/>
                    </w:rPr>
                  </w:pPr>
                  <w:r>
                    <w:rPr>
                      <w:bCs/>
                      <w:szCs w:val="21"/>
                    </w:rPr>
                    <w:t>DA002</w:t>
                  </w:r>
                  <w:r>
                    <w:rPr>
                      <w:bCs/>
                      <w:szCs w:val="21"/>
                    </w:rPr>
                    <w:t>排气筒</w:t>
                  </w:r>
                  <w:r>
                    <w:rPr>
                      <w:rFonts w:hint="eastAsia"/>
                      <w:bCs/>
                      <w:szCs w:val="21"/>
                    </w:rPr>
                    <w:t>进、出口</w:t>
                  </w:r>
                </w:p>
              </w:tc>
              <w:tc>
                <w:tcPr>
                  <w:tcW w:w="1249" w:type="pct"/>
                  <w:vAlign w:val="center"/>
                </w:tcPr>
                <w:p w:rsidR="0095249C" w:rsidRDefault="00060DA0">
                  <w:pPr>
                    <w:jc w:val="center"/>
                    <w:rPr>
                      <w:szCs w:val="21"/>
                    </w:rPr>
                  </w:pPr>
                  <w:r>
                    <w:rPr>
                      <w:rFonts w:hint="eastAsia"/>
                      <w:szCs w:val="21"/>
                    </w:rPr>
                    <w:t>挥发性有机物</w:t>
                  </w:r>
                </w:p>
              </w:tc>
              <w:tc>
                <w:tcPr>
                  <w:tcW w:w="1146" w:type="pct"/>
                  <w:vAlign w:val="center"/>
                </w:tcPr>
                <w:p w:rsidR="0095249C" w:rsidRDefault="00060DA0">
                  <w:pPr>
                    <w:jc w:val="center"/>
                    <w:rPr>
                      <w:szCs w:val="21"/>
                    </w:rPr>
                  </w:pPr>
                  <w:r>
                    <w:rPr>
                      <w:rFonts w:hint="eastAsia"/>
                      <w:szCs w:val="21"/>
                    </w:rPr>
                    <w:t>1</w:t>
                  </w:r>
                  <w:r>
                    <w:rPr>
                      <w:rFonts w:hint="eastAsia"/>
                      <w:szCs w:val="21"/>
                    </w:rPr>
                    <w:t>次</w:t>
                  </w:r>
                  <w:r>
                    <w:rPr>
                      <w:rFonts w:hint="eastAsia"/>
                      <w:szCs w:val="21"/>
                    </w:rPr>
                    <w:t>/</w:t>
                  </w:r>
                  <w:r>
                    <w:rPr>
                      <w:rFonts w:hint="eastAsia"/>
                      <w:szCs w:val="21"/>
                    </w:rPr>
                    <w:t>年</w:t>
                  </w:r>
                </w:p>
              </w:tc>
            </w:tr>
            <w:tr w:rsidR="0095249C">
              <w:trPr>
                <w:trHeight w:val="340"/>
                <w:jc w:val="center"/>
              </w:trPr>
              <w:tc>
                <w:tcPr>
                  <w:tcW w:w="534" w:type="pct"/>
                  <w:vMerge/>
                  <w:vAlign w:val="center"/>
                </w:tcPr>
                <w:p w:rsidR="0095249C" w:rsidRDefault="0095249C">
                  <w:pPr>
                    <w:jc w:val="center"/>
                    <w:rPr>
                      <w:szCs w:val="21"/>
                    </w:rPr>
                  </w:pPr>
                </w:p>
              </w:tc>
              <w:tc>
                <w:tcPr>
                  <w:tcW w:w="2071" w:type="pct"/>
                  <w:vAlign w:val="center"/>
                </w:tcPr>
                <w:p w:rsidR="0095249C" w:rsidRDefault="00060DA0">
                  <w:pPr>
                    <w:jc w:val="center"/>
                    <w:rPr>
                      <w:bCs/>
                      <w:szCs w:val="21"/>
                    </w:rPr>
                  </w:pPr>
                  <w:r>
                    <w:rPr>
                      <w:bCs/>
                      <w:szCs w:val="21"/>
                    </w:rPr>
                    <w:t>DA003</w:t>
                  </w:r>
                  <w:r>
                    <w:rPr>
                      <w:bCs/>
                      <w:szCs w:val="21"/>
                    </w:rPr>
                    <w:t>排气筒</w:t>
                  </w:r>
                  <w:r>
                    <w:rPr>
                      <w:rFonts w:hint="eastAsia"/>
                      <w:bCs/>
                      <w:szCs w:val="21"/>
                    </w:rPr>
                    <w:t>进、出口</w:t>
                  </w:r>
                </w:p>
              </w:tc>
              <w:tc>
                <w:tcPr>
                  <w:tcW w:w="1249" w:type="pct"/>
                  <w:vAlign w:val="center"/>
                </w:tcPr>
                <w:p w:rsidR="0095249C" w:rsidRDefault="00060DA0">
                  <w:pPr>
                    <w:jc w:val="center"/>
                    <w:rPr>
                      <w:szCs w:val="21"/>
                    </w:rPr>
                  </w:pPr>
                  <w:r>
                    <w:rPr>
                      <w:rFonts w:hint="eastAsia"/>
                      <w:szCs w:val="21"/>
                    </w:rPr>
                    <w:t>挥发性有机物、颗粒物、</w:t>
                  </w:r>
                  <w:r>
                    <w:rPr>
                      <w:rFonts w:hint="eastAsia"/>
                      <w:szCs w:val="21"/>
                    </w:rPr>
                    <w:t>S</w:t>
                  </w:r>
                  <w:r>
                    <w:rPr>
                      <w:szCs w:val="21"/>
                    </w:rPr>
                    <w:t>O</w:t>
                  </w:r>
                  <w:r>
                    <w:rPr>
                      <w:szCs w:val="21"/>
                      <w:vertAlign w:val="subscript"/>
                    </w:rPr>
                    <w:t>2</w:t>
                  </w:r>
                  <w:r>
                    <w:rPr>
                      <w:rFonts w:hint="eastAsia"/>
                      <w:szCs w:val="21"/>
                    </w:rPr>
                    <w:t>、</w:t>
                  </w:r>
                  <w:r>
                    <w:rPr>
                      <w:rFonts w:hint="eastAsia"/>
                      <w:szCs w:val="21"/>
                    </w:rPr>
                    <w:t>N</w:t>
                  </w:r>
                  <w:r>
                    <w:rPr>
                      <w:szCs w:val="21"/>
                    </w:rPr>
                    <w:t>Ox</w:t>
                  </w:r>
                </w:p>
              </w:tc>
              <w:tc>
                <w:tcPr>
                  <w:tcW w:w="1146" w:type="pct"/>
                  <w:vAlign w:val="center"/>
                </w:tcPr>
                <w:p w:rsidR="0095249C" w:rsidRDefault="00060DA0">
                  <w:pPr>
                    <w:jc w:val="center"/>
                    <w:rPr>
                      <w:szCs w:val="21"/>
                    </w:rPr>
                  </w:pPr>
                  <w:r>
                    <w:rPr>
                      <w:rFonts w:hint="eastAsia"/>
                      <w:szCs w:val="21"/>
                    </w:rPr>
                    <w:t>1</w:t>
                  </w:r>
                  <w:r>
                    <w:rPr>
                      <w:rFonts w:hint="eastAsia"/>
                      <w:szCs w:val="21"/>
                    </w:rPr>
                    <w:t>次</w:t>
                  </w:r>
                  <w:r>
                    <w:rPr>
                      <w:rFonts w:hint="eastAsia"/>
                      <w:szCs w:val="21"/>
                    </w:rPr>
                    <w:t>/</w:t>
                  </w:r>
                  <w:r>
                    <w:rPr>
                      <w:rFonts w:hint="eastAsia"/>
                      <w:szCs w:val="21"/>
                    </w:rPr>
                    <w:t>年</w:t>
                  </w:r>
                </w:p>
              </w:tc>
            </w:tr>
            <w:tr w:rsidR="0095249C">
              <w:trPr>
                <w:trHeight w:val="340"/>
                <w:jc w:val="center"/>
              </w:trPr>
              <w:tc>
                <w:tcPr>
                  <w:tcW w:w="5000" w:type="pct"/>
                  <w:gridSpan w:val="4"/>
                  <w:vAlign w:val="center"/>
                </w:tcPr>
                <w:p w:rsidR="0095249C" w:rsidRDefault="00060DA0">
                  <w:pPr>
                    <w:rPr>
                      <w:szCs w:val="21"/>
                    </w:rPr>
                  </w:pPr>
                  <w:r>
                    <w:rPr>
                      <w:rFonts w:hint="eastAsia"/>
                      <w:szCs w:val="21"/>
                    </w:rPr>
                    <w:t>备注：参考《排污许可证申请与核发技术规范</w:t>
                  </w:r>
                  <w:r>
                    <w:rPr>
                      <w:rFonts w:hint="eastAsia"/>
                      <w:szCs w:val="21"/>
                    </w:rPr>
                    <w:t xml:space="preserve"> </w:t>
                  </w:r>
                  <w:r>
                    <w:rPr>
                      <w:rFonts w:hint="eastAsia"/>
                      <w:szCs w:val="21"/>
                    </w:rPr>
                    <w:t>铁路、船舶、航空航天和其他运输设备制造业》（</w:t>
                  </w:r>
                  <w:r>
                    <w:rPr>
                      <w:rFonts w:hint="eastAsia"/>
                      <w:szCs w:val="21"/>
                    </w:rPr>
                    <w:t>HJ1124-2020</w:t>
                  </w:r>
                  <w:r>
                    <w:rPr>
                      <w:rFonts w:hint="eastAsia"/>
                      <w:szCs w:val="21"/>
                    </w:rPr>
                    <w:t>），以非甲烷总烃作为挥发性有机物排放的综合控制指标。</w:t>
                  </w:r>
                </w:p>
              </w:tc>
            </w:tr>
          </w:tbl>
          <w:p w:rsidR="0095249C" w:rsidRDefault="00060DA0">
            <w:pPr>
              <w:spacing w:line="360" w:lineRule="auto"/>
              <w:rPr>
                <w:b/>
                <w:sz w:val="24"/>
              </w:rPr>
            </w:pPr>
            <w:r>
              <w:rPr>
                <w:b/>
                <w:sz w:val="24"/>
              </w:rPr>
              <w:t>2</w:t>
            </w:r>
            <w:r>
              <w:rPr>
                <w:b/>
                <w:sz w:val="24"/>
              </w:rPr>
              <w:t>、废水</w:t>
            </w:r>
          </w:p>
          <w:p w:rsidR="0095249C" w:rsidRDefault="00060DA0">
            <w:pPr>
              <w:spacing w:line="360" w:lineRule="auto"/>
              <w:rPr>
                <w:b/>
                <w:sz w:val="24"/>
                <w:u w:val="single"/>
              </w:rPr>
            </w:pPr>
            <w:r>
              <w:rPr>
                <w:b/>
                <w:sz w:val="24"/>
                <w:u w:val="single"/>
              </w:rPr>
              <w:t>2.1</w:t>
            </w:r>
            <w:r>
              <w:rPr>
                <w:rFonts w:hint="eastAsia"/>
                <w:b/>
                <w:sz w:val="24"/>
                <w:u w:val="single"/>
              </w:rPr>
              <w:t>废水污染物产排污情况</w:t>
            </w:r>
          </w:p>
          <w:p w:rsidR="0095249C" w:rsidRDefault="00060DA0">
            <w:pPr>
              <w:snapToGrid w:val="0"/>
              <w:spacing w:line="360" w:lineRule="auto"/>
              <w:ind w:firstLineChars="200" w:firstLine="480"/>
              <w:contextualSpacing/>
              <w:rPr>
                <w:sz w:val="24"/>
                <w:u w:val="single"/>
              </w:rPr>
            </w:pPr>
            <w:r>
              <w:rPr>
                <w:rFonts w:hint="eastAsia"/>
                <w:sz w:val="24"/>
                <w:u w:val="single"/>
              </w:rPr>
              <w:t>项目营运期无生产废水，主要废水为生活污水。</w:t>
            </w:r>
          </w:p>
          <w:p w:rsidR="0095249C" w:rsidRDefault="00060DA0">
            <w:pPr>
              <w:spacing w:line="360" w:lineRule="auto"/>
              <w:ind w:firstLineChars="200" w:firstLine="480"/>
              <w:rPr>
                <w:sz w:val="24"/>
                <w:u w:val="single"/>
              </w:rPr>
            </w:pPr>
            <w:r>
              <w:rPr>
                <w:sz w:val="24"/>
                <w:u w:val="single"/>
              </w:rPr>
              <w:t>根据</w:t>
            </w:r>
            <w:r>
              <w:rPr>
                <w:rFonts w:hint="eastAsia"/>
                <w:sz w:val="24"/>
                <w:u w:val="single"/>
              </w:rPr>
              <w:t>给排水工程可知，</w:t>
            </w:r>
            <w:r>
              <w:rPr>
                <w:sz w:val="24"/>
                <w:u w:val="single"/>
              </w:rPr>
              <w:t>生活</w:t>
            </w:r>
            <w:r>
              <w:rPr>
                <w:rFonts w:hint="eastAsia"/>
                <w:sz w:val="24"/>
                <w:u w:val="single"/>
              </w:rPr>
              <w:t>污水</w:t>
            </w:r>
            <w:r>
              <w:rPr>
                <w:sz w:val="24"/>
                <w:u w:val="single"/>
              </w:rPr>
              <w:t>产生量</w:t>
            </w:r>
            <w:r>
              <w:rPr>
                <w:rFonts w:hint="eastAsia"/>
                <w:sz w:val="24"/>
                <w:u w:val="single"/>
              </w:rPr>
              <w:t>约为</w:t>
            </w:r>
            <w:r>
              <w:rPr>
                <w:bCs/>
                <w:sz w:val="24"/>
                <w:u w:val="single"/>
              </w:rPr>
              <w:t>3.65m</w:t>
            </w:r>
            <w:r>
              <w:rPr>
                <w:bCs/>
                <w:sz w:val="24"/>
                <w:u w:val="single"/>
                <w:vertAlign w:val="superscript"/>
              </w:rPr>
              <w:t>3</w:t>
            </w:r>
            <w:r>
              <w:rPr>
                <w:bCs/>
                <w:sz w:val="24"/>
                <w:u w:val="single"/>
              </w:rPr>
              <w:t>/d</w:t>
            </w:r>
            <w:r>
              <w:rPr>
                <w:rFonts w:hint="eastAsia"/>
                <w:sz w:val="24"/>
                <w:u w:val="single"/>
              </w:rPr>
              <w:t>，</w:t>
            </w:r>
            <w:r>
              <w:rPr>
                <w:sz w:val="24"/>
                <w:u w:val="single"/>
              </w:rPr>
              <w:t>912</w:t>
            </w:r>
            <w:r>
              <w:rPr>
                <w:rFonts w:hint="eastAsia"/>
                <w:sz w:val="24"/>
                <w:u w:val="single"/>
              </w:rPr>
              <w:t>m</w:t>
            </w:r>
            <w:r>
              <w:rPr>
                <w:rFonts w:hint="eastAsia"/>
                <w:sz w:val="24"/>
                <w:u w:val="single"/>
                <w:vertAlign w:val="superscript"/>
              </w:rPr>
              <w:t>3</w:t>
            </w:r>
            <w:r>
              <w:rPr>
                <w:sz w:val="24"/>
                <w:u w:val="single"/>
              </w:rPr>
              <w:t>/a</w:t>
            </w:r>
            <w:r>
              <w:rPr>
                <w:rFonts w:hint="eastAsia"/>
                <w:sz w:val="24"/>
                <w:u w:val="single"/>
              </w:rPr>
              <w:t>，主要污染因子为</w:t>
            </w:r>
            <w:r>
              <w:rPr>
                <w:rFonts w:hint="eastAsia"/>
                <w:sz w:val="24"/>
                <w:u w:val="single"/>
              </w:rPr>
              <w:t>COD</w:t>
            </w:r>
            <w:r>
              <w:rPr>
                <w:rFonts w:hint="eastAsia"/>
                <w:sz w:val="24"/>
                <w:u w:val="single"/>
              </w:rPr>
              <w:t>、</w:t>
            </w:r>
            <w:r>
              <w:rPr>
                <w:rFonts w:hint="eastAsia"/>
                <w:sz w:val="24"/>
                <w:u w:val="single"/>
              </w:rPr>
              <w:t>BOD</w:t>
            </w:r>
            <w:r>
              <w:rPr>
                <w:rFonts w:hint="eastAsia"/>
                <w:sz w:val="24"/>
                <w:u w:val="single"/>
                <w:vertAlign w:val="subscript"/>
              </w:rPr>
              <w:t>5</w:t>
            </w:r>
            <w:r>
              <w:rPr>
                <w:rFonts w:hint="eastAsia"/>
                <w:sz w:val="24"/>
                <w:u w:val="single"/>
              </w:rPr>
              <w:t>、</w:t>
            </w:r>
            <w:r>
              <w:rPr>
                <w:rFonts w:hint="eastAsia"/>
                <w:sz w:val="24"/>
                <w:u w:val="single"/>
              </w:rPr>
              <w:t>SS</w:t>
            </w:r>
            <w:r>
              <w:rPr>
                <w:rFonts w:hint="eastAsia"/>
                <w:sz w:val="24"/>
                <w:u w:val="single"/>
              </w:rPr>
              <w:t>、氨氮等，浓度分别为</w:t>
            </w:r>
            <w:r>
              <w:rPr>
                <w:rFonts w:hint="eastAsia"/>
                <w:sz w:val="24"/>
                <w:u w:val="single"/>
              </w:rPr>
              <w:t>COD</w:t>
            </w:r>
            <w:r>
              <w:rPr>
                <w:rFonts w:hint="eastAsia"/>
                <w:sz w:val="24"/>
                <w:u w:val="single"/>
              </w:rPr>
              <w:t>：</w:t>
            </w:r>
            <w:r>
              <w:rPr>
                <w:rFonts w:hint="eastAsia"/>
                <w:sz w:val="24"/>
                <w:u w:val="single"/>
              </w:rPr>
              <w:t>3</w:t>
            </w:r>
            <w:r>
              <w:rPr>
                <w:sz w:val="24"/>
                <w:u w:val="single"/>
              </w:rPr>
              <w:t>0</w:t>
            </w:r>
            <w:r>
              <w:rPr>
                <w:rFonts w:hint="eastAsia"/>
                <w:sz w:val="24"/>
                <w:u w:val="single"/>
              </w:rPr>
              <w:t>0mg/L</w:t>
            </w:r>
            <w:r>
              <w:rPr>
                <w:rFonts w:hint="eastAsia"/>
                <w:sz w:val="24"/>
                <w:u w:val="single"/>
              </w:rPr>
              <w:t>，</w:t>
            </w:r>
            <w:r>
              <w:rPr>
                <w:rFonts w:hint="eastAsia"/>
                <w:sz w:val="24"/>
                <w:u w:val="single"/>
              </w:rPr>
              <w:t>BOD</w:t>
            </w:r>
            <w:r>
              <w:rPr>
                <w:rFonts w:hint="eastAsia"/>
                <w:sz w:val="24"/>
                <w:u w:val="single"/>
                <w:vertAlign w:val="subscript"/>
              </w:rPr>
              <w:t>5</w:t>
            </w:r>
            <w:r>
              <w:rPr>
                <w:rFonts w:hint="eastAsia"/>
                <w:sz w:val="24"/>
                <w:u w:val="single"/>
              </w:rPr>
              <w:t>：</w:t>
            </w:r>
            <w:r>
              <w:rPr>
                <w:sz w:val="24"/>
                <w:u w:val="single"/>
              </w:rPr>
              <w:t>1</w:t>
            </w:r>
            <w:r>
              <w:rPr>
                <w:rFonts w:hint="eastAsia"/>
                <w:sz w:val="24"/>
                <w:u w:val="single"/>
              </w:rPr>
              <w:t>50mg/L</w:t>
            </w:r>
            <w:r>
              <w:rPr>
                <w:rFonts w:hint="eastAsia"/>
                <w:sz w:val="24"/>
                <w:u w:val="single"/>
              </w:rPr>
              <w:t>，</w:t>
            </w:r>
            <w:r>
              <w:rPr>
                <w:rFonts w:hint="eastAsia"/>
                <w:sz w:val="24"/>
                <w:u w:val="single"/>
              </w:rPr>
              <w:t>SS</w:t>
            </w:r>
            <w:r>
              <w:rPr>
                <w:rFonts w:hint="eastAsia"/>
                <w:sz w:val="24"/>
                <w:u w:val="single"/>
              </w:rPr>
              <w:t>：</w:t>
            </w:r>
            <w:r>
              <w:rPr>
                <w:rFonts w:hint="eastAsia"/>
                <w:sz w:val="24"/>
                <w:u w:val="single"/>
              </w:rPr>
              <w:t>2</w:t>
            </w:r>
            <w:r>
              <w:rPr>
                <w:sz w:val="24"/>
                <w:u w:val="single"/>
              </w:rPr>
              <w:t>0</w:t>
            </w:r>
            <w:r>
              <w:rPr>
                <w:rFonts w:hint="eastAsia"/>
                <w:sz w:val="24"/>
                <w:u w:val="single"/>
              </w:rPr>
              <w:t>0mg/L</w:t>
            </w:r>
            <w:r>
              <w:rPr>
                <w:rFonts w:hint="eastAsia"/>
                <w:sz w:val="24"/>
                <w:u w:val="single"/>
              </w:rPr>
              <w:t>，</w:t>
            </w:r>
            <w:r>
              <w:rPr>
                <w:rFonts w:hint="eastAsia"/>
                <w:sz w:val="24"/>
                <w:u w:val="single"/>
              </w:rPr>
              <w:t>NH</w:t>
            </w:r>
            <w:r>
              <w:rPr>
                <w:rFonts w:hint="eastAsia"/>
                <w:sz w:val="24"/>
                <w:u w:val="single"/>
                <w:vertAlign w:val="subscript"/>
              </w:rPr>
              <w:t>3</w:t>
            </w:r>
            <w:r>
              <w:rPr>
                <w:rFonts w:hint="eastAsia"/>
                <w:sz w:val="24"/>
                <w:u w:val="single"/>
              </w:rPr>
              <w:t>-N</w:t>
            </w:r>
            <w:r>
              <w:rPr>
                <w:rFonts w:hint="eastAsia"/>
                <w:sz w:val="24"/>
                <w:u w:val="single"/>
              </w:rPr>
              <w:t>：</w:t>
            </w:r>
            <w:r>
              <w:rPr>
                <w:sz w:val="24"/>
                <w:u w:val="single"/>
              </w:rPr>
              <w:t>30</w:t>
            </w:r>
            <w:r>
              <w:rPr>
                <w:rFonts w:hint="eastAsia"/>
                <w:sz w:val="24"/>
                <w:u w:val="single"/>
              </w:rPr>
              <w:t>mg/L</w:t>
            </w:r>
            <w:r>
              <w:rPr>
                <w:rFonts w:hint="eastAsia"/>
                <w:sz w:val="24"/>
                <w:u w:val="single"/>
              </w:rPr>
              <w:t>，经化粪池预处理达到《污水综合排放标准》（</w:t>
            </w:r>
            <w:r>
              <w:rPr>
                <w:rFonts w:hint="eastAsia"/>
                <w:sz w:val="24"/>
                <w:u w:val="single"/>
              </w:rPr>
              <w:t>GB8978-1996</w:t>
            </w:r>
            <w:r>
              <w:rPr>
                <w:rFonts w:hint="eastAsia"/>
                <w:sz w:val="24"/>
                <w:u w:val="single"/>
              </w:rPr>
              <w:t>）表</w:t>
            </w:r>
            <w:r>
              <w:rPr>
                <w:rFonts w:hint="eastAsia"/>
                <w:sz w:val="24"/>
                <w:u w:val="single"/>
              </w:rPr>
              <w:t>4</w:t>
            </w:r>
            <w:r>
              <w:rPr>
                <w:rFonts w:hint="eastAsia"/>
                <w:sz w:val="24"/>
                <w:u w:val="single"/>
              </w:rPr>
              <w:t>中的三级标准后通过园区污水管网进入祁阳市白竹污水处理厂处理达到《城镇污水处理厂污染物排放标准》（</w:t>
            </w:r>
            <w:r>
              <w:rPr>
                <w:rFonts w:hint="eastAsia"/>
                <w:sz w:val="24"/>
                <w:u w:val="single"/>
              </w:rPr>
              <w:t>GB18918-2002</w:t>
            </w:r>
            <w:r>
              <w:rPr>
                <w:rFonts w:hint="eastAsia"/>
                <w:sz w:val="24"/>
                <w:u w:val="single"/>
              </w:rPr>
              <w:t>）一级</w:t>
            </w:r>
            <w:r>
              <w:rPr>
                <w:sz w:val="24"/>
                <w:u w:val="single"/>
              </w:rPr>
              <w:t>A</w:t>
            </w:r>
            <w:r>
              <w:rPr>
                <w:rFonts w:hint="eastAsia"/>
                <w:sz w:val="24"/>
                <w:u w:val="single"/>
              </w:rPr>
              <w:t>标准，最终排入湘江</w:t>
            </w:r>
            <w:r>
              <w:rPr>
                <w:sz w:val="24"/>
                <w:u w:val="single"/>
              </w:rPr>
              <w:t>。</w:t>
            </w:r>
          </w:p>
          <w:p w:rsidR="0095249C" w:rsidRDefault="00060DA0">
            <w:pPr>
              <w:spacing w:line="360" w:lineRule="auto"/>
              <w:ind w:firstLineChars="200" w:firstLine="480"/>
              <w:rPr>
                <w:sz w:val="24"/>
                <w:u w:val="single"/>
              </w:rPr>
            </w:pPr>
            <w:r>
              <w:rPr>
                <w:rFonts w:hint="eastAsia"/>
                <w:sz w:val="24"/>
                <w:u w:val="single"/>
              </w:rPr>
              <w:t>项目废水主要污染物产生及处理情况详见下表。</w:t>
            </w:r>
          </w:p>
          <w:p w:rsidR="0095249C" w:rsidRDefault="00060DA0">
            <w:pPr>
              <w:pStyle w:val="23"/>
              <w:spacing w:after="0"/>
              <w:ind w:leftChars="0" w:left="0" w:firstLineChars="0" w:firstLine="0"/>
              <w:jc w:val="center"/>
              <w:rPr>
                <w:b/>
                <w:sz w:val="21"/>
                <w:szCs w:val="21"/>
                <w:u w:val="single"/>
              </w:rPr>
            </w:pPr>
            <w:r>
              <w:rPr>
                <w:b/>
                <w:sz w:val="21"/>
                <w:szCs w:val="21"/>
                <w:u w:val="single"/>
              </w:rPr>
              <w:t>表</w:t>
            </w:r>
            <w:r>
              <w:rPr>
                <w:rFonts w:hint="eastAsia"/>
                <w:b/>
                <w:sz w:val="21"/>
                <w:szCs w:val="21"/>
                <w:u w:val="single"/>
              </w:rPr>
              <w:t>4-</w:t>
            </w:r>
            <w:r>
              <w:rPr>
                <w:b/>
                <w:sz w:val="21"/>
                <w:szCs w:val="21"/>
                <w:u w:val="single"/>
              </w:rPr>
              <w:t xml:space="preserve">12  </w:t>
            </w:r>
            <w:r>
              <w:rPr>
                <w:b/>
                <w:sz w:val="21"/>
                <w:szCs w:val="21"/>
                <w:u w:val="single"/>
              </w:rPr>
              <w:t>项目废水治理情况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14"/>
              <w:gridCol w:w="753"/>
              <w:gridCol w:w="883"/>
              <w:gridCol w:w="915"/>
              <w:gridCol w:w="755"/>
              <w:gridCol w:w="1018"/>
              <w:gridCol w:w="631"/>
              <w:gridCol w:w="1116"/>
              <w:gridCol w:w="871"/>
              <w:gridCol w:w="426"/>
            </w:tblGrid>
            <w:tr w:rsidR="0095249C">
              <w:trPr>
                <w:cantSplit/>
                <w:trHeight w:val="340"/>
                <w:jc w:val="center"/>
              </w:trPr>
              <w:tc>
                <w:tcPr>
                  <w:tcW w:w="398" w:type="pct"/>
                  <w:vMerge w:val="restart"/>
                  <w:vAlign w:val="center"/>
                </w:tcPr>
                <w:p w:rsidR="0095249C" w:rsidRDefault="00060DA0">
                  <w:pPr>
                    <w:jc w:val="center"/>
                    <w:rPr>
                      <w:b/>
                      <w:bCs/>
                      <w:szCs w:val="21"/>
                      <w:u w:val="single"/>
                    </w:rPr>
                  </w:pPr>
                  <w:r>
                    <w:rPr>
                      <w:b/>
                      <w:bCs/>
                      <w:szCs w:val="21"/>
                      <w:u w:val="single"/>
                    </w:rPr>
                    <w:t>污染源</w:t>
                  </w:r>
                </w:p>
              </w:tc>
              <w:tc>
                <w:tcPr>
                  <w:tcW w:w="485" w:type="pct"/>
                  <w:vMerge w:val="restart"/>
                  <w:vAlign w:val="center"/>
                </w:tcPr>
                <w:p w:rsidR="0095249C" w:rsidRDefault="00060DA0">
                  <w:pPr>
                    <w:jc w:val="center"/>
                    <w:rPr>
                      <w:b/>
                      <w:bCs/>
                      <w:szCs w:val="21"/>
                      <w:u w:val="single"/>
                    </w:rPr>
                  </w:pPr>
                  <w:r>
                    <w:rPr>
                      <w:b/>
                      <w:bCs/>
                      <w:szCs w:val="21"/>
                      <w:u w:val="single"/>
                    </w:rPr>
                    <w:t>污水量</w:t>
                  </w:r>
                  <w:r>
                    <w:rPr>
                      <w:b/>
                      <w:bCs/>
                      <w:szCs w:val="21"/>
                      <w:u w:val="single"/>
                    </w:rPr>
                    <w:t>t/a</w:t>
                  </w:r>
                </w:p>
              </w:tc>
              <w:tc>
                <w:tcPr>
                  <w:tcW w:w="566" w:type="pct"/>
                  <w:vMerge w:val="restart"/>
                  <w:tcMar>
                    <w:left w:w="0" w:type="dxa"/>
                    <w:right w:w="0" w:type="dxa"/>
                  </w:tcMar>
                  <w:vAlign w:val="center"/>
                </w:tcPr>
                <w:p w:rsidR="0095249C" w:rsidRDefault="00060DA0">
                  <w:pPr>
                    <w:jc w:val="center"/>
                    <w:rPr>
                      <w:b/>
                      <w:bCs/>
                      <w:szCs w:val="21"/>
                      <w:u w:val="single"/>
                    </w:rPr>
                  </w:pPr>
                  <w:r>
                    <w:rPr>
                      <w:b/>
                      <w:bCs/>
                      <w:szCs w:val="21"/>
                      <w:u w:val="single"/>
                    </w:rPr>
                    <w:t>污染物</w:t>
                  </w:r>
                </w:p>
                <w:p w:rsidR="0095249C" w:rsidRDefault="00060DA0">
                  <w:pPr>
                    <w:jc w:val="center"/>
                    <w:rPr>
                      <w:b/>
                      <w:bCs/>
                      <w:szCs w:val="21"/>
                      <w:u w:val="single"/>
                    </w:rPr>
                  </w:pPr>
                  <w:r>
                    <w:rPr>
                      <w:b/>
                      <w:bCs/>
                      <w:szCs w:val="21"/>
                      <w:u w:val="single"/>
                    </w:rPr>
                    <w:t>名称</w:t>
                  </w:r>
                </w:p>
              </w:tc>
              <w:tc>
                <w:tcPr>
                  <w:tcW w:w="1020" w:type="pct"/>
                  <w:gridSpan w:val="2"/>
                  <w:tcMar>
                    <w:left w:w="0" w:type="dxa"/>
                    <w:right w:w="0" w:type="dxa"/>
                  </w:tcMar>
                  <w:vAlign w:val="center"/>
                </w:tcPr>
                <w:p w:rsidR="0095249C" w:rsidRDefault="00060DA0">
                  <w:pPr>
                    <w:jc w:val="center"/>
                    <w:rPr>
                      <w:b/>
                      <w:bCs/>
                      <w:szCs w:val="21"/>
                      <w:u w:val="single"/>
                    </w:rPr>
                  </w:pPr>
                  <w:r>
                    <w:rPr>
                      <w:b/>
                      <w:bCs/>
                      <w:szCs w:val="21"/>
                      <w:u w:val="single"/>
                    </w:rPr>
                    <w:t>产生情况</w:t>
                  </w:r>
                </w:p>
              </w:tc>
              <w:tc>
                <w:tcPr>
                  <w:tcW w:w="650" w:type="pct"/>
                  <w:vMerge w:val="restart"/>
                  <w:tcMar>
                    <w:left w:w="0" w:type="dxa"/>
                    <w:right w:w="0" w:type="dxa"/>
                  </w:tcMar>
                  <w:vAlign w:val="center"/>
                </w:tcPr>
                <w:p w:rsidR="0095249C" w:rsidRDefault="00060DA0">
                  <w:pPr>
                    <w:jc w:val="center"/>
                    <w:rPr>
                      <w:b/>
                      <w:bCs/>
                      <w:szCs w:val="21"/>
                      <w:u w:val="single"/>
                    </w:rPr>
                  </w:pPr>
                  <w:r>
                    <w:rPr>
                      <w:rFonts w:hint="eastAsia"/>
                      <w:b/>
                      <w:bCs/>
                      <w:szCs w:val="21"/>
                      <w:u w:val="single"/>
                    </w:rPr>
                    <w:t>治理措施</w:t>
                  </w:r>
                </w:p>
              </w:tc>
              <w:tc>
                <w:tcPr>
                  <w:tcW w:w="407" w:type="pct"/>
                  <w:vMerge w:val="restart"/>
                  <w:vAlign w:val="center"/>
                </w:tcPr>
                <w:p w:rsidR="0095249C" w:rsidRDefault="00060DA0">
                  <w:pPr>
                    <w:jc w:val="center"/>
                    <w:rPr>
                      <w:b/>
                      <w:bCs/>
                      <w:szCs w:val="21"/>
                      <w:u w:val="single"/>
                    </w:rPr>
                  </w:pPr>
                  <w:r>
                    <w:rPr>
                      <w:rFonts w:hint="eastAsia"/>
                      <w:b/>
                      <w:bCs/>
                      <w:szCs w:val="21"/>
                      <w:u w:val="single"/>
                    </w:rPr>
                    <w:t>去除效率</w:t>
                  </w:r>
                </w:p>
              </w:tc>
              <w:tc>
                <w:tcPr>
                  <w:tcW w:w="1222" w:type="pct"/>
                  <w:gridSpan w:val="2"/>
                  <w:vAlign w:val="center"/>
                </w:tcPr>
                <w:p w:rsidR="0095249C" w:rsidRDefault="00060DA0">
                  <w:pPr>
                    <w:jc w:val="center"/>
                    <w:rPr>
                      <w:b/>
                      <w:bCs/>
                      <w:szCs w:val="21"/>
                      <w:u w:val="single"/>
                    </w:rPr>
                  </w:pPr>
                  <w:r>
                    <w:rPr>
                      <w:b/>
                      <w:bCs/>
                      <w:szCs w:val="21"/>
                      <w:u w:val="single"/>
                    </w:rPr>
                    <w:t>排放情况</w:t>
                  </w:r>
                </w:p>
              </w:tc>
              <w:tc>
                <w:tcPr>
                  <w:tcW w:w="251" w:type="pct"/>
                  <w:vMerge w:val="restart"/>
                  <w:tcMar>
                    <w:left w:w="0" w:type="dxa"/>
                    <w:right w:w="0" w:type="dxa"/>
                  </w:tcMar>
                  <w:vAlign w:val="center"/>
                </w:tcPr>
                <w:p w:rsidR="0095249C" w:rsidRDefault="00060DA0">
                  <w:pPr>
                    <w:jc w:val="center"/>
                    <w:rPr>
                      <w:b/>
                      <w:bCs/>
                      <w:szCs w:val="21"/>
                      <w:u w:val="single"/>
                    </w:rPr>
                  </w:pPr>
                  <w:r>
                    <w:rPr>
                      <w:b/>
                      <w:bCs/>
                      <w:szCs w:val="21"/>
                      <w:u w:val="single"/>
                    </w:rPr>
                    <w:t>排放</w:t>
                  </w:r>
                </w:p>
                <w:p w:rsidR="0095249C" w:rsidRDefault="00060DA0">
                  <w:pPr>
                    <w:jc w:val="center"/>
                    <w:rPr>
                      <w:b/>
                      <w:bCs/>
                      <w:szCs w:val="21"/>
                      <w:u w:val="single"/>
                    </w:rPr>
                  </w:pPr>
                  <w:r>
                    <w:rPr>
                      <w:b/>
                      <w:bCs/>
                      <w:szCs w:val="21"/>
                      <w:u w:val="single"/>
                    </w:rPr>
                    <w:t>去向</w:t>
                  </w:r>
                </w:p>
              </w:tc>
            </w:tr>
            <w:tr w:rsidR="0095249C">
              <w:trPr>
                <w:cantSplit/>
                <w:trHeight w:val="340"/>
                <w:jc w:val="center"/>
              </w:trPr>
              <w:tc>
                <w:tcPr>
                  <w:tcW w:w="398" w:type="pct"/>
                  <w:vMerge/>
                  <w:vAlign w:val="center"/>
                </w:tcPr>
                <w:p w:rsidR="0095249C" w:rsidRDefault="0095249C">
                  <w:pPr>
                    <w:jc w:val="center"/>
                    <w:rPr>
                      <w:b/>
                      <w:bCs/>
                      <w:szCs w:val="21"/>
                      <w:u w:val="single"/>
                    </w:rPr>
                  </w:pPr>
                </w:p>
              </w:tc>
              <w:tc>
                <w:tcPr>
                  <w:tcW w:w="485" w:type="pct"/>
                  <w:vMerge/>
                  <w:vAlign w:val="center"/>
                </w:tcPr>
                <w:p w:rsidR="0095249C" w:rsidRDefault="0095249C">
                  <w:pPr>
                    <w:jc w:val="center"/>
                    <w:rPr>
                      <w:b/>
                      <w:bCs/>
                      <w:szCs w:val="21"/>
                      <w:u w:val="single"/>
                    </w:rPr>
                  </w:pPr>
                </w:p>
              </w:tc>
              <w:tc>
                <w:tcPr>
                  <w:tcW w:w="566" w:type="pct"/>
                  <w:vMerge/>
                  <w:tcMar>
                    <w:left w:w="0" w:type="dxa"/>
                    <w:right w:w="0" w:type="dxa"/>
                  </w:tcMar>
                  <w:vAlign w:val="center"/>
                </w:tcPr>
                <w:p w:rsidR="0095249C" w:rsidRDefault="0095249C">
                  <w:pPr>
                    <w:jc w:val="center"/>
                    <w:rPr>
                      <w:b/>
                      <w:bCs/>
                      <w:szCs w:val="21"/>
                      <w:u w:val="single"/>
                    </w:rPr>
                  </w:pPr>
                </w:p>
              </w:tc>
              <w:tc>
                <w:tcPr>
                  <w:tcW w:w="534" w:type="pct"/>
                  <w:tcMar>
                    <w:left w:w="0" w:type="dxa"/>
                    <w:right w:w="0" w:type="dxa"/>
                  </w:tcMar>
                  <w:vAlign w:val="center"/>
                </w:tcPr>
                <w:p w:rsidR="0095249C" w:rsidRDefault="00060DA0">
                  <w:pPr>
                    <w:jc w:val="center"/>
                    <w:rPr>
                      <w:b/>
                      <w:bCs/>
                      <w:szCs w:val="21"/>
                      <w:u w:val="single"/>
                    </w:rPr>
                  </w:pPr>
                  <w:r>
                    <w:rPr>
                      <w:b/>
                      <w:bCs/>
                      <w:szCs w:val="21"/>
                      <w:u w:val="single"/>
                    </w:rPr>
                    <w:t>产生浓度</w:t>
                  </w:r>
                </w:p>
                <w:p w:rsidR="0095249C" w:rsidRDefault="00060DA0">
                  <w:pPr>
                    <w:jc w:val="center"/>
                    <w:rPr>
                      <w:b/>
                      <w:bCs/>
                      <w:szCs w:val="21"/>
                      <w:u w:val="single"/>
                    </w:rPr>
                  </w:pPr>
                  <w:r>
                    <w:rPr>
                      <w:b/>
                      <w:bCs/>
                      <w:szCs w:val="21"/>
                      <w:u w:val="single"/>
                    </w:rPr>
                    <w:t>（</w:t>
                  </w:r>
                  <w:r>
                    <w:rPr>
                      <w:b/>
                      <w:bCs/>
                      <w:szCs w:val="21"/>
                      <w:u w:val="single"/>
                    </w:rPr>
                    <w:t>mg/L</w:t>
                  </w:r>
                  <w:r>
                    <w:rPr>
                      <w:b/>
                      <w:bCs/>
                      <w:szCs w:val="21"/>
                      <w:u w:val="single"/>
                    </w:rPr>
                    <w:t>）</w:t>
                  </w:r>
                </w:p>
              </w:tc>
              <w:tc>
                <w:tcPr>
                  <w:tcW w:w="486" w:type="pct"/>
                  <w:tcMar>
                    <w:left w:w="0" w:type="dxa"/>
                    <w:right w:w="0" w:type="dxa"/>
                  </w:tcMar>
                  <w:vAlign w:val="center"/>
                </w:tcPr>
                <w:p w:rsidR="0095249C" w:rsidRDefault="00060DA0">
                  <w:pPr>
                    <w:jc w:val="center"/>
                    <w:rPr>
                      <w:b/>
                      <w:bCs/>
                      <w:szCs w:val="21"/>
                      <w:u w:val="single"/>
                    </w:rPr>
                  </w:pPr>
                  <w:r>
                    <w:rPr>
                      <w:b/>
                      <w:bCs/>
                      <w:szCs w:val="21"/>
                      <w:u w:val="single"/>
                    </w:rPr>
                    <w:t>产生量</w:t>
                  </w:r>
                </w:p>
                <w:p w:rsidR="0095249C" w:rsidRDefault="00060DA0">
                  <w:pPr>
                    <w:jc w:val="center"/>
                    <w:rPr>
                      <w:b/>
                      <w:bCs/>
                      <w:szCs w:val="21"/>
                      <w:u w:val="single"/>
                    </w:rPr>
                  </w:pPr>
                  <w:r>
                    <w:rPr>
                      <w:b/>
                      <w:bCs/>
                      <w:szCs w:val="21"/>
                      <w:u w:val="single"/>
                    </w:rPr>
                    <w:t>（</w:t>
                  </w:r>
                  <w:r>
                    <w:rPr>
                      <w:b/>
                      <w:bCs/>
                      <w:szCs w:val="21"/>
                      <w:u w:val="single"/>
                    </w:rPr>
                    <w:t>t/a</w:t>
                  </w:r>
                  <w:r>
                    <w:rPr>
                      <w:b/>
                      <w:bCs/>
                      <w:szCs w:val="21"/>
                      <w:u w:val="single"/>
                    </w:rPr>
                    <w:t>）</w:t>
                  </w:r>
                </w:p>
              </w:tc>
              <w:tc>
                <w:tcPr>
                  <w:tcW w:w="650" w:type="pct"/>
                  <w:vMerge/>
                  <w:tcMar>
                    <w:left w:w="0" w:type="dxa"/>
                    <w:right w:w="0" w:type="dxa"/>
                  </w:tcMar>
                  <w:vAlign w:val="center"/>
                </w:tcPr>
                <w:p w:rsidR="0095249C" w:rsidRDefault="0095249C">
                  <w:pPr>
                    <w:jc w:val="center"/>
                    <w:rPr>
                      <w:b/>
                      <w:bCs/>
                      <w:szCs w:val="21"/>
                      <w:u w:val="single"/>
                    </w:rPr>
                  </w:pPr>
                </w:p>
              </w:tc>
              <w:tc>
                <w:tcPr>
                  <w:tcW w:w="407" w:type="pct"/>
                  <w:vMerge/>
                  <w:vAlign w:val="center"/>
                </w:tcPr>
                <w:p w:rsidR="0095249C" w:rsidRDefault="0095249C">
                  <w:pPr>
                    <w:jc w:val="center"/>
                    <w:rPr>
                      <w:b/>
                      <w:bCs/>
                      <w:szCs w:val="21"/>
                      <w:u w:val="single"/>
                    </w:rPr>
                  </w:pPr>
                </w:p>
              </w:tc>
              <w:tc>
                <w:tcPr>
                  <w:tcW w:w="708" w:type="pct"/>
                  <w:vAlign w:val="center"/>
                </w:tcPr>
                <w:p w:rsidR="0095249C" w:rsidRDefault="00060DA0">
                  <w:pPr>
                    <w:jc w:val="center"/>
                    <w:rPr>
                      <w:b/>
                      <w:bCs/>
                      <w:szCs w:val="21"/>
                      <w:u w:val="single"/>
                    </w:rPr>
                  </w:pPr>
                  <w:r>
                    <w:rPr>
                      <w:b/>
                      <w:bCs/>
                      <w:szCs w:val="21"/>
                      <w:u w:val="single"/>
                    </w:rPr>
                    <w:t>排放浓度</w:t>
                  </w:r>
                </w:p>
                <w:p w:rsidR="0095249C" w:rsidRDefault="00060DA0">
                  <w:pPr>
                    <w:jc w:val="center"/>
                    <w:rPr>
                      <w:b/>
                      <w:bCs/>
                      <w:szCs w:val="21"/>
                      <w:u w:val="single"/>
                    </w:rPr>
                  </w:pPr>
                  <w:r>
                    <w:rPr>
                      <w:b/>
                      <w:bCs/>
                      <w:szCs w:val="21"/>
                      <w:u w:val="single"/>
                    </w:rPr>
                    <w:t>（</w:t>
                  </w:r>
                  <w:r>
                    <w:rPr>
                      <w:b/>
                      <w:bCs/>
                      <w:szCs w:val="21"/>
                      <w:u w:val="single"/>
                    </w:rPr>
                    <w:t>mg/L</w:t>
                  </w:r>
                  <w:r>
                    <w:rPr>
                      <w:b/>
                      <w:bCs/>
                      <w:szCs w:val="21"/>
                      <w:u w:val="single"/>
                    </w:rPr>
                    <w:t>）</w:t>
                  </w:r>
                </w:p>
              </w:tc>
              <w:tc>
                <w:tcPr>
                  <w:tcW w:w="514" w:type="pct"/>
                  <w:vAlign w:val="center"/>
                </w:tcPr>
                <w:p w:rsidR="0095249C" w:rsidRDefault="00060DA0">
                  <w:pPr>
                    <w:jc w:val="center"/>
                    <w:rPr>
                      <w:b/>
                      <w:bCs/>
                      <w:szCs w:val="21"/>
                      <w:u w:val="single"/>
                    </w:rPr>
                  </w:pPr>
                  <w:r>
                    <w:rPr>
                      <w:b/>
                      <w:bCs/>
                      <w:szCs w:val="21"/>
                      <w:u w:val="single"/>
                    </w:rPr>
                    <w:t>排放量</w:t>
                  </w:r>
                </w:p>
                <w:p w:rsidR="0095249C" w:rsidRDefault="00060DA0">
                  <w:pPr>
                    <w:jc w:val="center"/>
                    <w:rPr>
                      <w:b/>
                      <w:bCs/>
                      <w:szCs w:val="21"/>
                      <w:u w:val="single"/>
                    </w:rPr>
                  </w:pPr>
                  <w:r>
                    <w:rPr>
                      <w:b/>
                      <w:bCs/>
                      <w:szCs w:val="21"/>
                      <w:u w:val="single"/>
                    </w:rPr>
                    <w:t>（</w:t>
                  </w:r>
                  <w:r>
                    <w:rPr>
                      <w:b/>
                      <w:bCs/>
                      <w:szCs w:val="21"/>
                      <w:u w:val="single"/>
                    </w:rPr>
                    <w:t>t/a</w:t>
                  </w:r>
                  <w:r>
                    <w:rPr>
                      <w:b/>
                      <w:bCs/>
                      <w:szCs w:val="21"/>
                      <w:u w:val="single"/>
                    </w:rPr>
                    <w:t>）</w:t>
                  </w:r>
                </w:p>
              </w:tc>
              <w:tc>
                <w:tcPr>
                  <w:tcW w:w="251" w:type="pct"/>
                  <w:vMerge/>
                  <w:tcMar>
                    <w:left w:w="0" w:type="dxa"/>
                    <w:right w:w="0" w:type="dxa"/>
                  </w:tcMar>
                  <w:vAlign w:val="center"/>
                </w:tcPr>
                <w:p w:rsidR="0095249C" w:rsidRDefault="0095249C">
                  <w:pPr>
                    <w:jc w:val="center"/>
                    <w:rPr>
                      <w:b/>
                      <w:bCs/>
                      <w:szCs w:val="21"/>
                      <w:u w:val="single"/>
                    </w:rPr>
                  </w:pPr>
                </w:p>
              </w:tc>
            </w:tr>
            <w:tr w:rsidR="0095249C">
              <w:trPr>
                <w:cantSplit/>
                <w:trHeight w:val="340"/>
                <w:jc w:val="center"/>
              </w:trPr>
              <w:tc>
                <w:tcPr>
                  <w:tcW w:w="398" w:type="pct"/>
                  <w:vMerge w:val="restart"/>
                  <w:vAlign w:val="center"/>
                </w:tcPr>
                <w:p w:rsidR="0095249C" w:rsidRDefault="00060DA0">
                  <w:pPr>
                    <w:jc w:val="center"/>
                    <w:rPr>
                      <w:szCs w:val="21"/>
                      <w:u w:val="single"/>
                    </w:rPr>
                  </w:pPr>
                  <w:r>
                    <w:rPr>
                      <w:szCs w:val="21"/>
                      <w:u w:val="single"/>
                    </w:rPr>
                    <w:t>职工生活</w:t>
                  </w:r>
                </w:p>
              </w:tc>
              <w:tc>
                <w:tcPr>
                  <w:tcW w:w="485" w:type="pct"/>
                  <w:vMerge w:val="restart"/>
                  <w:vAlign w:val="center"/>
                </w:tcPr>
                <w:p w:rsidR="0095249C" w:rsidRDefault="00060DA0">
                  <w:pPr>
                    <w:jc w:val="center"/>
                    <w:rPr>
                      <w:szCs w:val="21"/>
                      <w:u w:val="single"/>
                    </w:rPr>
                  </w:pPr>
                  <w:r>
                    <w:rPr>
                      <w:szCs w:val="21"/>
                      <w:u w:val="single"/>
                    </w:rPr>
                    <w:t>912</w:t>
                  </w:r>
                </w:p>
              </w:tc>
              <w:tc>
                <w:tcPr>
                  <w:tcW w:w="566" w:type="pct"/>
                  <w:vAlign w:val="center"/>
                </w:tcPr>
                <w:p w:rsidR="0095249C" w:rsidRDefault="00060DA0">
                  <w:pPr>
                    <w:jc w:val="center"/>
                    <w:rPr>
                      <w:szCs w:val="21"/>
                      <w:u w:val="single"/>
                    </w:rPr>
                  </w:pPr>
                  <w:r>
                    <w:rPr>
                      <w:rFonts w:hint="eastAsia"/>
                      <w:szCs w:val="21"/>
                      <w:u w:val="single"/>
                    </w:rPr>
                    <w:t>COD</w:t>
                  </w:r>
                </w:p>
              </w:tc>
              <w:tc>
                <w:tcPr>
                  <w:tcW w:w="534" w:type="pct"/>
                  <w:vAlign w:val="center"/>
                </w:tcPr>
                <w:p w:rsidR="0095249C" w:rsidRDefault="00060DA0">
                  <w:pPr>
                    <w:jc w:val="center"/>
                    <w:rPr>
                      <w:szCs w:val="21"/>
                      <w:u w:val="single"/>
                    </w:rPr>
                  </w:pPr>
                  <w:r>
                    <w:rPr>
                      <w:rFonts w:hint="eastAsia"/>
                      <w:szCs w:val="21"/>
                      <w:u w:val="single"/>
                    </w:rPr>
                    <w:t>300</w:t>
                  </w:r>
                </w:p>
              </w:tc>
              <w:tc>
                <w:tcPr>
                  <w:tcW w:w="486" w:type="pct"/>
                  <w:vAlign w:val="center"/>
                </w:tcPr>
                <w:p w:rsidR="0095249C" w:rsidRDefault="00060DA0">
                  <w:pPr>
                    <w:jc w:val="center"/>
                    <w:rPr>
                      <w:szCs w:val="21"/>
                      <w:u w:val="single"/>
                    </w:rPr>
                  </w:pPr>
                  <w:r>
                    <w:rPr>
                      <w:szCs w:val="21"/>
                      <w:u w:val="single"/>
                    </w:rPr>
                    <w:t>0.274</w:t>
                  </w:r>
                </w:p>
              </w:tc>
              <w:tc>
                <w:tcPr>
                  <w:tcW w:w="650" w:type="pct"/>
                  <w:vMerge w:val="restart"/>
                  <w:vAlign w:val="center"/>
                </w:tcPr>
                <w:p w:rsidR="0095249C" w:rsidRDefault="00060DA0">
                  <w:pPr>
                    <w:jc w:val="center"/>
                    <w:rPr>
                      <w:szCs w:val="21"/>
                      <w:u w:val="single"/>
                    </w:rPr>
                  </w:pPr>
                  <w:r>
                    <w:rPr>
                      <w:rFonts w:hint="eastAsia"/>
                      <w:szCs w:val="21"/>
                      <w:u w:val="single"/>
                    </w:rPr>
                    <w:t>化粪池</w:t>
                  </w:r>
                </w:p>
              </w:tc>
              <w:tc>
                <w:tcPr>
                  <w:tcW w:w="407" w:type="pct"/>
                  <w:vAlign w:val="center"/>
                </w:tcPr>
                <w:p w:rsidR="0095249C" w:rsidRDefault="00060DA0">
                  <w:pPr>
                    <w:jc w:val="center"/>
                    <w:rPr>
                      <w:szCs w:val="21"/>
                      <w:u w:val="single"/>
                    </w:rPr>
                  </w:pPr>
                  <w:r>
                    <w:rPr>
                      <w:rFonts w:hint="eastAsia"/>
                      <w:szCs w:val="21"/>
                      <w:u w:val="single"/>
                    </w:rPr>
                    <w:t>1</w:t>
                  </w:r>
                  <w:r>
                    <w:rPr>
                      <w:szCs w:val="21"/>
                      <w:u w:val="single"/>
                    </w:rPr>
                    <w:t>5</w:t>
                  </w:r>
                  <w:r>
                    <w:rPr>
                      <w:rFonts w:hint="eastAsia"/>
                      <w:szCs w:val="21"/>
                      <w:u w:val="single"/>
                    </w:rPr>
                    <w:t>%</w:t>
                  </w:r>
                </w:p>
              </w:tc>
              <w:tc>
                <w:tcPr>
                  <w:tcW w:w="708" w:type="pct"/>
                  <w:vAlign w:val="center"/>
                </w:tcPr>
                <w:p w:rsidR="0095249C" w:rsidRDefault="00060DA0">
                  <w:pPr>
                    <w:jc w:val="center"/>
                    <w:rPr>
                      <w:szCs w:val="21"/>
                      <w:u w:val="single"/>
                    </w:rPr>
                  </w:pPr>
                  <w:r>
                    <w:rPr>
                      <w:szCs w:val="21"/>
                      <w:u w:val="single"/>
                    </w:rPr>
                    <w:t>255</w:t>
                  </w:r>
                </w:p>
              </w:tc>
              <w:tc>
                <w:tcPr>
                  <w:tcW w:w="514" w:type="pct"/>
                  <w:vAlign w:val="center"/>
                </w:tcPr>
                <w:p w:rsidR="0095249C" w:rsidRDefault="00060DA0">
                  <w:pPr>
                    <w:jc w:val="center"/>
                    <w:rPr>
                      <w:szCs w:val="21"/>
                      <w:u w:val="single"/>
                    </w:rPr>
                  </w:pPr>
                  <w:r>
                    <w:rPr>
                      <w:szCs w:val="21"/>
                      <w:u w:val="single"/>
                    </w:rPr>
                    <w:t>0.233</w:t>
                  </w:r>
                </w:p>
              </w:tc>
              <w:tc>
                <w:tcPr>
                  <w:tcW w:w="251" w:type="pct"/>
                  <w:vMerge w:val="restart"/>
                  <w:vAlign w:val="center"/>
                </w:tcPr>
                <w:p w:rsidR="0095249C" w:rsidRDefault="00060DA0">
                  <w:pPr>
                    <w:jc w:val="center"/>
                    <w:rPr>
                      <w:szCs w:val="21"/>
                      <w:u w:val="single"/>
                    </w:rPr>
                  </w:pPr>
                  <w:r>
                    <w:rPr>
                      <w:rFonts w:hint="eastAsia"/>
                      <w:szCs w:val="21"/>
                      <w:u w:val="single"/>
                    </w:rPr>
                    <w:t>园区管网</w:t>
                  </w:r>
                </w:p>
              </w:tc>
            </w:tr>
            <w:tr w:rsidR="0095249C">
              <w:trPr>
                <w:cantSplit/>
                <w:trHeight w:val="340"/>
                <w:jc w:val="center"/>
              </w:trPr>
              <w:tc>
                <w:tcPr>
                  <w:tcW w:w="398" w:type="pct"/>
                  <w:vMerge/>
                  <w:vAlign w:val="center"/>
                </w:tcPr>
                <w:p w:rsidR="0095249C" w:rsidRDefault="0095249C">
                  <w:pPr>
                    <w:jc w:val="center"/>
                    <w:rPr>
                      <w:szCs w:val="21"/>
                      <w:u w:val="single"/>
                    </w:rPr>
                  </w:pPr>
                </w:p>
              </w:tc>
              <w:tc>
                <w:tcPr>
                  <w:tcW w:w="485" w:type="pct"/>
                  <w:vMerge/>
                  <w:vAlign w:val="center"/>
                </w:tcPr>
                <w:p w:rsidR="0095249C" w:rsidRDefault="0095249C">
                  <w:pPr>
                    <w:jc w:val="center"/>
                    <w:rPr>
                      <w:szCs w:val="21"/>
                      <w:u w:val="single"/>
                    </w:rPr>
                  </w:pPr>
                </w:p>
              </w:tc>
              <w:tc>
                <w:tcPr>
                  <w:tcW w:w="566" w:type="pct"/>
                  <w:vAlign w:val="center"/>
                </w:tcPr>
                <w:p w:rsidR="0095249C" w:rsidRDefault="00060DA0">
                  <w:pPr>
                    <w:jc w:val="center"/>
                    <w:rPr>
                      <w:szCs w:val="21"/>
                      <w:u w:val="single"/>
                    </w:rPr>
                  </w:pPr>
                  <w:r>
                    <w:rPr>
                      <w:rFonts w:hint="eastAsia"/>
                      <w:szCs w:val="21"/>
                      <w:u w:val="single"/>
                    </w:rPr>
                    <w:t>BOD</w:t>
                  </w:r>
                  <w:r>
                    <w:rPr>
                      <w:rFonts w:hint="eastAsia"/>
                      <w:szCs w:val="21"/>
                      <w:u w:val="single"/>
                      <w:vertAlign w:val="subscript"/>
                    </w:rPr>
                    <w:t>5</w:t>
                  </w:r>
                </w:p>
              </w:tc>
              <w:tc>
                <w:tcPr>
                  <w:tcW w:w="534" w:type="pct"/>
                  <w:vAlign w:val="center"/>
                </w:tcPr>
                <w:p w:rsidR="0095249C" w:rsidRDefault="00060DA0">
                  <w:pPr>
                    <w:jc w:val="center"/>
                    <w:rPr>
                      <w:szCs w:val="21"/>
                      <w:u w:val="single"/>
                    </w:rPr>
                  </w:pPr>
                  <w:r>
                    <w:rPr>
                      <w:rFonts w:hint="eastAsia"/>
                      <w:szCs w:val="21"/>
                      <w:u w:val="single"/>
                    </w:rPr>
                    <w:t>150</w:t>
                  </w:r>
                </w:p>
              </w:tc>
              <w:tc>
                <w:tcPr>
                  <w:tcW w:w="486" w:type="pct"/>
                  <w:vAlign w:val="center"/>
                </w:tcPr>
                <w:p w:rsidR="0095249C" w:rsidRDefault="00060DA0">
                  <w:pPr>
                    <w:jc w:val="center"/>
                    <w:rPr>
                      <w:szCs w:val="21"/>
                      <w:u w:val="single"/>
                    </w:rPr>
                  </w:pPr>
                  <w:r>
                    <w:rPr>
                      <w:rFonts w:hint="eastAsia"/>
                      <w:szCs w:val="21"/>
                      <w:u w:val="single"/>
                    </w:rPr>
                    <w:t>0</w:t>
                  </w:r>
                  <w:r>
                    <w:rPr>
                      <w:szCs w:val="21"/>
                      <w:u w:val="single"/>
                    </w:rPr>
                    <w:t>.137</w:t>
                  </w:r>
                </w:p>
              </w:tc>
              <w:tc>
                <w:tcPr>
                  <w:tcW w:w="650" w:type="pct"/>
                  <w:vMerge/>
                  <w:vAlign w:val="center"/>
                </w:tcPr>
                <w:p w:rsidR="0095249C" w:rsidRDefault="0095249C">
                  <w:pPr>
                    <w:jc w:val="center"/>
                    <w:rPr>
                      <w:szCs w:val="21"/>
                      <w:u w:val="single"/>
                    </w:rPr>
                  </w:pPr>
                </w:p>
              </w:tc>
              <w:tc>
                <w:tcPr>
                  <w:tcW w:w="407" w:type="pct"/>
                  <w:vAlign w:val="center"/>
                </w:tcPr>
                <w:p w:rsidR="0095249C" w:rsidRDefault="00060DA0">
                  <w:pPr>
                    <w:jc w:val="center"/>
                    <w:rPr>
                      <w:szCs w:val="21"/>
                      <w:u w:val="single"/>
                    </w:rPr>
                  </w:pPr>
                  <w:r>
                    <w:rPr>
                      <w:rFonts w:hint="eastAsia"/>
                      <w:szCs w:val="21"/>
                      <w:u w:val="single"/>
                    </w:rPr>
                    <w:t>1</w:t>
                  </w:r>
                  <w:r>
                    <w:rPr>
                      <w:szCs w:val="21"/>
                      <w:u w:val="single"/>
                    </w:rPr>
                    <w:t>0</w:t>
                  </w:r>
                  <w:r>
                    <w:rPr>
                      <w:rFonts w:hint="eastAsia"/>
                      <w:szCs w:val="21"/>
                      <w:u w:val="single"/>
                    </w:rPr>
                    <w:t>%</w:t>
                  </w:r>
                </w:p>
              </w:tc>
              <w:tc>
                <w:tcPr>
                  <w:tcW w:w="708" w:type="pct"/>
                  <w:vAlign w:val="center"/>
                </w:tcPr>
                <w:p w:rsidR="0095249C" w:rsidRDefault="00060DA0">
                  <w:pPr>
                    <w:jc w:val="center"/>
                    <w:rPr>
                      <w:szCs w:val="21"/>
                      <w:u w:val="single"/>
                    </w:rPr>
                  </w:pPr>
                  <w:r>
                    <w:rPr>
                      <w:szCs w:val="21"/>
                      <w:u w:val="single"/>
                    </w:rPr>
                    <w:t>135</w:t>
                  </w:r>
                </w:p>
              </w:tc>
              <w:tc>
                <w:tcPr>
                  <w:tcW w:w="514" w:type="pct"/>
                  <w:vAlign w:val="center"/>
                </w:tcPr>
                <w:p w:rsidR="0095249C" w:rsidRDefault="00060DA0">
                  <w:pPr>
                    <w:jc w:val="center"/>
                    <w:rPr>
                      <w:szCs w:val="21"/>
                      <w:u w:val="single"/>
                    </w:rPr>
                  </w:pPr>
                  <w:r>
                    <w:rPr>
                      <w:rFonts w:hint="eastAsia"/>
                      <w:szCs w:val="21"/>
                      <w:u w:val="single"/>
                    </w:rPr>
                    <w:t>0</w:t>
                  </w:r>
                  <w:r>
                    <w:rPr>
                      <w:szCs w:val="21"/>
                      <w:u w:val="single"/>
                    </w:rPr>
                    <w:t>.123</w:t>
                  </w:r>
                </w:p>
              </w:tc>
              <w:tc>
                <w:tcPr>
                  <w:tcW w:w="251" w:type="pct"/>
                  <w:vMerge/>
                  <w:vAlign w:val="center"/>
                </w:tcPr>
                <w:p w:rsidR="0095249C" w:rsidRDefault="0095249C">
                  <w:pPr>
                    <w:jc w:val="center"/>
                    <w:rPr>
                      <w:szCs w:val="21"/>
                      <w:u w:val="single"/>
                    </w:rPr>
                  </w:pPr>
                </w:p>
              </w:tc>
            </w:tr>
            <w:tr w:rsidR="0095249C">
              <w:trPr>
                <w:cantSplit/>
                <w:trHeight w:val="340"/>
                <w:jc w:val="center"/>
              </w:trPr>
              <w:tc>
                <w:tcPr>
                  <w:tcW w:w="398" w:type="pct"/>
                  <w:vMerge/>
                  <w:vAlign w:val="center"/>
                </w:tcPr>
                <w:p w:rsidR="0095249C" w:rsidRDefault="0095249C">
                  <w:pPr>
                    <w:jc w:val="center"/>
                    <w:rPr>
                      <w:szCs w:val="21"/>
                      <w:u w:val="single"/>
                    </w:rPr>
                  </w:pPr>
                </w:p>
              </w:tc>
              <w:tc>
                <w:tcPr>
                  <w:tcW w:w="485" w:type="pct"/>
                  <w:vMerge/>
                  <w:vAlign w:val="center"/>
                </w:tcPr>
                <w:p w:rsidR="0095249C" w:rsidRDefault="0095249C">
                  <w:pPr>
                    <w:jc w:val="center"/>
                    <w:rPr>
                      <w:szCs w:val="21"/>
                      <w:u w:val="single"/>
                    </w:rPr>
                  </w:pPr>
                </w:p>
              </w:tc>
              <w:tc>
                <w:tcPr>
                  <w:tcW w:w="566" w:type="pct"/>
                  <w:vAlign w:val="center"/>
                </w:tcPr>
                <w:p w:rsidR="0095249C" w:rsidRDefault="00060DA0">
                  <w:pPr>
                    <w:jc w:val="center"/>
                    <w:rPr>
                      <w:szCs w:val="21"/>
                      <w:u w:val="single"/>
                    </w:rPr>
                  </w:pPr>
                  <w:r>
                    <w:rPr>
                      <w:rFonts w:hint="eastAsia"/>
                      <w:szCs w:val="21"/>
                      <w:u w:val="single"/>
                    </w:rPr>
                    <w:t>SS</w:t>
                  </w:r>
                </w:p>
              </w:tc>
              <w:tc>
                <w:tcPr>
                  <w:tcW w:w="534" w:type="pct"/>
                  <w:vAlign w:val="center"/>
                </w:tcPr>
                <w:p w:rsidR="0095249C" w:rsidRDefault="00060DA0">
                  <w:pPr>
                    <w:jc w:val="center"/>
                    <w:rPr>
                      <w:szCs w:val="21"/>
                      <w:u w:val="single"/>
                    </w:rPr>
                  </w:pPr>
                  <w:r>
                    <w:rPr>
                      <w:rFonts w:hint="eastAsia"/>
                      <w:szCs w:val="21"/>
                      <w:u w:val="single"/>
                    </w:rPr>
                    <w:t>200</w:t>
                  </w:r>
                </w:p>
              </w:tc>
              <w:tc>
                <w:tcPr>
                  <w:tcW w:w="486" w:type="pct"/>
                  <w:vAlign w:val="center"/>
                </w:tcPr>
                <w:p w:rsidR="0095249C" w:rsidRDefault="00060DA0">
                  <w:pPr>
                    <w:jc w:val="center"/>
                    <w:rPr>
                      <w:szCs w:val="21"/>
                      <w:u w:val="single"/>
                    </w:rPr>
                  </w:pPr>
                  <w:r>
                    <w:rPr>
                      <w:rFonts w:hint="eastAsia"/>
                      <w:szCs w:val="21"/>
                      <w:u w:val="single"/>
                    </w:rPr>
                    <w:t>0</w:t>
                  </w:r>
                  <w:r>
                    <w:rPr>
                      <w:szCs w:val="21"/>
                      <w:u w:val="single"/>
                    </w:rPr>
                    <w:t>.182</w:t>
                  </w:r>
                </w:p>
              </w:tc>
              <w:tc>
                <w:tcPr>
                  <w:tcW w:w="650" w:type="pct"/>
                  <w:vMerge/>
                  <w:vAlign w:val="center"/>
                </w:tcPr>
                <w:p w:rsidR="0095249C" w:rsidRDefault="0095249C">
                  <w:pPr>
                    <w:jc w:val="center"/>
                    <w:rPr>
                      <w:szCs w:val="21"/>
                      <w:u w:val="single"/>
                    </w:rPr>
                  </w:pPr>
                </w:p>
              </w:tc>
              <w:tc>
                <w:tcPr>
                  <w:tcW w:w="407" w:type="pct"/>
                  <w:vAlign w:val="center"/>
                </w:tcPr>
                <w:p w:rsidR="0095249C" w:rsidRDefault="00060DA0">
                  <w:pPr>
                    <w:jc w:val="center"/>
                    <w:rPr>
                      <w:szCs w:val="21"/>
                      <w:u w:val="single"/>
                    </w:rPr>
                  </w:pPr>
                  <w:r>
                    <w:rPr>
                      <w:szCs w:val="21"/>
                      <w:u w:val="single"/>
                    </w:rPr>
                    <w:t>50</w:t>
                  </w:r>
                  <w:r>
                    <w:rPr>
                      <w:rFonts w:hint="eastAsia"/>
                      <w:szCs w:val="21"/>
                      <w:u w:val="single"/>
                    </w:rPr>
                    <w:t>%</w:t>
                  </w:r>
                </w:p>
              </w:tc>
              <w:tc>
                <w:tcPr>
                  <w:tcW w:w="708" w:type="pct"/>
                  <w:vAlign w:val="center"/>
                </w:tcPr>
                <w:p w:rsidR="0095249C" w:rsidRDefault="00060DA0">
                  <w:pPr>
                    <w:jc w:val="center"/>
                    <w:rPr>
                      <w:szCs w:val="21"/>
                      <w:u w:val="single"/>
                    </w:rPr>
                  </w:pPr>
                  <w:r>
                    <w:rPr>
                      <w:szCs w:val="21"/>
                      <w:u w:val="single"/>
                    </w:rPr>
                    <w:t>100</w:t>
                  </w:r>
                </w:p>
              </w:tc>
              <w:tc>
                <w:tcPr>
                  <w:tcW w:w="514" w:type="pct"/>
                  <w:vAlign w:val="center"/>
                </w:tcPr>
                <w:p w:rsidR="0095249C" w:rsidRDefault="00060DA0">
                  <w:pPr>
                    <w:jc w:val="center"/>
                    <w:rPr>
                      <w:szCs w:val="21"/>
                      <w:u w:val="single"/>
                    </w:rPr>
                  </w:pPr>
                  <w:r>
                    <w:rPr>
                      <w:rFonts w:hint="eastAsia"/>
                      <w:szCs w:val="21"/>
                      <w:u w:val="single"/>
                    </w:rPr>
                    <w:t>0</w:t>
                  </w:r>
                  <w:r>
                    <w:rPr>
                      <w:szCs w:val="21"/>
                      <w:u w:val="single"/>
                    </w:rPr>
                    <w:t>.091</w:t>
                  </w:r>
                </w:p>
              </w:tc>
              <w:tc>
                <w:tcPr>
                  <w:tcW w:w="251" w:type="pct"/>
                  <w:vMerge/>
                  <w:vAlign w:val="center"/>
                </w:tcPr>
                <w:p w:rsidR="0095249C" w:rsidRDefault="0095249C">
                  <w:pPr>
                    <w:jc w:val="center"/>
                    <w:rPr>
                      <w:szCs w:val="21"/>
                      <w:u w:val="single"/>
                    </w:rPr>
                  </w:pPr>
                </w:p>
              </w:tc>
            </w:tr>
            <w:tr w:rsidR="0095249C">
              <w:trPr>
                <w:cantSplit/>
                <w:trHeight w:val="340"/>
                <w:jc w:val="center"/>
              </w:trPr>
              <w:tc>
                <w:tcPr>
                  <w:tcW w:w="398" w:type="pct"/>
                  <w:vMerge/>
                  <w:vAlign w:val="center"/>
                </w:tcPr>
                <w:p w:rsidR="0095249C" w:rsidRDefault="0095249C">
                  <w:pPr>
                    <w:jc w:val="center"/>
                    <w:rPr>
                      <w:szCs w:val="21"/>
                      <w:u w:val="single"/>
                    </w:rPr>
                  </w:pPr>
                </w:p>
              </w:tc>
              <w:tc>
                <w:tcPr>
                  <w:tcW w:w="485" w:type="pct"/>
                  <w:vMerge/>
                  <w:vAlign w:val="center"/>
                </w:tcPr>
                <w:p w:rsidR="0095249C" w:rsidRDefault="0095249C">
                  <w:pPr>
                    <w:jc w:val="center"/>
                    <w:rPr>
                      <w:szCs w:val="21"/>
                      <w:u w:val="single"/>
                    </w:rPr>
                  </w:pPr>
                </w:p>
              </w:tc>
              <w:tc>
                <w:tcPr>
                  <w:tcW w:w="566" w:type="pct"/>
                  <w:vAlign w:val="center"/>
                </w:tcPr>
                <w:p w:rsidR="0095249C" w:rsidRDefault="00060DA0">
                  <w:pPr>
                    <w:jc w:val="center"/>
                    <w:rPr>
                      <w:szCs w:val="21"/>
                      <w:u w:val="single"/>
                    </w:rPr>
                  </w:pPr>
                  <w:r>
                    <w:rPr>
                      <w:szCs w:val="21"/>
                      <w:u w:val="single"/>
                    </w:rPr>
                    <w:t>NH</w:t>
                  </w:r>
                  <w:r>
                    <w:rPr>
                      <w:szCs w:val="21"/>
                      <w:u w:val="single"/>
                      <w:vertAlign w:val="subscript"/>
                    </w:rPr>
                    <w:t>3</w:t>
                  </w:r>
                  <w:r>
                    <w:rPr>
                      <w:szCs w:val="21"/>
                      <w:u w:val="single"/>
                    </w:rPr>
                    <w:t>-N</w:t>
                  </w:r>
                </w:p>
              </w:tc>
              <w:tc>
                <w:tcPr>
                  <w:tcW w:w="534" w:type="pct"/>
                  <w:vAlign w:val="center"/>
                </w:tcPr>
                <w:p w:rsidR="0095249C" w:rsidRDefault="00060DA0">
                  <w:pPr>
                    <w:jc w:val="center"/>
                    <w:rPr>
                      <w:szCs w:val="21"/>
                      <w:u w:val="single"/>
                    </w:rPr>
                  </w:pPr>
                  <w:r>
                    <w:rPr>
                      <w:rFonts w:hint="eastAsia"/>
                      <w:szCs w:val="21"/>
                      <w:u w:val="single"/>
                    </w:rPr>
                    <w:t>30</w:t>
                  </w:r>
                </w:p>
              </w:tc>
              <w:tc>
                <w:tcPr>
                  <w:tcW w:w="486" w:type="pct"/>
                  <w:vAlign w:val="center"/>
                </w:tcPr>
                <w:p w:rsidR="0095249C" w:rsidRDefault="00060DA0">
                  <w:pPr>
                    <w:jc w:val="center"/>
                    <w:rPr>
                      <w:szCs w:val="21"/>
                      <w:u w:val="single"/>
                    </w:rPr>
                  </w:pPr>
                  <w:r>
                    <w:rPr>
                      <w:rFonts w:hint="eastAsia"/>
                      <w:szCs w:val="21"/>
                      <w:u w:val="single"/>
                    </w:rPr>
                    <w:t>0</w:t>
                  </w:r>
                  <w:r>
                    <w:rPr>
                      <w:szCs w:val="21"/>
                      <w:u w:val="single"/>
                    </w:rPr>
                    <w:t>.027</w:t>
                  </w:r>
                </w:p>
              </w:tc>
              <w:tc>
                <w:tcPr>
                  <w:tcW w:w="650" w:type="pct"/>
                  <w:vMerge/>
                  <w:vAlign w:val="center"/>
                </w:tcPr>
                <w:p w:rsidR="0095249C" w:rsidRDefault="0095249C">
                  <w:pPr>
                    <w:jc w:val="center"/>
                    <w:rPr>
                      <w:szCs w:val="21"/>
                      <w:u w:val="single"/>
                    </w:rPr>
                  </w:pPr>
                </w:p>
              </w:tc>
              <w:tc>
                <w:tcPr>
                  <w:tcW w:w="407" w:type="pct"/>
                  <w:vAlign w:val="center"/>
                </w:tcPr>
                <w:p w:rsidR="0095249C" w:rsidRDefault="00060DA0">
                  <w:pPr>
                    <w:jc w:val="center"/>
                    <w:rPr>
                      <w:szCs w:val="21"/>
                      <w:u w:val="single"/>
                    </w:rPr>
                  </w:pPr>
                  <w:r>
                    <w:rPr>
                      <w:szCs w:val="21"/>
                      <w:u w:val="single"/>
                    </w:rPr>
                    <w:t>5</w:t>
                  </w:r>
                  <w:r>
                    <w:rPr>
                      <w:rFonts w:hint="eastAsia"/>
                      <w:szCs w:val="21"/>
                      <w:u w:val="single"/>
                    </w:rPr>
                    <w:t>%</w:t>
                  </w:r>
                </w:p>
              </w:tc>
              <w:tc>
                <w:tcPr>
                  <w:tcW w:w="708" w:type="pct"/>
                  <w:vAlign w:val="center"/>
                </w:tcPr>
                <w:p w:rsidR="0095249C" w:rsidRDefault="00060DA0">
                  <w:pPr>
                    <w:jc w:val="center"/>
                    <w:rPr>
                      <w:szCs w:val="21"/>
                      <w:u w:val="single"/>
                    </w:rPr>
                  </w:pPr>
                  <w:r>
                    <w:rPr>
                      <w:szCs w:val="21"/>
                      <w:u w:val="single"/>
                    </w:rPr>
                    <w:t>28.5</w:t>
                  </w:r>
                </w:p>
              </w:tc>
              <w:tc>
                <w:tcPr>
                  <w:tcW w:w="514" w:type="pct"/>
                  <w:vAlign w:val="center"/>
                </w:tcPr>
                <w:p w:rsidR="0095249C" w:rsidRDefault="00060DA0">
                  <w:pPr>
                    <w:jc w:val="center"/>
                    <w:rPr>
                      <w:szCs w:val="21"/>
                      <w:u w:val="single"/>
                    </w:rPr>
                  </w:pPr>
                  <w:r>
                    <w:rPr>
                      <w:rFonts w:hint="eastAsia"/>
                      <w:szCs w:val="21"/>
                      <w:u w:val="single"/>
                    </w:rPr>
                    <w:t>0</w:t>
                  </w:r>
                  <w:r>
                    <w:rPr>
                      <w:szCs w:val="21"/>
                      <w:u w:val="single"/>
                    </w:rPr>
                    <w:t>.026</w:t>
                  </w:r>
                </w:p>
              </w:tc>
              <w:tc>
                <w:tcPr>
                  <w:tcW w:w="251" w:type="pct"/>
                  <w:vMerge/>
                  <w:vAlign w:val="center"/>
                </w:tcPr>
                <w:p w:rsidR="0095249C" w:rsidRDefault="0095249C">
                  <w:pPr>
                    <w:jc w:val="center"/>
                    <w:rPr>
                      <w:szCs w:val="21"/>
                      <w:u w:val="single"/>
                    </w:rPr>
                  </w:pPr>
                </w:p>
              </w:tc>
            </w:tr>
          </w:tbl>
          <w:p w:rsidR="0095249C" w:rsidRDefault="00060DA0">
            <w:pPr>
              <w:spacing w:line="360" w:lineRule="auto"/>
              <w:rPr>
                <w:b/>
                <w:sz w:val="24"/>
              </w:rPr>
            </w:pPr>
            <w:r>
              <w:rPr>
                <w:b/>
                <w:sz w:val="24"/>
              </w:rPr>
              <w:t>2.2</w:t>
            </w:r>
            <w:r>
              <w:rPr>
                <w:rFonts w:hint="eastAsia"/>
                <w:b/>
                <w:sz w:val="24"/>
              </w:rPr>
              <w:t>废水污染治理设施可行性分析</w:t>
            </w:r>
          </w:p>
          <w:p w:rsidR="0095249C" w:rsidRDefault="00060DA0">
            <w:pPr>
              <w:tabs>
                <w:tab w:val="left" w:pos="1080"/>
              </w:tabs>
              <w:spacing w:line="360" w:lineRule="auto"/>
              <w:ind w:firstLineChars="200" w:firstLine="480"/>
              <w:rPr>
                <w:bCs/>
                <w:sz w:val="24"/>
              </w:rPr>
            </w:pPr>
            <w:r>
              <w:rPr>
                <w:rFonts w:hint="eastAsia"/>
                <w:bCs/>
                <w:sz w:val="24"/>
              </w:rPr>
              <w:t>（</w:t>
            </w:r>
            <w:r>
              <w:rPr>
                <w:rFonts w:hint="eastAsia"/>
                <w:bCs/>
                <w:sz w:val="24"/>
              </w:rPr>
              <w:t>1</w:t>
            </w:r>
            <w:r>
              <w:rPr>
                <w:rFonts w:hint="eastAsia"/>
                <w:bCs/>
                <w:sz w:val="24"/>
              </w:rPr>
              <w:t>）处理设施可行性分析</w:t>
            </w:r>
          </w:p>
          <w:p w:rsidR="0095249C" w:rsidRDefault="00060DA0">
            <w:pPr>
              <w:spacing w:line="360" w:lineRule="auto"/>
              <w:ind w:firstLineChars="200" w:firstLine="480"/>
              <w:rPr>
                <w:sz w:val="24"/>
              </w:rPr>
            </w:pPr>
            <w:r>
              <w:rPr>
                <w:sz w:val="24"/>
              </w:rPr>
              <w:lastRenderedPageBreak/>
              <w:t>生活污水排放量共</w:t>
            </w:r>
            <w:r>
              <w:rPr>
                <w:sz w:val="24"/>
              </w:rPr>
              <w:t>912m</w:t>
            </w:r>
            <w:r>
              <w:rPr>
                <w:sz w:val="24"/>
                <w:vertAlign w:val="superscript"/>
              </w:rPr>
              <w:t>3</w:t>
            </w:r>
            <w:r>
              <w:rPr>
                <w:sz w:val="24"/>
              </w:rPr>
              <w:t>/a</w:t>
            </w:r>
            <w:r>
              <w:rPr>
                <w:rFonts w:hint="eastAsia"/>
                <w:sz w:val="24"/>
              </w:rPr>
              <w:t>，</w:t>
            </w:r>
            <w:r>
              <w:rPr>
                <w:sz w:val="24"/>
              </w:rPr>
              <w:t>经化粪池处理达《污水综合排放标准》（</w:t>
            </w:r>
            <w:r>
              <w:rPr>
                <w:sz w:val="24"/>
              </w:rPr>
              <w:t>GB8978-1996</w:t>
            </w:r>
            <w:r>
              <w:rPr>
                <w:sz w:val="24"/>
              </w:rPr>
              <w:t>）表</w:t>
            </w:r>
            <w:r>
              <w:rPr>
                <w:sz w:val="24"/>
              </w:rPr>
              <w:t>4</w:t>
            </w:r>
            <w:r>
              <w:rPr>
                <w:sz w:val="24"/>
              </w:rPr>
              <w:t>中的三级标准后</w:t>
            </w:r>
            <w:r>
              <w:rPr>
                <w:rFonts w:hint="eastAsia"/>
                <w:sz w:val="24"/>
              </w:rPr>
              <w:t>通过园区污水管网进入祁阳市白竹污水处理厂处理达到《城镇污水处理厂污染物排放标准》（</w:t>
            </w:r>
            <w:r>
              <w:rPr>
                <w:rFonts w:hint="eastAsia"/>
                <w:sz w:val="24"/>
              </w:rPr>
              <w:t>GB18918-2002</w:t>
            </w:r>
            <w:r>
              <w:rPr>
                <w:rFonts w:hint="eastAsia"/>
                <w:sz w:val="24"/>
              </w:rPr>
              <w:t>）一级</w:t>
            </w:r>
            <w:r>
              <w:rPr>
                <w:sz w:val="24"/>
              </w:rPr>
              <w:t>A</w:t>
            </w:r>
            <w:r>
              <w:rPr>
                <w:rFonts w:hint="eastAsia"/>
                <w:sz w:val="24"/>
              </w:rPr>
              <w:t>标准，最终排入湘江</w:t>
            </w:r>
            <w:r>
              <w:rPr>
                <w:sz w:val="24"/>
              </w:rPr>
              <w:t>。</w:t>
            </w:r>
          </w:p>
          <w:p w:rsidR="0095249C" w:rsidRDefault="00060DA0">
            <w:pPr>
              <w:spacing w:line="360" w:lineRule="auto"/>
              <w:ind w:firstLineChars="200" w:firstLine="480"/>
              <w:rPr>
                <w:sz w:val="24"/>
              </w:rPr>
            </w:pPr>
            <w:r>
              <w:rPr>
                <w:sz w:val="24"/>
              </w:rPr>
              <w:t>化粪池是一种利用沉淀和厌氧发酵的原理，去除生活污水中悬浮性有机物的处理设施，属于初级的过渡性生活处理构筑物。生活污水中含有大量粪便、纸屑、病原虫，污水进入化粪池经过</w:t>
            </w:r>
            <w:r>
              <w:rPr>
                <w:sz w:val="24"/>
              </w:rPr>
              <w:t xml:space="preserve">12~24h </w:t>
            </w:r>
            <w:r>
              <w:rPr>
                <w:sz w:val="24"/>
              </w:rPr>
              <w:t>的沉淀，可去除</w:t>
            </w:r>
            <w:r>
              <w:rPr>
                <w:sz w:val="24"/>
              </w:rPr>
              <w:t>50%~60%</w:t>
            </w:r>
            <w:r>
              <w:rPr>
                <w:sz w:val="24"/>
              </w:rPr>
              <w:t>的悬浮物。沉淀下来的污泥经过</w:t>
            </w:r>
            <w:r>
              <w:rPr>
                <w:sz w:val="24"/>
              </w:rPr>
              <w:t>3</w:t>
            </w:r>
            <w:r>
              <w:rPr>
                <w:sz w:val="24"/>
              </w:rPr>
              <w:t>个月以上的厌氧消化，使污泥中的有机物分解成稳定的无机物，易腐败的生污泥转化为稳定的熟污泥，改变了污泥的结构，降低了污泥的含水率。定期将污泥清掏外运，填埋或用作肥料。污水首先由进水口排到第一格，在第一格里比重较大的固体物及寄生虫卵等物沉淀下来，利用池水中的厌氧细菌开始初步的发酵分解，经第一格处理过的污水可分为三层：糊状粪皮、比较澄清的粪液和固体状的粪渣。经过初步分解的粪液流入第二格，而漂浮在上面的粪皮和沉积在下面的粪渣则留在第一格继续发酵。在第二格中，粪液继续发酵分解，虫卵继续下沉，病原体逐渐死亡，粪液得到进一步无害化，产生的粪皮和粪渣厚度比第一格显著减少。流入第三格的粪液一般已经腐熟，其中病菌和寄生虫卵已基本杀灭。第三格功能主要起暂时储存沉淀已基本无害的粪液作用，最后，经过再次沉淀的粪液外排至</w:t>
            </w:r>
            <w:r>
              <w:rPr>
                <w:rFonts w:hint="eastAsia"/>
                <w:sz w:val="24"/>
              </w:rPr>
              <w:t>祁阳市白竹污水处理厂</w:t>
            </w:r>
            <w:r>
              <w:rPr>
                <w:sz w:val="24"/>
              </w:rPr>
              <w:t>进一步处理。</w:t>
            </w:r>
          </w:p>
          <w:p w:rsidR="0095249C" w:rsidRDefault="00060DA0">
            <w:pPr>
              <w:pStyle w:val="Default"/>
              <w:adjustRightInd/>
              <w:spacing w:line="360" w:lineRule="auto"/>
              <w:ind w:firstLineChars="200" w:firstLine="480"/>
              <w:jc w:val="both"/>
              <w:rPr>
                <w:rFonts w:ascii="Times New Roman"/>
              </w:rPr>
            </w:pPr>
            <w:r>
              <w:rPr>
                <w:rFonts w:ascii="Times New Roman"/>
              </w:rPr>
              <w:t>根据表</w:t>
            </w:r>
            <w:r>
              <w:rPr>
                <w:rFonts w:ascii="Times New Roman"/>
              </w:rPr>
              <w:t>4-12</w:t>
            </w:r>
            <w:r>
              <w:rPr>
                <w:rFonts w:ascii="Times New Roman"/>
              </w:rPr>
              <w:t>核算可知，本项目生活污水经化粪池处理后满足《污水综合排放标准》（</w:t>
            </w:r>
            <w:r>
              <w:rPr>
                <w:rFonts w:ascii="Times New Roman"/>
              </w:rPr>
              <w:t>GB8978-1996</w:t>
            </w:r>
            <w:r>
              <w:rPr>
                <w:rFonts w:ascii="Times New Roman"/>
              </w:rPr>
              <w:t>）表</w:t>
            </w:r>
            <w:r>
              <w:rPr>
                <w:rFonts w:ascii="Times New Roman"/>
              </w:rPr>
              <w:t>4</w:t>
            </w:r>
            <w:r>
              <w:rPr>
                <w:rFonts w:ascii="Times New Roman"/>
              </w:rPr>
              <w:t>三级标准</w:t>
            </w:r>
            <w:r>
              <w:rPr>
                <w:rFonts w:ascii="Times New Roman" w:hint="eastAsia"/>
              </w:rPr>
              <w:t>，故本项目生活污水处理设施可行</w:t>
            </w:r>
            <w:r>
              <w:rPr>
                <w:rFonts w:ascii="Times New Roman"/>
              </w:rPr>
              <w:t>。</w:t>
            </w:r>
          </w:p>
          <w:p w:rsidR="0095249C" w:rsidRDefault="00060DA0">
            <w:pPr>
              <w:pStyle w:val="Default"/>
              <w:spacing w:line="360" w:lineRule="auto"/>
              <w:ind w:firstLineChars="200" w:firstLine="480"/>
              <w:jc w:val="both"/>
              <w:rPr>
                <w:rFonts w:ascii="Times New Roman"/>
              </w:rPr>
            </w:pPr>
            <w:r>
              <w:rPr>
                <w:rFonts w:ascii="Times New Roman" w:hint="eastAsia"/>
              </w:rPr>
              <w:t>（</w:t>
            </w:r>
            <w:r>
              <w:rPr>
                <w:rFonts w:ascii="Times New Roman" w:hint="eastAsia"/>
              </w:rPr>
              <w:t>2</w:t>
            </w:r>
            <w:r>
              <w:rPr>
                <w:rFonts w:ascii="Times New Roman" w:hint="eastAsia"/>
              </w:rPr>
              <w:t>）依托可行性分析</w:t>
            </w:r>
          </w:p>
          <w:p w:rsidR="0095249C" w:rsidRDefault="00060DA0">
            <w:pPr>
              <w:pStyle w:val="Default"/>
              <w:spacing w:line="360" w:lineRule="auto"/>
              <w:ind w:firstLineChars="200" w:firstLine="480"/>
              <w:jc w:val="both"/>
              <w:rPr>
                <w:rFonts w:ascii="Times New Roman"/>
              </w:rPr>
            </w:pPr>
            <w:r>
              <w:rPr>
                <w:rFonts w:ascii="Times New Roman"/>
              </w:rPr>
              <w:t>祁阳市白竹污水处理厂位于祁阳经济开发区，厂区选址观音滩镇白竹村</w:t>
            </w:r>
            <w:r>
              <w:rPr>
                <w:rFonts w:ascii="Times New Roman"/>
              </w:rPr>
              <w:t>1</w:t>
            </w:r>
            <w:r>
              <w:rPr>
                <w:rFonts w:ascii="Times New Roman"/>
              </w:rPr>
              <w:t>、</w:t>
            </w:r>
            <w:r>
              <w:rPr>
                <w:rFonts w:ascii="Times New Roman"/>
              </w:rPr>
              <w:t>8</w:t>
            </w:r>
            <w:r>
              <w:rPr>
                <w:rFonts w:ascii="Times New Roman"/>
              </w:rPr>
              <w:t>组，</w:t>
            </w:r>
            <w:r>
              <w:rPr>
                <w:rFonts w:ascii="Times New Roman"/>
                <w:shd w:val="clear" w:color="auto" w:fill="FFFFFF"/>
              </w:rPr>
              <w:t>总用地面积为</w:t>
            </w:r>
            <w:r>
              <w:rPr>
                <w:rFonts w:ascii="Times New Roman"/>
                <w:shd w:val="clear" w:color="auto" w:fill="FFFFFF"/>
              </w:rPr>
              <w:t>75053m</w:t>
            </w:r>
            <w:r>
              <w:rPr>
                <w:rFonts w:ascii="Times New Roman"/>
                <w:shd w:val="clear" w:color="auto" w:fill="FFFFFF"/>
                <w:vertAlign w:val="superscript"/>
              </w:rPr>
              <w:t>2</w:t>
            </w:r>
            <w:r>
              <w:rPr>
                <w:rFonts w:ascii="Times New Roman"/>
                <w:shd w:val="clear" w:color="auto" w:fill="FFFFFF"/>
              </w:rPr>
              <w:t>，近期用地面积为</w:t>
            </w:r>
            <w:r>
              <w:rPr>
                <w:rFonts w:ascii="Times New Roman"/>
                <w:shd w:val="clear" w:color="auto" w:fill="FFFFFF"/>
              </w:rPr>
              <w:t>32216m</w:t>
            </w:r>
            <w:r>
              <w:rPr>
                <w:rFonts w:ascii="Times New Roman"/>
                <w:shd w:val="clear" w:color="auto" w:fill="FFFFFF"/>
                <w:vertAlign w:val="superscript"/>
              </w:rPr>
              <w:t>2</w:t>
            </w:r>
            <w:r>
              <w:rPr>
                <w:rFonts w:ascii="Times New Roman"/>
                <w:shd w:val="clear" w:color="auto" w:fill="FFFFFF"/>
              </w:rPr>
              <w:t>，处理规模为</w:t>
            </w:r>
            <w:r>
              <w:rPr>
                <w:rFonts w:ascii="Times New Roman"/>
                <w:shd w:val="clear" w:color="auto" w:fill="FFFFFF"/>
              </w:rPr>
              <w:t>25000m</w:t>
            </w:r>
            <w:r>
              <w:rPr>
                <w:rFonts w:ascii="Times New Roman"/>
                <w:shd w:val="clear" w:color="auto" w:fill="FFFFFF"/>
                <w:vertAlign w:val="superscript"/>
              </w:rPr>
              <w:t>3</w:t>
            </w:r>
            <w:r>
              <w:rPr>
                <w:rFonts w:ascii="Times New Roman"/>
                <w:shd w:val="clear" w:color="auto" w:fill="FFFFFF"/>
              </w:rPr>
              <w:t>/d</w:t>
            </w:r>
            <w:r>
              <w:rPr>
                <w:rFonts w:ascii="Times New Roman"/>
                <w:shd w:val="clear" w:color="auto" w:fill="FFFFFF"/>
              </w:rPr>
              <w:t>，服务区域为城南和东江规划区范围</w:t>
            </w:r>
            <w:r>
              <w:rPr>
                <w:rFonts w:ascii="Times New Roman"/>
                <w:shd w:val="clear" w:color="auto" w:fill="FFFFFF"/>
              </w:rPr>
              <w:t>28.15km</w:t>
            </w:r>
            <w:r>
              <w:rPr>
                <w:rFonts w:ascii="Times New Roman"/>
                <w:shd w:val="clear" w:color="auto" w:fill="FFFFFF"/>
                <w:vertAlign w:val="superscript"/>
              </w:rPr>
              <w:t>2</w:t>
            </w:r>
            <w:r>
              <w:rPr>
                <w:rFonts w:ascii="Times New Roman" w:hint="eastAsia"/>
              </w:rPr>
              <w:t>，污水处理工艺采用粗格栅及提升泵站</w:t>
            </w:r>
            <w:r>
              <w:rPr>
                <w:rFonts w:ascii="Times New Roman" w:hint="eastAsia"/>
              </w:rPr>
              <w:t>+</w:t>
            </w:r>
            <w:r>
              <w:rPr>
                <w:rFonts w:ascii="Times New Roman" w:hint="eastAsia"/>
              </w:rPr>
              <w:t>细格栅</w:t>
            </w:r>
            <w:r>
              <w:rPr>
                <w:rFonts w:ascii="Times New Roman" w:hint="eastAsia"/>
              </w:rPr>
              <w:t>+</w:t>
            </w:r>
            <w:r>
              <w:rPr>
                <w:rFonts w:ascii="Times New Roman" w:hint="eastAsia"/>
              </w:rPr>
              <w:t>旋流沉砂池</w:t>
            </w:r>
            <w:r>
              <w:rPr>
                <w:rFonts w:ascii="Times New Roman" w:hint="eastAsia"/>
              </w:rPr>
              <w:t>+</w:t>
            </w:r>
            <w:r>
              <w:rPr>
                <w:rFonts w:ascii="Times New Roman" w:hint="eastAsia"/>
              </w:rPr>
              <w:t>事故调节池</w:t>
            </w:r>
            <w:r>
              <w:rPr>
                <w:rFonts w:ascii="Times New Roman" w:hint="eastAsia"/>
              </w:rPr>
              <w:t>+</w:t>
            </w:r>
            <w:r>
              <w:rPr>
                <w:rFonts w:ascii="Times New Roman" w:hint="eastAsia"/>
              </w:rPr>
              <w:t>水解酸化池</w:t>
            </w:r>
            <w:r>
              <w:rPr>
                <w:rFonts w:ascii="Times New Roman" w:hint="eastAsia"/>
              </w:rPr>
              <w:t>+BDP</w:t>
            </w:r>
            <w:r>
              <w:rPr>
                <w:rFonts w:ascii="Times New Roman" w:hint="eastAsia"/>
              </w:rPr>
              <w:t>生物池</w:t>
            </w:r>
            <w:r>
              <w:rPr>
                <w:rFonts w:ascii="Times New Roman" w:hint="eastAsia"/>
              </w:rPr>
              <w:t>+</w:t>
            </w:r>
            <w:r>
              <w:rPr>
                <w:rFonts w:ascii="Times New Roman" w:hint="eastAsia"/>
              </w:rPr>
              <w:t>高效沉淀池</w:t>
            </w:r>
            <w:r>
              <w:rPr>
                <w:rFonts w:ascii="Times New Roman" w:hint="eastAsia"/>
              </w:rPr>
              <w:t>+</w:t>
            </w:r>
            <w:r>
              <w:rPr>
                <w:rFonts w:ascii="Times New Roman" w:hint="eastAsia"/>
              </w:rPr>
              <w:t>高效纤维滤池及反冲洗间</w:t>
            </w:r>
            <w:r>
              <w:rPr>
                <w:rFonts w:ascii="Times New Roman" w:hint="eastAsia"/>
              </w:rPr>
              <w:t>+</w:t>
            </w:r>
            <w:r>
              <w:rPr>
                <w:rFonts w:ascii="Times New Roman" w:hint="eastAsia"/>
              </w:rPr>
              <w:t>二氧化氯消毒”工艺，出水水质执行《城镇污水处理厂污染物排放标准》（</w:t>
            </w:r>
            <w:r>
              <w:rPr>
                <w:rFonts w:ascii="Times New Roman" w:hint="eastAsia"/>
              </w:rPr>
              <w:t>GB18918-2002</w:t>
            </w:r>
            <w:r>
              <w:rPr>
                <w:rFonts w:ascii="Times New Roman" w:hint="eastAsia"/>
              </w:rPr>
              <w:t>）一级</w:t>
            </w:r>
            <w:r>
              <w:rPr>
                <w:rFonts w:ascii="Times New Roman" w:hint="eastAsia"/>
              </w:rPr>
              <w:t>A</w:t>
            </w:r>
            <w:r>
              <w:rPr>
                <w:rFonts w:ascii="Times New Roman" w:hint="eastAsia"/>
              </w:rPr>
              <w:t>标准。</w:t>
            </w:r>
          </w:p>
          <w:p w:rsidR="0095249C" w:rsidRDefault="00060DA0">
            <w:pPr>
              <w:pStyle w:val="Default"/>
              <w:adjustRightInd/>
              <w:spacing w:line="360" w:lineRule="auto"/>
              <w:ind w:firstLineChars="200" w:firstLine="480"/>
              <w:jc w:val="both"/>
              <w:rPr>
                <w:rFonts w:ascii="Times New Roman"/>
              </w:rPr>
            </w:pPr>
            <w:r>
              <w:rPr>
                <w:rFonts w:ascii="Times New Roman" w:hint="eastAsia"/>
              </w:rPr>
              <w:t>本项目位于祁阳市高新技术产业开发区区，属于白竹污水处理厂纳污范</w:t>
            </w:r>
            <w:r>
              <w:rPr>
                <w:rFonts w:ascii="Times New Roman" w:hint="eastAsia"/>
              </w:rPr>
              <w:lastRenderedPageBreak/>
              <w:t>围，项目废水可以顺利接入白竹污水处理厂进一步处理。项目营运期废水排放量较少，项目建成后生活污水排放量为</w:t>
            </w:r>
            <w:r>
              <w:rPr>
                <w:rFonts w:ascii="Times New Roman"/>
              </w:rPr>
              <w:t>3.65</w:t>
            </w:r>
            <w:r>
              <w:rPr>
                <w:rFonts w:ascii="Times New Roman" w:hint="eastAsia"/>
              </w:rPr>
              <w:t>m</w:t>
            </w:r>
            <w:r>
              <w:rPr>
                <w:rFonts w:ascii="Times New Roman" w:hint="eastAsia"/>
                <w:vertAlign w:val="superscript"/>
              </w:rPr>
              <w:t>3</w:t>
            </w:r>
            <w:r>
              <w:rPr>
                <w:rFonts w:ascii="Times New Roman" w:hint="eastAsia"/>
              </w:rPr>
              <w:t>/d</w:t>
            </w:r>
            <w:r>
              <w:rPr>
                <w:rFonts w:ascii="Times New Roman" w:hint="eastAsia"/>
              </w:rPr>
              <w:t>，仅占白竹污水处理厂处理能力的</w:t>
            </w:r>
            <w:r>
              <w:rPr>
                <w:rFonts w:ascii="Times New Roman" w:hint="eastAsia"/>
              </w:rPr>
              <w:t>0.0</w:t>
            </w:r>
            <w:r>
              <w:rPr>
                <w:rFonts w:ascii="Times New Roman"/>
              </w:rPr>
              <w:t>15</w:t>
            </w:r>
            <w:r>
              <w:rPr>
                <w:rFonts w:ascii="Times New Roman" w:hint="eastAsia"/>
              </w:rPr>
              <w:t>%</w:t>
            </w:r>
            <w:r>
              <w:rPr>
                <w:rFonts w:ascii="Times New Roman" w:hint="eastAsia"/>
              </w:rPr>
              <w:t>。项目水质简单，为污水处理厂常规处理项目，因此项目污水排入白竹污水处理厂不会对污水处理厂产生不利冲击。项目依托的污水处理设施可靠、可行。</w:t>
            </w:r>
          </w:p>
          <w:p w:rsidR="0095249C" w:rsidRDefault="00060DA0">
            <w:pPr>
              <w:spacing w:line="360" w:lineRule="auto"/>
              <w:rPr>
                <w:b/>
                <w:sz w:val="24"/>
              </w:rPr>
            </w:pPr>
            <w:r>
              <w:rPr>
                <w:b/>
                <w:sz w:val="24"/>
              </w:rPr>
              <w:t>1.3</w:t>
            </w:r>
            <w:r>
              <w:rPr>
                <w:rFonts w:hint="eastAsia"/>
                <w:b/>
                <w:sz w:val="24"/>
              </w:rPr>
              <w:t>废水排放口基本情况</w:t>
            </w:r>
          </w:p>
          <w:p w:rsidR="0095249C" w:rsidRDefault="00060DA0">
            <w:pPr>
              <w:pStyle w:val="Default"/>
              <w:adjustRightInd/>
              <w:spacing w:line="360" w:lineRule="auto"/>
              <w:ind w:firstLineChars="200" w:firstLine="480"/>
              <w:jc w:val="both"/>
              <w:rPr>
                <w:rFonts w:ascii="Times New Roman"/>
              </w:rPr>
            </w:pPr>
            <w:r>
              <w:rPr>
                <w:rFonts w:ascii="Times New Roman" w:hint="eastAsia"/>
              </w:rPr>
              <w:t>项目废水排放口基本情况详见下表：</w:t>
            </w:r>
          </w:p>
          <w:p w:rsidR="0095249C" w:rsidRDefault="00060DA0">
            <w:pPr>
              <w:pStyle w:val="23"/>
              <w:spacing w:after="0"/>
              <w:ind w:leftChars="0" w:left="0" w:firstLineChars="0" w:firstLine="0"/>
              <w:jc w:val="center"/>
              <w:rPr>
                <w:b/>
                <w:sz w:val="18"/>
                <w:szCs w:val="18"/>
              </w:rPr>
            </w:pPr>
            <w:r>
              <w:rPr>
                <w:b/>
                <w:sz w:val="21"/>
                <w:szCs w:val="21"/>
              </w:rPr>
              <w:t>表</w:t>
            </w:r>
            <w:r>
              <w:rPr>
                <w:b/>
                <w:sz w:val="21"/>
                <w:szCs w:val="21"/>
              </w:rPr>
              <w:t xml:space="preserve">4-13  </w:t>
            </w:r>
            <w:r>
              <w:rPr>
                <w:b/>
                <w:sz w:val="21"/>
                <w:szCs w:val="21"/>
              </w:rPr>
              <w:t>废水</w:t>
            </w:r>
            <w:r>
              <w:rPr>
                <w:rFonts w:hint="eastAsia"/>
                <w:b/>
                <w:sz w:val="21"/>
                <w:szCs w:val="21"/>
              </w:rPr>
              <w:t>类别、污染物及污染治理设施信息表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29"/>
              <w:gridCol w:w="664"/>
              <w:gridCol w:w="1197"/>
              <w:gridCol w:w="1593"/>
              <w:gridCol w:w="996"/>
              <w:gridCol w:w="881"/>
              <w:gridCol w:w="1326"/>
              <w:gridCol w:w="796"/>
            </w:tblGrid>
            <w:tr w:rsidR="0095249C">
              <w:trPr>
                <w:trHeight w:val="340"/>
                <w:jc w:val="center"/>
              </w:trPr>
              <w:tc>
                <w:tcPr>
                  <w:tcW w:w="333" w:type="pct"/>
                  <w:shd w:val="clear" w:color="auto" w:fill="auto"/>
                  <w:vAlign w:val="center"/>
                </w:tcPr>
                <w:p w:rsidR="0095249C" w:rsidRDefault="00060DA0">
                  <w:pPr>
                    <w:snapToGrid w:val="0"/>
                    <w:jc w:val="center"/>
                    <w:rPr>
                      <w:b/>
                      <w:szCs w:val="21"/>
                    </w:rPr>
                  </w:pPr>
                  <w:r>
                    <w:rPr>
                      <w:rFonts w:hint="eastAsia"/>
                      <w:b/>
                      <w:szCs w:val="21"/>
                    </w:rPr>
                    <w:t>序号</w:t>
                  </w:r>
                </w:p>
              </w:tc>
              <w:tc>
                <w:tcPr>
                  <w:tcW w:w="417" w:type="pct"/>
                  <w:shd w:val="clear" w:color="auto" w:fill="auto"/>
                  <w:vAlign w:val="center"/>
                </w:tcPr>
                <w:p w:rsidR="0095249C" w:rsidRDefault="00060DA0">
                  <w:pPr>
                    <w:snapToGrid w:val="0"/>
                    <w:jc w:val="center"/>
                    <w:rPr>
                      <w:b/>
                      <w:szCs w:val="21"/>
                    </w:rPr>
                  </w:pPr>
                  <w:r>
                    <w:rPr>
                      <w:rFonts w:hint="eastAsia"/>
                      <w:b/>
                      <w:szCs w:val="21"/>
                    </w:rPr>
                    <w:t>废水类别</w:t>
                  </w:r>
                </w:p>
              </w:tc>
              <w:tc>
                <w:tcPr>
                  <w:tcW w:w="751" w:type="pct"/>
                  <w:shd w:val="clear" w:color="auto" w:fill="auto"/>
                  <w:vAlign w:val="center"/>
                </w:tcPr>
                <w:p w:rsidR="0095249C" w:rsidRDefault="00060DA0">
                  <w:pPr>
                    <w:snapToGrid w:val="0"/>
                    <w:jc w:val="center"/>
                    <w:rPr>
                      <w:b/>
                      <w:szCs w:val="21"/>
                    </w:rPr>
                  </w:pPr>
                  <w:r>
                    <w:rPr>
                      <w:rFonts w:hint="eastAsia"/>
                      <w:b/>
                      <w:szCs w:val="21"/>
                    </w:rPr>
                    <w:t>污染物种类</w:t>
                  </w:r>
                </w:p>
              </w:tc>
              <w:tc>
                <w:tcPr>
                  <w:tcW w:w="999" w:type="pct"/>
                  <w:shd w:val="clear" w:color="auto" w:fill="auto"/>
                  <w:vAlign w:val="center"/>
                </w:tcPr>
                <w:p w:rsidR="0095249C" w:rsidRDefault="00060DA0">
                  <w:pPr>
                    <w:snapToGrid w:val="0"/>
                    <w:jc w:val="center"/>
                    <w:rPr>
                      <w:b/>
                      <w:szCs w:val="21"/>
                    </w:rPr>
                  </w:pPr>
                  <w:r>
                    <w:rPr>
                      <w:rFonts w:hint="eastAsia"/>
                      <w:b/>
                      <w:szCs w:val="21"/>
                    </w:rPr>
                    <w:t>排放规律</w:t>
                  </w:r>
                </w:p>
              </w:tc>
              <w:tc>
                <w:tcPr>
                  <w:tcW w:w="625" w:type="pct"/>
                  <w:shd w:val="clear" w:color="auto" w:fill="auto"/>
                  <w:vAlign w:val="center"/>
                </w:tcPr>
                <w:p w:rsidR="0095249C" w:rsidRDefault="00060DA0">
                  <w:pPr>
                    <w:snapToGrid w:val="0"/>
                    <w:jc w:val="center"/>
                    <w:rPr>
                      <w:b/>
                      <w:szCs w:val="21"/>
                    </w:rPr>
                  </w:pPr>
                  <w:r>
                    <w:rPr>
                      <w:rFonts w:hint="eastAsia"/>
                      <w:b/>
                      <w:szCs w:val="21"/>
                    </w:rPr>
                    <w:t>污染治理设施</w:t>
                  </w:r>
                </w:p>
              </w:tc>
              <w:tc>
                <w:tcPr>
                  <w:tcW w:w="543" w:type="pct"/>
                  <w:shd w:val="clear" w:color="auto" w:fill="auto"/>
                  <w:vAlign w:val="center"/>
                </w:tcPr>
                <w:p w:rsidR="0095249C" w:rsidRDefault="00060DA0">
                  <w:pPr>
                    <w:snapToGrid w:val="0"/>
                    <w:jc w:val="center"/>
                    <w:rPr>
                      <w:b/>
                      <w:szCs w:val="21"/>
                    </w:rPr>
                  </w:pPr>
                  <w:r>
                    <w:rPr>
                      <w:rFonts w:hint="eastAsia"/>
                      <w:b/>
                      <w:szCs w:val="21"/>
                    </w:rPr>
                    <w:t>排放口编号</w:t>
                  </w:r>
                </w:p>
              </w:tc>
              <w:tc>
                <w:tcPr>
                  <w:tcW w:w="832" w:type="pct"/>
                  <w:shd w:val="clear" w:color="auto" w:fill="auto"/>
                  <w:vAlign w:val="center"/>
                </w:tcPr>
                <w:p w:rsidR="0095249C" w:rsidRDefault="00060DA0">
                  <w:pPr>
                    <w:snapToGrid w:val="0"/>
                    <w:jc w:val="center"/>
                    <w:rPr>
                      <w:b/>
                      <w:szCs w:val="21"/>
                    </w:rPr>
                  </w:pPr>
                  <w:r>
                    <w:rPr>
                      <w:rFonts w:hint="eastAsia"/>
                      <w:b/>
                      <w:szCs w:val="21"/>
                    </w:rPr>
                    <w:t>排放口设施是否符合要求</w:t>
                  </w:r>
                </w:p>
              </w:tc>
              <w:tc>
                <w:tcPr>
                  <w:tcW w:w="500" w:type="pct"/>
                  <w:shd w:val="clear" w:color="auto" w:fill="auto"/>
                  <w:vAlign w:val="center"/>
                </w:tcPr>
                <w:p w:rsidR="0095249C" w:rsidRDefault="00060DA0">
                  <w:pPr>
                    <w:snapToGrid w:val="0"/>
                    <w:jc w:val="center"/>
                    <w:rPr>
                      <w:b/>
                      <w:szCs w:val="21"/>
                    </w:rPr>
                  </w:pPr>
                  <w:r>
                    <w:rPr>
                      <w:rFonts w:hint="eastAsia"/>
                      <w:b/>
                      <w:szCs w:val="21"/>
                    </w:rPr>
                    <w:t>排放口类型</w:t>
                  </w:r>
                </w:p>
              </w:tc>
            </w:tr>
            <w:tr w:rsidR="0095249C">
              <w:trPr>
                <w:trHeight w:val="340"/>
                <w:jc w:val="center"/>
              </w:trPr>
              <w:tc>
                <w:tcPr>
                  <w:tcW w:w="333" w:type="pct"/>
                  <w:shd w:val="clear" w:color="auto" w:fill="auto"/>
                  <w:vAlign w:val="center"/>
                </w:tcPr>
                <w:p w:rsidR="0095249C" w:rsidRDefault="00060DA0">
                  <w:pPr>
                    <w:snapToGrid w:val="0"/>
                    <w:jc w:val="center"/>
                    <w:rPr>
                      <w:szCs w:val="21"/>
                    </w:rPr>
                  </w:pPr>
                  <w:r>
                    <w:rPr>
                      <w:rFonts w:hint="eastAsia"/>
                      <w:szCs w:val="21"/>
                    </w:rPr>
                    <w:t>1</w:t>
                  </w:r>
                </w:p>
              </w:tc>
              <w:tc>
                <w:tcPr>
                  <w:tcW w:w="417" w:type="pct"/>
                  <w:shd w:val="clear" w:color="auto" w:fill="auto"/>
                  <w:vAlign w:val="center"/>
                </w:tcPr>
                <w:p w:rsidR="0095249C" w:rsidRDefault="00060DA0">
                  <w:pPr>
                    <w:snapToGrid w:val="0"/>
                    <w:jc w:val="center"/>
                    <w:rPr>
                      <w:szCs w:val="21"/>
                    </w:rPr>
                  </w:pPr>
                  <w:r>
                    <w:rPr>
                      <w:rFonts w:hint="eastAsia"/>
                      <w:szCs w:val="21"/>
                    </w:rPr>
                    <w:t>生活污水</w:t>
                  </w:r>
                </w:p>
              </w:tc>
              <w:tc>
                <w:tcPr>
                  <w:tcW w:w="751" w:type="pct"/>
                  <w:shd w:val="clear" w:color="auto" w:fill="auto"/>
                  <w:vAlign w:val="center"/>
                </w:tcPr>
                <w:p w:rsidR="0095249C" w:rsidRDefault="00060DA0">
                  <w:pPr>
                    <w:snapToGrid w:val="0"/>
                    <w:jc w:val="center"/>
                    <w:rPr>
                      <w:szCs w:val="21"/>
                    </w:rPr>
                  </w:pPr>
                  <w:r>
                    <w:rPr>
                      <w:rFonts w:hint="eastAsia"/>
                      <w:szCs w:val="21"/>
                    </w:rPr>
                    <w:t>C</w:t>
                  </w:r>
                  <w:r>
                    <w:rPr>
                      <w:szCs w:val="21"/>
                    </w:rPr>
                    <w:t>OD</w:t>
                  </w:r>
                  <w:r>
                    <w:rPr>
                      <w:rFonts w:hint="eastAsia"/>
                      <w:szCs w:val="21"/>
                    </w:rPr>
                    <w:t>、</w:t>
                  </w:r>
                  <w:r>
                    <w:rPr>
                      <w:rFonts w:hint="eastAsia"/>
                      <w:szCs w:val="21"/>
                    </w:rPr>
                    <w:t>B</w:t>
                  </w:r>
                  <w:r>
                    <w:rPr>
                      <w:szCs w:val="21"/>
                    </w:rPr>
                    <w:t>OD</w:t>
                  </w:r>
                  <w:r>
                    <w:rPr>
                      <w:szCs w:val="21"/>
                      <w:vertAlign w:val="subscript"/>
                    </w:rPr>
                    <w:t>5</w:t>
                  </w:r>
                  <w:r>
                    <w:rPr>
                      <w:rFonts w:hint="eastAsia"/>
                      <w:szCs w:val="21"/>
                    </w:rPr>
                    <w:t>、</w:t>
                  </w:r>
                  <w:r>
                    <w:rPr>
                      <w:rFonts w:hint="eastAsia"/>
                      <w:szCs w:val="21"/>
                    </w:rPr>
                    <w:t>S</w:t>
                  </w:r>
                  <w:r>
                    <w:rPr>
                      <w:szCs w:val="21"/>
                    </w:rPr>
                    <w:t>S</w:t>
                  </w:r>
                  <w:r>
                    <w:rPr>
                      <w:rFonts w:hint="eastAsia"/>
                      <w:szCs w:val="21"/>
                    </w:rPr>
                    <w:t>、氨氮等</w:t>
                  </w:r>
                </w:p>
              </w:tc>
              <w:tc>
                <w:tcPr>
                  <w:tcW w:w="999" w:type="pct"/>
                  <w:shd w:val="clear" w:color="auto" w:fill="auto"/>
                  <w:vAlign w:val="center"/>
                </w:tcPr>
                <w:p w:rsidR="0095249C" w:rsidRDefault="00060DA0">
                  <w:pPr>
                    <w:snapToGrid w:val="0"/>
                    <w:jc w:val="center"/>
                    <w:rPr>
                      <w:szCs w:val="21"/>
                    </w:rPr>
                  </w:pPr>
                  <w:r>
                    <w:rPr>
                      <w:rFonts w:hint="eastAsia"/>
                      <w:szCs w:val="21"/>
                    </w:rPr>
                    <w:t>间断排放，排放期间流量不稳定且无规律，但不属于冲击型排放</w:t>
                  </w:r>
                </w:p>
              </w:tc>
              <w:tc>
                <w:tcPr>
                  <w:tcW w:w="625" w:type="pct"/>
                  <w:shd w:val="clear" w:color="auto" w:fill="auto"/>
                  <w:vAlign w:val="center"/>
                </w:tcPr>
                <w:p w:rsidR="0095249C" w:rsidRDefault="00060DA0">
                  <w:pPr>
                    <w:snapToGrid w:val="0"/>
                    <w:jc w:val="center"/>
                    <w:rPr>
                      <w:szCs w:val="21"/>
                    </w:rPr>
                  </w:pPr>
                  <w:r>
                    <w:rPr>
                      <w:rFonts w:hint="eastAsia"/>
                      <w:szCs w:val="21"/>
                    </w:rPr>
                    <w:t>化粪池</w:t>
                  </w:r>
                </w:p>
              </w:tc>
              <w:tc>
                <w:tcPr>
                  <w:tcW w:w="543" w:type="pct"/>
                  <w:shd w:val="clear" w:color="auto" w:fill="auto"/>
                  <w:vAlign w:val="center"/>
                </w:tcPr>
                <w:p w:rsidR="0095249C" w:rsidRDefault="00060DA0">
                  <w:pPr>
                    <w:snapToGrid w:val="0"/>
                    <w:jc w:val="center"/>
                    <w:rPr>
                      <w:szCs w:val="21"/>
                    </w:rPr>
                  </w:pPr>
                  <w:r>
                    <w:rPr>
                      <w:rFonts w:hint="eastAsia"/>
                      <w:szCs w:val="21"/>
                    </w:rPr>
                    <w:t>D</w:t>
                  </w:r>
                  <w:r>
                    <w:rPr>
                      <w:szCs w:val="21"/>
                    </w:rPr>
                    <w:t>W001</w:t>
                  </w:r>
                </w:p>
              </w:tc>
              <w:tc>
                <w:tcPr>
                  <w:tcW w:w="832" w:type="pct"/>
                  <w:shd w:val="clear" w:color="auto" w:fill="auto"/>
                  <w:vAlign w:val="center"/>
                </w:tcPr>
                <w:p w:rsidR="0095249C" w:rsidRDefault="00060DA0">
                  <w:pPr>
                    <w:snapToGrid w:val="0"/>
                    <w:jc w:val="center"/>
                    <w:rPr>
                      <w:szCs w:val="21"/>
                    </w:rPr>
                  </w:pPr>
                  <w:r>
                    <w:rPr>
                      <w:rFonts w:hint="eastAsia"/>
                      <w:szCs w:val="21"/>
                    </w:rPr>
                    <w:t>是</w:t>
                  </w:r>
                </w:p>
              </w:tc>
              <w:tc>
                <w:tcPr>
                  <w:tcW w:w="500" w:type="pct"/>
                  <w:shd w:val="clear" w:color="auto" w:fill="auto"/>
                  <w:vAlign w:val="center"/>
                </w:tcPr>
                <w:p w:rsidR="0095249C" w:rsidRDefault="00060DA0">
                  <w:pPr>
                    <w:snapToGrid w:val="0"/>
                    <w:jc w:val="center"/>
                    <w:rPr>
                      <w:szCs w:val="21"/>
                    </w:rPr>
                  </w:pPr>
                  <w:r>
                    <w:rPr>
                      <w:rFonts w:hint="eastAsia"/>
                      <w:szCs w:val="21"/>
                    </w:rPr>
                    <w:t>一般排放口</w:t>
                  </w:r>
                </w:p>
              </w:tc>
            </w:tr>
          </w:tbl>
          <w:p w:rsidR="0095249C" w:rsidRDefault="00060DA0">
            <w:pPr>
              <w:pStyle w:val="23"/>
              <w:spacing w:after="0"/>
              <w:ind w:leftChars="0" w:left="0" w:firstLineChars="0" w:firstLine="0"/>
              <w:jc w:val="center"/>
              <w:rPr>
                <w:b/>
                <w:sz w:val="21"/>
                <w:szCs w:val="21"/>
              </w:rPr>
            </w:pPr>
            <w:r>
              <w:rPr>
                <w:b/>
                <w:sz w:val="21"/>
                <w:szCs w:val="21"/>
              </w:rPr>
              <w:t>表</w:t>
            </w:r>
            <w:r>
              <w:rPr>
                <w:b/>
                <w:sz w:val="21"/>
                <w:szCs w:val="21"/>
              </w:rPr>
              <w:t xml:space="preserve">4-14  </w:t>
            </w:r>
            <w:r>
              <w:rPr>
                <w:b/>
                <w:sz w:val="21"/>
                <w:szCs w:val="21"/>
              </w:rPr>
              <w:t>废水间接排放就基本情况表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59"/>
              <w:gridCol w:w="802"/>
              <w:gridCol w:w="801"/>
              <w:gridCol w:w="935"/>
              <w:gridCol w:w="667"/>
              <w:gridCol w:w="669"/>
              <w:gridCol w:w="669"/>
              <w:gridCol w:w="667"/>
              <w:gridCol w:w="982"/>
              <w:gridCol w:w="1031"/>
            </w:tblGrid>
            <w:tr w:rsidR="0095249C">
              <w:trPr>
                <w:trHeight w:val="340"/>
                <w:jc w:val="center"/>
              </w:trPr>
              <w:tc>
                <w:tcPr>
                  <w:tcW w:w="475" w:type="pct"/>
                  <w:vMerge w:val="restart"/>
                  <w:vAlign w:val="center"/>
                </w:tcPr>
                <w:p w:rsidR="0095249C" w:rsidRDefault="00060DA0">
                  <w:pPr>
                    <w:pStyle w:val="aff7"/>
                    <w:wordWrap w:val="0"/>
                    <w:spacing w:line="240" w:lineRule="auto"/>
                    <w:rPr>
                      <w:b/>
                      <w:bCs/>
                      <w:color w:val="000000"/>
                      <w:sz w:val="18"/>
                      <w:szCs w:val="18"/>
                    </w:rPr>
                  </w:pPr>
                  <w:r>
                    <w:rPr>
                      <w:b/>
                      <w:bCs/>
                      <w:color w:val="000000"/>
                      <w:sz w:val="18"/>
                      <w:szCs w:val="18"/>
                    </w:rPr>
                    <w:t>排放口编号</w:t>
                  </w:r>
                </w:p>
              </w:tc>
              <w:tc>
                <w:tcPr>
                  <w:tcW w:w="1004" w:type="pct"/>
                  <w:gridSpan w:val="2"/>
                  <w:vAlign w:val="center"/>
                </w:tcPr>
                <w:p w:rsidR="0095249C" w:rsidRDefault="00060DA0">
                  <w:pPr>
                    <w:pStyle w:val="aff7"/>
                    <w:wordWrap w:val="0"/>
                    <w:spacing w:line="240" w:lineRule="auto"/>
                    <w:rPr>
                      <w:b/>
                      <w:bCs/>
                      <w:color w:val="000000"/>
                      <w:sz w:val="18"/>
                      <w:szCs w:val="18"/>
                    </w:rPr>
                  </w:pPr>
                  <w:r>
                    <w:rPr>
                      <w:b/>
                      <w:bCs/>
                      <w:color w:val="000000"/>
                      <w:sz w:val="18"/>
                      <w:szCs w:val="18"/>
                    </w:rPr>
                    <w:t>排放口</w:t>
                  </w:r>
                </w:p>
                <w:p w:rsidR="0095249C" w:rsidRDefault="00060DA0">
                  <w:pPr>
                    <w:pStyle w:val="aff7"/>
                    <w:wordWrap w:val="0"/>
                    <w:spacing w:line="240" w:lineRule="auto"/>
                    <w:rPr>
                      <w:b/>
                      <w:bCs/>
                      <w:color w:val="000000"/>
                      <w:sz w:val="18"/>
                      <w:szCs w:val="18"/>
                    </w:rPr>
                  </w:pPr>
                  <w:r>
                    <w:rPr>
                      <w:b/>
                      <w:bCs/>
                      <w:color w:val="000000"/>
                      <w:sz w:val="18"/>
                      <w:szCs w:val="18"/>
                    </w:rPr>
                    <w:t>地理坐标</w:t>
                  </w:r>
                </w:p>
              </w:tc>
              <w:tc>
                <w:tcPr>
                  <w:tcW w:w="586" w:type="pct"/>
                  <w:vMerge w:val="restart"/>
                  <w:vAlign w:val="center"/>
                </w:tcPr>
                <w:p w:rsidR="0095249C" w:rsidRDefault="00060DA0">
                  <w:pPr>
                    <w:pStyle w:val="aff7"/>
                    <w:wordWrap w:val="0"/>
                    <w:spacing w:line="240" w:lineRule="auto"/>
                    <w:rPr>
                      <w:b/>
                      <w:bCs/>
                      <w:color w:val="000000"/>
                      <w:sz w:val="18"/>
                      <w:szCs w:val="18"/>
                    </w:rPr>
                  </w:pPr>
                  <w:r>
                    <w:rPr>
                      <w:b/>
                      <w:bCs/>
                      <w:color w:val="000000"/>
                      <w:sz w:val="18"/>
                      <w:szCs w:val="18"/>
                    </w:rPr>
                    <w:t>废水排放量</w:t>
                  </w:r>
                </w:p>
                <w:p w:rsidR="0095249C" w:rsidRDefault="00060DA0">
                  <w:pPr>
                    <w:pStyle w:val="aff7"/>
                    <w:wordWrap w:val="0"/>
                    <w:spacing w:line="240" w:lineRule="auto"/>
                    <w:rPr>
                      <w:b/>
                      <w:bCs/>
                      <w:color w:val="000000"/>
                      <w:sz w:val="18"/>
                      <w:szCs w:val="18"/>
                    </w:rPr>
                  </w:pPr>
                  <w:r>
                    <w:rPr>
                      <w:b/>
                      <w:bCs/>
                      <w:color w:val="000000"/>
                      <w:sz w:val="18"/>
                      <w:szCs w:val="18"/>
                    </w:rPr>
                    <w:t>（万</w:t>
                  </w:r>
                  <w:r>
                    <w:rPr>
                      <w:b/>
                      <w:bCs/>
                      <w:color w:val="000000"/>
                      <w:sz w:val="18"/>
                      <w:szCs w:val="18"/>
                    </w:rPr>
                    <w:t>t/a</w:t>
                  </w:r>
                  <w:r>
                    <w:rPr>
                      <w:b/>
                      <w:bCs/>
                      <w:color w:val="000000"/>
                      <w:sz w:val="18"/>
                      <w:szCs w:val="18"/>
                    </w:rPr>
                    <w:t>）</w:t>
                  </w:r>
                </w:p>
              </w:tc>
              <w:tc>
                <w:tcPr>
                  <w:tcW w:w="418" w:type="pct"/>
                  <w:vMerge w:val="restart"/>
                  <w:vAlign w:val="center"/>
                </w:tcPr>
                <w:p w:rsidR="0095249C" w:rsidRDefault="00060DA0">
                  <w:pPr>
                    <w:pStyle w:val="aff7"/>
                    <w:wordWrap w:val="0"/>
                    <w:spacing w:line="240" w:lineRule="auto"/>
                    <w:rPr>
                      <w:b/>
                      <w:bCs/>
                      <w:color w:val="000000"/>
                      <w:sz w:val="18"/>
                      <w:szCs w:val="18"/>
                    </w:rPr>
                  </w:pPr>
                  <w:r>
                    <w:rPr>
                      <w:b/>
                      <w:bCs/>
                      <w:color w:val="000000"/>
                      <w:sz w:val="18"/>
                      <w:szCs w:val="18"/>
                    </w:rPr>
                    <w:t>排放去向</w:t>
                  </w:r>
                </w:p>
              </w:tc>
              <w:tc>
                <w:tcPr>
                  <w:tcW w:w="419" w:type="pct"/>
                  <w:vMerge w:val="restart"/>
                  <w:vAlign w:val="center"/>
                </w:tcPr>
                <w:p w:rsidR="0095249C" w:rsidRDefault="00060DA0">
                  <w:pPr>
                    <w:pStyle w:val="aff7"/>
                    <w:wordWrap w:val="0"/>
                    <w:spacing w:line="240" w:lineRule="auto"/>
                    <w:rPr>
                      <w:b/>
                      <w:bCs/>
                      <w:color w:val="000000"/>
                      <w:sz w:val="18"/>
                      <w:szCs w:val="18"/>
                    </w:rPr>
                  </w:pPr>
                  <w:r>
                    <w:rPr>
                      <w:b/>
                      <w:bCs/>
                      <w:color w:val="000000"/>
                      <w:sz w:val="18"/>
                      <w:szCs w:val="18"/>
                    </w:rPr>
                    <w:t>排放规律</w:t>
                  </w:r>
                </w:p>
              </w:tc>
              <w:tc>
                <w:tcPr>
                  <w:tcW w:w="419" w:type="pct"/>
                  <w:vMerge w:val="restart"/>
                  <w:vAlign w:val="center"/>
                </w:tcPr>
                <w:p w:rsidR="0095249C" w:rsidRDefault="00060DA0">
                  <w:pPr>
                    <w:pStyle w:val="aff7"/>
                    <w:wordWrap w:val="0"/>
                    <w:spacing w:line="240" w:lineRule="auto"/>
                    <w:rPr>
                      <w:b/>
                      <w:bCs/>
                      <w:color w:val="000000"/>
                      <w:sz w:val="18"/>
                      <w:szCs w:val="18"/>
                    </w:rPr>
                  </w:pPr>
                  <w:r>
                    <w:rPr>
                      <w:b/>
                      <w:bCs/>
                      <w:color w:val="000000"/>
                      <w:sz w:val="18"/>
                      <w:szCs w:val="18"/>
                    </w:rPr>
                    <w:t>间歇排放时段</w:t>
                  </w:r>
                </w:p>
              </w:tc>
              <w:tc>
                <w:tcPr>
                  <w:tcW w:w="1679" w:type="pct"/>
                  <w:gridSpan w:val="3"/>
                  <w:vAlign w:val="center"/>
                </w:tcPr>
                <w:p w:rsidR="0095249C" w:rsidRDefault="00060DA0">
                  <w:pPr>
                    <w:pStyle w:val="aff7"/>
                    <w:wordWrap w:val="0"/>
                    <w:spacing w:line="240" w:lineRule="auto"/>
                    <w:rPr>
                      <w:b/>
                      <w:bCs/>
                      <w:color w:val="000000"/>
                      <w:sz w:val="18"/>
                      <w:szCs w:val="18"/>
                    </w:rPr>
                  </w:pPr>
                  <w:r>
                    <w:rPr>
                      <w:b/>
                      <w:bCs/>
                      <w:color w:val="000000"/>
                      <w:sz w:val="18"/>
                      <w:szCs w:val="18"/>
                    </w:rPr>
                    <w:t>受纳污水处理厂信息</w:t>
                  </w:r>
                </w:p>
              </w:tc>
            </w:tr>
            <w:tr w:rsidR="0095249C">
              <w:trPr>
                <w:trHeight w:val="340"/>
                <w:jc w:val="center"/>
              </w:trPr>
              <w:tc>
                <w:tcPr>
                  <w:tcW w:w="475" w:type="pct"/>
                  <w:vMerge/>
                  <w:vAlign w:val="center"/>
                </w:tcPr>
                <w:p w:rsidR="0095249C" w:rsidRDefault="0095249C">
                  <w:pPr>
                    <w:pStyle w:val="aff7"/>
                    <w:wordWrap w:val="0"/>
                    <w:spacing w:line="240" w:lineRule="auto"/>
                    <w:rPr>
                      <w:b/>
                      <w:color w:val="000000"/>
                      <w:sz w:val="18"/>
                      <w:szCs w:val="18"/>
                    </w:rPr>
                  </w:pPr>
                </w:p>
              </w:tc>
              <w:tc>
                <w:tcPr>
                  <w:tcW w:w="502" w:type="pct"/>
                  <w:vAlign w:val="center"/>
                </w:tcPr>
                <w:p w:rsidR="0095249C" w:rsidRDefault="00060DA0">
                  <w:pPr>
                    <w:pStyle w:val="aff7"/>
                    <w:wordWrap w:val="0"/>
                    <w:spacing w:line="240" w:lineRule="auto"/>
                    <w:rPr>
                      <w:b/>
                      <w:color w:val="000000"/>
                      <w:sz w:val="18"/>
                      <w:szCs w:val="18"/>
                    </w:rPr>
                  </w:pPr>
                  <w:r>
                    <w:rPr>
                      <w:b/>
                      <w:color w:val="000000"/>
                      <w:sz w:val="18"/>
                      <w:szCs w:val="18"/>
                    </w:rPr>
                    <w:t>经度</w:t>
                  </w:r>
                </w:p>
              </w:tc>
              <w:tc>
                <w:tcPr>
                  <w:tcW w:w="502" w:type="pct"/>
                  <w:vAlign w:val="center"/>
                </w:tcPr>
                <w:p w:rsidR="0095249C" w:rsidRDefault="00060DA0">
                  <w:pPr>
                    <w:pStyle w:val="aff7"/>
                    <w:wordWrap w:val="0"/>
                    <w:spacing w:line="240" w:lineRule="auto"/>
                    <w:rPr>
                      <w:b/>
                      <w:color w:val="000000"/>
                      <w:sz w:val="18"/>
                      <w:szCs w:val="18"/>
                    </w:rPr>
                  </w:pPr>
                  <w:r>
                    <w:rPr>
                      <w:b/>
                      <w:color w:val="000000"/>
                      <w:sz w:val="18"/>
                      <w:szCs w:val="18"/>
                    </w:rPr>
                    <w:t>纬度</w:t>
                  </w:r>
                </w:p>
              </w:tc>
              <w:tc>
                <w:tcPr>
                  <w:tcW w:w="586" w:type="pct"/>
                  <w:vMerge/>
                  <w:vAlign w:val="center"/>
                </w:tcPr>
                <w:p w:rsidR="0095249C" w:rsidRDefault="0095249C">
                  <w:pPr>
                    <w:pStyle w:val="aff7"/>
                    <w:wordWrap w:val="0"/>
                    <w:spacing w:line="240" w:lineRule="auto"/>
                    <w:rPr>
                      <w:b/>
                      <w:color w:val="000000"/>
                      <w:sz w:val="18"/>
                      <w:szCs w:val="18"/>
                    </w:rPr>
                  </w:pPr>
                </w:p>
              </w:tc>
              <w:tc>
                <w:tcPr>
                  <w:tcW w:w="418" w:type="pct"/>
                  <w:vMerge/>
                  <w:vAlign w:val="center"/>
                </w:tcPr>
                <w:p w:rsidR="0095249C" w:rsidRDefault="0095249C">
                  <w:pPr>
                    <w:pStyle w:val="aff7"/>
                    <w:wordWrap w:val="0"/>
                    <w:spacing w:line="240" w:lineRule="auto"/>
                    <w:rPr>
                      <w:b/>
                      <w:color w:val="000000"/>
                      <w:sz w:val="18"/>
                      <w:szCs w:val="18"/>
                    </w:rPr>
                  </w:pPr>
                </w:p>
              </w:tc>
              <w:tc>
                <w:tcPr>
                  <w:tcW w:w="419" w:type="pct"/>
                  <w:vMerge/>
                  <w:vAlign w:val="center"/>
                </w:tcPr>
                <w:p w:rsidR="0095249C" w:rsidRDefault="0095249C">
                  <w:pPr>
                    <w:pStyle w:val="aff7"/>
                    <w:wordWrap w:val="0"/>
                    <w:spacing w:line="240" w:lineRule="auto"/>
                    <w:rPr>
                      <w:b/>
                      <w:color w:val="000000"/>
                      <w:sz w:val="18"/>
                      <w:szCs w:val="18"/>
                    </w:rPr>
                  </w:pPr>
                </w:p>
              </w:tc>
              <w:tc>
                <w:tcPr>
                  <w:tcW w:w="419" w:type="pct"/>
                  <w:vMerge/>
                  <w:vAlign w:val="center"/>
                </w:tcPr>
                <w:p w:rsidR="0095249C" w:rsidRDefault="0095249C">
                  <w:pPr>
                    <w:pStyle w:val="aff7"/>
                    <w:wordWrap w:val="0"/>
                    <w:spacing w:line="240" w:lineRule="auto"/>
                    <w:rPr>
                      <w:b/>
                      <w:color w:val="000000"/>
                      <w:sz w:val="18"/>
                      <w:szCs w:val="18"/>
                    </w:rPr>
                  </w:pPr>
                </w:p>
              </w:tc>
              <w:tc>
                <w:tcPr>
                  <w:tcW w:w="418" w:type="pct"/>
                  <w:vAlign w:val="center"/>
                </w:tcPr>
                <w:p w:rsidR="0095249C" w:rsidRDefault="00060DA0">
                  <w:pPr>
                    <w:pStyle w:val="aff7"/>
                    <w:wordWrap w:val="0"/>
                    <w:spacing w:line="240" w:lineRule="auto"/>
                    <w:rPr>
                      <w:b/>
                      <w:color w:val="000000"/>
                      <w:sz w:val="18"/>
                      <w:szCs w:val="18"/>
                    </w:rPr>
                  </w:pPr>
                  <w:r>
                    <w:rPr>
                      <w:b/>
                      <w:color w:val="000000"/>
                      <w:sz w:val="18"/>
                      <w:szCs w:val="18"/>
                    </w:rPr>
                    <w:t>名称</w:t>
                  </w:r>
                </w:p>
              </w:tc>
              <w:tc>
                <w:tcPr>
                  <w:tcW w:w="615" w:type="pct"/>
                  <w:vAlign w:val="center"/>
                </w:tcPr>
                <w:p w:rsidR="0095249C" w:rsidRDefault="00060DA0">
                  <w:pPr>
                    <w:pStyle w:val="aff7"/>
                    <w:wordWrap w:val="0"/>
                    <w:spacing w:line="240" w:lineRule="auto"/>
                    <w:rPr>
                      <w:b/>
                      <w:color w:val="000000"/>
                      <w:sz w:val="18"/>
                      <w:szCs w:val="18"/>
                    </w:rPr>
                  </w:pPr>
                  <w:r>
                    <w:rPr>
                      <w:b/>
                      <w:color w:val="000000"/>
                      <w:sz w:val="18"/>
                      <w:szCs w:val="18"/>
                    </w:rPr>
                    <w:t>污染物种类</w:t>
                  </w:r>
                </w:p>
              </w:tc>
              <w:tc>
                <w:tcPr>
                  <w:tcW w:w="646" w:type="pct"/>
                  <w:vAlign w:val="center"/>
                </w:tcPr>
                <w:p w:rsidR="0095249C" w:rsidRDefault="00060DA0">
                  <w:pPr>
                    <w:pStyle w:val="aff7"/>
                    <w:wordWrap w:val="0"/>
                    <w:spacing w:line="240" w:lineRule="auto"/>
                    <w:rPr>
                      <w:b/>
                      <w:color w:val="000000"/>
                      <w:sz w:val="18"/>
                      <w:szCs w:val="18"/>
                    </w:rPr>
                  </w:pPr>
                  <w:r>
                    <w:rPr>
                      <w:b/>
                      <w:color w:val="000000"/>
                      <w:sz w:val="18"/>
                      <w:szCs w:val="18"/>
                    </w:rPr>
                    <w:t>污染物排放标准浓度限值</w:t>
                  </w:r>
                </w:p>
                <w:p w:rsidR="0095249C" w:rsidRDefault="00060DA0">
                  <w:pPr>
                    <w:pStyle w:val="aff7"/>
                    <w:wordWrap w:val="0"/>
                    <w:spacing w:line="240" w:lineRule="auto"/>
                    <w:rPr>
                      <w:b/>
                      <w:color w:val="000000"/>
                      <w:sz w:val="18"/>
                      <w:szCs w:val="18"/>
                    </w:rPr>
                  </w:pPr>
                  <w:r>
                    <w:rPr>
                      <w:b/>
                      <w:color w:val="000000"/>
                      <w:sz w:val="18"/>
                      <w:szCs w:val="18"/>
                    </w:rPr>
                    <w:t>（</w:t>
                  </w:r>
                  <w:r>
                    <w:rPr>
                      <w:b/>
                      <w:color w:val="000000"/>
                      <w:sz w:val="18"/>
                      <w:szCs w:val="18"/>
                    </w:rPr>
                    <w:t>mg/L</w:t>
                  </w:r>
                  <w:r>
                    <w:rPr>
                      <w:b/>
                      <w:color w:val="000000"/>
                      <w:sz w:val="18"/>
                      <w:szCs w:val="18"/>
                    </w:rPr>
                    <w:t>）</w:t>
                  </w:r>
                </w:p>
              </w:tc>
            </w:tr>
            <w:tr w:rsidR="0095249C">
              <w:trPr>
                <w:trHeight w:val="340"/>
                <w:jc w:val="center"/>
              </w:trPr>
              <w:tc>
                <w:tcPr>
                  <w:tcW w:w="475" w:type="pct"/>
                  <w:vMerge w:val="restart"/>
                  <w:vAlign w:val="center"/>
                </w:tcPr>
                <w:p w:rsidR="0095249C" w:rsidRDefault="00060DA0">
                  <w:pPr>
                    <w:pStyle w:val="aff7"/>
                    <w:wordWrap w:val="0"/>
                    <w:spacing w:line="240" w:lineRule="auto"/>
                    <w:rPr>
                      <w:color w:val="000000"/>
                      <w:sz w:val="18"/>
                      <w:szCs w:val="18"/>
                    </w:rPr>
                  </w:pPr>
                  <w:r>
                    <w:rPr>
                      <w:color w:val="000000"/>
                      <w:sz w:val="18"/>
                      <w:szCs w:val="18"/>
                      <w:lang w:val="en-US"/>
                    </w:rPr>
                    <w:t>DW001</w:t>
                  </w:r>
                </w:p>
              </w:tc>
              <w:tc>
                <w:tcPr>
                  <w:tcW w:w="502" w:type="pct"/>
                  <w:vMerge w:val="restar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111°52′20.064″</w:t>
                  </w:r>
                </w:p>
              </w:tc>
              <w:tc>
                <w:tcPr>
                  <w:tcW w:w="502" w:type="pct"/>
                  <w:vMerge w:val="restar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26°33′7.263″</w:t>
                  </w:r>
                </w:p>
              </w:tc>
              <w:tc>
                <w:tcPr>
                  <w:tcW w:w="586" w:type="pct"/>
                  <w:vMerge w:val="restar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0.0912</w:t>
                  </w:r>
                </w:p>
              </w:tc>
              <w:tc>
                <w:tcPr>
                  <w:tcW w:w="418" w:type="pct"/>
                  <w:vMerge w:val="restart"/>
                  <w:vAlign w:val="center"/>
                </w:tcPr>
                <w:p w:rsidR="0095249C" w:rsidRDefault="00060DA0">
                  <w:pPr>
                    <w:pStyle w:val="aff7"/>
                    <w:wordWrap w:val="0"/>
                    <w:spacing w:line="240" w:lineRule="auto"/>
                    <w:rPr>
                      <w:color w:val="000000"/>
                      <w:sz w:val="18"/>
                      <w:szCs w:val="18"/>
                    </w:rPr>
                  </w:pPr>
                  <w:r>
                    <w:rPr>
                      <w:rFonts w:hint="eastAsia"/>
                      <w:color w:val="000000"/>
                      <w:sz w:val="18"/>
                      <w:szCs w:val="18"/>
                    </w:rPr>
                    <w:t>园区</w:t>
                  </w:r>
                  <w:r>
                    <w:rPr>
                      <w:color w:val="000000"/>
                      <w:sz w:val="18"/>
                      <w:szCs w:val="18"/>
                    </w:rPr>
                    <w:t>污水管网</w:t>
                  </w:r>
                </w:p>
              </w:tc>
              <w:tc>
                <w:tcPr>
                  <w:tcW w:w="419" w:type="pct"/>
                  <w:vMerge w:val="restart"/>
                  <w:vAlign w:val="center"/>
                </w:tcPr>
                <w:p w:rsidR="0095249C" w:rsidRDefault="00060DA0">
                  <w:pPr>
                    <w:pStyle w:val="aff7"/>
                    <w:wordWrap w:val="0"/>
                    <w:spacing w:line="240" w:lineRule="auto"/>
                    <w:rPr>
                      <w:color w:val="000000"/>
                      <w:sz w:val="18"/>
                      <w:szCs w:val="18"/>
                    </w:rPr>
                  </w:pPr>
                  <w:r>
                    <w:rPr>
                      <w:color w:val="000000"/>
                      <w:sz w:val="18"/>
                      <w:szCs w:val="18"/>
                      <w:lang w:val="en-US"/>
                    </w:rPr>
                    <w:t>间歇</w:t>
                  </w:r>
                </w:p>
              </w:tc>
              <w:tc>
                <w:tcPr>
                  <w:tcW w:w="419" w:type="pct"/>
                  <w:vMerge w:val="restart"/>
                  <w:vAlign w:val="center"/>
                </w:tcPr>
                <w:p w:rsidR="0095249C" w:rsidRDefault="00060DA0">
                  <w:pPr>
                    <w:pStyle w:val="aff7"/>
                    <w:wordWrap w:val="0"/>
                    <w:spacing w:line="240" w:lineRule="auto"/>
                    <w:rPr>
                      <w:color w:val="000000"/>
                      <w:sz w:val="18"/>
                      <w:szCs w:val="18"/>
                    </w:rPr>
                  </w:pPr>
                  <w:r>
                    <w:rPr>
                      <w:color w:val="000000"/>
                      <w:sz w:val="18"/>
                      <w:szCs w:val="18"/>
                    </w:rPr>
                    <w:t>/</w:t>
                  </w:r>
                </w:p>
              </w:tc>
              <w:tc>
                <w:tcPr>
                  <w:tcW w:w="418" w:type="pct"/>
                  <w:vMerge w:val="restart"/>
                  <w:vAlign w:val="center"/>
                </w:tcPr>
                <w:p w:rsidR="0095249C" w:rsidRDefault="00060DA0">
                  <w:pPr>
                    <w:pStyle w:val="aff7"/>
                    <w:wordWrap w:val="0"/>
                    <w:spacing w:line="240" w:lineRule="auto"/>
                    <w:rPr>
                      <w:color w:val="000000"/>
                      <w:sz w:val="18"/>
                      <w:szCs w:val="18"/>
                    </w:rPr>
                  </w:pPr>
                  <w:r>
                    <w:rPr>
                      <w:rFonts w:hint="eastAsia"/>
                      <w:color w:val="000000"/>
                      <w:sz w:val="18"/>
                      <w:szCs w:val="18"/>
                      <w:lang w:val="en-US"/>
                    </w:rPr>
                    <w:t>白竹</w:t>
                  </w:r>
                  <w:r>
                    <w:rPr>
                      <w:color w:val="000000"/>
                      <w:sz w:val="18"/>
                      <w:szCs w:val="18"/>
                    </w:rPr>
                    <w:t>污水处理厂</w:t>
                  </w:r>
                </w:p>
              </w:tc>
              <w:tc>
                <w:tcPr>
                  <w:tcW w:w="615" w:type="pct"/>
                  <w:vAlign w:val="center"/>
                </w:tcPr>
                <w:p w:rsidR="0095249C" w:rsidRDefault="00060DA0">
                  <w:pPr>
                    <w:pStyle w:val="aff7"/>
                    <w:wordWrap w:val="0"/>
                    <w:spacing w:line="240" w:lineRule="auto"/>
                    <w:rPr>
                      <w:color w:val="000000"/>
                      <w:sz w:val="18"/>
                      <w:szCs w:val="18"/>
                    </w:rPr>
                  </w:pPr>
                  <w:r>
                    <w:rPr>
                      <w:rFonts w:hint="eastAsia"/>
                      <w:sz w:val="18"/>
                      <w:szCs w:val="18"/>
                    </w:rPr>
                    <w:t>COD</w:t>
                  </w:r>
                </w:p>
              </w:tc>
              <w:tc>
                <w:tcPr>
                  <w:tcW w:w="646" w:type="pc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50</w:t>
                  </w:r>
                </w:p>
              </w:tc>
            </w:tr>
            <w:tr w:rsidR="0095249C">
              <w:trPr>
                <w:trHeight w:val="340"/>
                <w:jc w:val="center"/>
              </w:trPr>
              <w:tc>
                <w:tcPr>
                  <w:tcW w:w="475" w:type="pct"/>
                  <w:vMerge/>
                  <w:vAlign w:val="center"/>
                </w:tcPr>
                <w:p w:rsidR="0095249C" w:rsidRDefault="0095249C">
                  <w:pPr>
                    <w:pStyle w:val="aff7"/>
                    <w:wordWrap w:val="0"/>
                    <w:spacing w:line="240" w:lineRule="auto"/>
                    <w:rPr>
                      <w:color w:val="000000"/>
                      <w:sz w:val="18"/>
                      <w:szCs w:val="18"/>
                    </w:rPr>
                  </w:pPr>
                </w:p>
              </w:tc>
              <w:tc>
                <w:tcPr>
                  <w:tcW w:w="502" w:type="pct"/>
                  <w:vMerge/>
                  <w:vAlign w:val="center"/>
                </w:tcPr>
                <w:p w:rsidR="0095249C" w:rsidRDefault="0095249C">
                  <w:pPr>
                    <w:pStyle w:val="aff7"/>
                    <w:wordWrap w:val="0"/>
                    <w:spacing w:line="240" w:lineRule="auto"/>
                    <w:rPr>
                      <w:color w:val="000000"/>
                      <w:sz w:val="18"/>
                      <w:szCs w:val="18"/>
                    </w:rPr>
                  </w:pPr>
                </w:p>
              </w:tc>
              <w:tc>
                <w:tcPr>
                  <w:tcW w:w="502" w:type="pct"/>
                  <w:vMerge/>
                  <w:vAlign w:val="center"/>
                </w:tcPr>
                <w:p w:rsidR="0095249C" w:rsidRDefault="0095249C">
                  <w:pPr>
                    <w:pStyle w:val="aff7"/>
                    <w:wordWrap w:val="0"/>
                    <w:spacing w:line="240" w:lineRule="auto"/>
                    <w:rPr>
                      <w:color w:val="000000"/>
                      <w:sz w:val="18"/>
                      <w:szCs w:val="18"/>
                    </w:rPr>
                  </w:pPr>
                </w:p>
              </w:tc>
              <w:tc>
                <w:tcPr>
                  <w:tcW w:w="586" w:type="pct"/>
                  <w:vMerge/>
                  <w:vAlign w:val="center"/>
                </w:tcPr>
                <w:p w:rsidR="0095249C" w:rsidRDefault="0095249C">
                  <w:pPr>
                    <w:pStyle w:val="aff7"/>
                    <w:wordWrap w:val="0"/>
                    <w:spacing w:line="240" w:lineRule="auto"/>
                    <w:rPr>
                      <w:color w:val="000000"/>
                      <w:sz w:val="18"/>
                      <w:szCs w:val="18"/>
                    </w:rPr>
                  </w:pPr>
                </w:p>
              </w:tc>
              <w:tc>
                <w:tcPr>
                  <w:tcW w:w="418" w:type="pct"/>
                  <w:vMerge/>
                  <w:vAlign w:val="center"/>
                </w:tcPr>
                <w:p w:rsidR="0095249C" w:rsidRDefault="0095249C">
                  <w:pPr>
                    <w:pStyle w:val="aff7"/>
                    <w:wordWrap w:val="0"/>
                    <w:spacing w:line="240" w:lineRule="auto"/>
                    <w:rPr>
                      <w:color w:val="000000"/>
                      <w:sz w:val="18"/>
                      <w:szCs w:val="18"/>
                    </w:rPr>
                  </w:pPr>
                </w:p>
              </w:tc>
              <w:tc>
                <w:tcPr>
                  <w:tcW w:w="419" w:type="pct"/>
                  <w:vMerge/>
                  <w:vAlign w:val="center"/>
                </w:tcPr>
                <w:p w:rsidR="0095249C" w:rsidRDefault="0095249C">
                  <w:pPr>
                    <w:pStyle w:val="aff7"/>
                    <w:wordWrap w:val="0"/>
                    <w:spacing w:line="240" w:lineRule="auto"/>
                    <w:rPr>
                      <w:color w:val="000000"/>
                      <w:sz w:val="18"/>
                      <w:szCs w:val="18"/>
                    </w:rPr>
                  </w:pPr>
                </w:p>
              </w:tc>
              <w:tc>
                <w:tcPr>
                  <w:tcW w:w="419" w:type="pct"/>
                  <w:vMerge/>
                  <w:vAlign w:val="center"/>
                </w:tcPr>
                <w:p w:rsidR="0095249C" w:rsidRDefault="0095249C">
                  <w:pPr>
                    <w:pStyle w:val="aff7"/>
                    <w:wordWrap w:val="0"/>
                    <w:spacing w:line="240" w:lineRule="auto"/>
                    <w:rPr>
                      <w:color w:val="000000"/>
                      <w:sz w:val="18"/>
                      <w:szCs w:val="18"/>
                    </w:rPr>
                  </w:pPr>
                </w:p>
              </w:tc>
              <w:tc>
                <w:tcPr>
                  <w:tcW w:w="418" w:type="pct"/>
                  <w:vMerge/>
                  <w:vAlign w:val="center"/>
                </w:tcPr>
                <w:p w:rsidR="0095249C" w:rsidRDefault="0095249C">
                  <w:pPr>
                    <w:pStyle w:val="aff7"/>
                    <w:wordWrap w:val="0"/>
                    <w:spacing w:line="240" w:lineRule="auto"/>
                    <w:rPr>
                      <w:color w:val="000000"/>
                      <w:sz w:val="18"/>
                      <w:szCs w:val="18"/>
                    </w:rPr>
                  </w:pPr>
                </w:p>
              </w:tc>
              <w:tc>
                <w:tcPr>
                  <w:tcW w:w="615" w:type="pct"/>
                  <w:vAlign w:val="center"/>
                </w:tcPr>
                <w:p w:rsidR="0095249C" w:rsidRDefault="00060DA0">
                  <w:pPr>
                    <w:pStyle w:val="aff7"/>
                    <w:wordWrap w:val="0"/>
                    <w:spacing w:line="240" w:lineRule="auto"/>
                    <w:rPr>
                      <w:color w:val="000000"/>
                      <w:sz w:val="18"/>
                      <w:szCs w:val="18"/>
                    </w:rPr>
                  </w:pPr>
                  <w:r>
                    <w:rPr>
                      <w:rFonts w:hint="eastAsia"/>
                      <w:sz w:val="18"/>
                      <w:szCs w:val="18"/>
                    </w:rPr>
                    <w:t>BOD</w:t>
                  </w:r>
                  <w:r>
                    <w:rPr>
                      <w:rFonts w:hint="eastAsia"/>
                      <w:sz w:val="18"/>
                      <w:szCs w:val="18"/>
                      <w:vertAlign w:val="subscript"/>
                    </w:rPr>
                    <w:t>5</w:t>
                  </w:r>
                </w:p>
              </w:tc>
              <w:tc>
                <w:tcPr>
                  <w:tcW w:w="646" w:type="pct"/>
                  <w:vAlign w:val="center"/>
                </w:tcPr>
                <w:p w:rsidR="0095249C" w:rsidRDefault="00060DA0">
                  <w:pPr>
                    <w:pStyle w:val="aff7"/>
                    <w:wordWrap w:val="0"/>
                    <w:spacing w:line="240" w:lineRule="auto"/>
                    <w:rPr>
                      <w:color w:val="000000"/>
                      <w:sz w:val="18"/>
                      <w:szCs w:val="18"/>
                    </w:rPr>
                  </w:pPr>
                  <w:r>
                    <w:rPr>
                      <w:rFonts w:hint="eastAsia"/>
                      <w:color w:val="000000"/>
                      <w:sz w:val="18"/>
                      <w:szCs w:val="18"/>
                    </w:rPr>
                    <w:t>1</w:t>
                  </w:r>
                  <w:r>
                    <w:rPr>
                      <w:color w:val="000000"/>
                      <w:sz w:val="18"/>
                      <w:szCs w:val="18"/>
                    </w:rPr>
                    <w:t>0</w:t>
                  </w:r>
                </w:p>
              </w:tc>
            </w:tr>
            <w:tr w:rsidR="0095249C">
              <w:trPr>
                <w:trHeight w:val="340"/>
                <w:jc w:val="center"/>
              </w:trPr>
              <w:tc>
                <w:tcPr>
                  <w:tcW w:w="475" w:type="pct"/>
                  <w:vMerge/>
                  <w:vAlign w:val="center"/>
                </w:tcPr>
                <w:p w:rsidR="0095249C" w:rsidRDefault="0095249C">
                  <w:pPr>
                    <w:pStyle w:val="aff7"/>
                    <w:wordWrap w:val="0"/>
                    <w:spacing w:line="240" w:lineRule="auto"/>
                    <w:rPr>
                      <w:color w:val="000000"/>
                      <w:sz w:val="18"/>
                      <w:szCs w:val="18"/>
                    </w:rPr>
                  </w:pPr>
                </w:p>
              </w:tc>
              <w:tc>
                <w:tcPr>
                  <w:tcW w:w="502" w:type="pct"/>
                  <w:vMerge/>
                  <w:vAlign w:val="center"/>
                </w:tcPr>
                <w:p w:rsidR="0095249C" w:rsidRDefault="0095249C">
                  <w:pPr>
                    <w:pStyle w:val="aff7"/>
                    <w:wordWrap w:val="0"/>
                    <w:spacing w:line="240" w:lineRule="auto"/>
                    <w:rPr>
                      <w:color w:val="000000"/>
                      <w:sz w:val="18"/>
                      <w:szCs w:val="18"/>
                    </w:rPr>
                  </w:pPr>
                </w:p>
              </w:tc>
              <w:tc>
                <w:tcPr>
                  <w:tcW w:w="502" w:type="pct"/>
                  <w:vMerge/>
                  <w:vAlign w:val="center"/>
                </w:tcPr>
                <w:p w:rsidR="0095249C" w:rsidRDefault="0095249C">
                  <w:pPr>
                    <w:pStyle w:val="aff7"/>
                    <w:wordWrap w:val="0"/>
                    <w:spacing w:line="240" w:lineRule="auto"/>
                    <w:rPr>
                      <w:color w:val="000000"/>
                      <w:sz w:val="18"/>
                      <w:szCs w:val="18"/>
                    </w:rPr>
                  </w:pPr>
                </w:p>
              </w:tc>
              <w:tc>
                <w:tcPr>
                  <w:tcW w:w="586" w:type="pct"/>
                  <w:vMerge/>
                  <w:vAlign w:val="center"/>
                </w:tcPr>
                <w:p w:rsidR="0095249C" w:rsidRDefault="0095249C">
                  <w:pPr>
                    <w:pStyle w:val="aff7"/>
                    <w:wordWrap w:val="0"/>
                    <w:spacing w:line="240" w:lineRule="auto"/>
                    <w:rPr>
                      <w:color w:val="000000"/>
                      <w:sz w:val="18"/>
                      <w:szCs w:val="18"/>
                    </w:rPr>
                  </w:pPr>
                </w:p>
              </w:tc>
              <w:tc>
                <w:tcPr>
                  <w:tcW w:w="418" w:type="pct"/>
                  <w:vMerge/>
                  <w:vAlign w:val="center"/>
                </w:tcPr>
                <w:p w:rsidR="0095249C" w:rsidRDefault="0095249C">
                  <w:pPr>
                    <w:pStyle w:val="aff7"/>
                    <w:wordWrap w:val="0"/>
                    <w:spacing w:line="240" w:lineRule="auto"/>
                    <w:rPr>
                      <w:color w:val="000000"/>
                      <w:sz w:val="18"/>
                      <w:szCs w:val="18"/>
                    </w:rPr>
                  </w:pPr>
                </w:p>
              </w:tc>
              <w:tc>
                <w:tcPr>
                  <w:tcW w:w="419" w:type="pct"/>
                  <w:vMerge/>
                  <w:vAlign w:val="center"/>
                </w:tcPr>
                <w:p w:rsidR="0095249C" w:rsidRDefault="0095249C">
                  <w:pPr>
                    <w:pStyle w:val="aff7"/>
                    <w:wordWrap w:val="0"/>
                    <w:spacing w:line="240" w:lineRule="auto"/>
                    <w:rPr>
                      <w:color w:val="000000"/>
                      <w:sz w:val="18"/>
                      <w:szCs w:val="18"/>
                    </w:rPr>
                  </w:pPr>
                </w:p>
              </w:tc>
              <w:tc>
                <w:tcPr>
                  <w:tcW w:w="419" w:type="pct"/>
                  <w:vMerge/>
                  <w:vAlign w:val="center"/>
                </w:tcPr>
                <w:p w:rsidR="0095249C" w:rsidRDefault="0095249C">
                  <w:pPr>
                    <w:pStyle w:val="aff7"/>
                    <w:wordWrap w:val="0"/>
                    <w:spacing w:line="240" w:lineRule="auto"/>
                    <w:rPr>
                      <w:color w:val="000000"/>
                      <w:sz w:val="18"/>
                      <w:szCs w:val="18"/>
                    </w:rPr>
                  </w:pPr>
                </w:p>
              </w:tc>
              <w:tc>
                <w:tcPr>
                  <w:tcW w:w="418" w:type="pct"/>
                  <w:vMerge/>
                  <w:vAlign w:val="center"/>
                </w:tcPr>
                <w:p w:rsidR="0095249C" w:rsidRDefault="0095249C">
                  <w:pPr>
                    <w:pStyle w:val="aff7"/>
                    <w:wordWrap w:val="0"/>
                    <w:spacing w:line="240" w:lineRule="auto"/>
                    <w:rPr>
                      <w:color w:val="000000"/>
                      <w:sz w:val="18"/>
                      <w:szCs w:val="18"/>
                    </w:rPr>
                  </w:pPr>
                </w:p>
              </w:tc>
              <w:tc>
                <w:tcPr>
                  <w:tcW w:w="615" w:type="pct"/>
                  <w:vAlign w:val="center"/>
                </w:tcPr>
                <w:p w:rsidR="0095249C" w:rsidRDefault="00060DA0">
                  <w:pPr>
                    <w:pStyle w:val="aff7"/>
                    <w:wordWrap w:val="0"/>
                    <w:spacing w:line="240" w:lineRule="auto"/>
                    <w:rPr>
                      <w:color w:val="000000"/>
                      <w:sz w:val="18"/>
                      <w:szCs w:val="18"/>
                    </w:rPr>
                  </w:pPr>
                  <w:r>
                    <w:rPr>
                      <w:rFonts w:hint="eastAsia"/>
                      <w:sz w:val="18"/>
                      <w:szCs w:val="18"/>
                    </w:rPr>
                    <w:t>SS</w:t>
                  </w:r>
                </w:p>
              </w:tc>
              <w:tc>
                <w:tcPr>
                  <w:tcW w:w="646" w:type="pct"/>
                  <w:vAlign w:val="center"/>
                </w:tcPr>
                <w:p w:rsidR="0095249C" w:rsidRDefault="00060DA0">
                  <w:pPr>
                    <w:pStyle w:val="aff7"/>
                    <w:wordWrap w:val="0"/>
                    <w:spacing w:line="240" w:lineRule="auto"/>
                    <w:rPr>
                      <w:color w:val="000000"/>
                      <w:sz w:val="18"/>
                      <w:szCs w:val="18"/>
                      <w:lang w:val="en-US"/>
                    </w:rPr>
                  </w:pPr>
                  <w:r>
                    <w:rPr>
                      <w:rFonts w:hint="eastAsia"/>
                      <w:color w:val="000000"/>
                      <w:sz w:val="18"/>
                      <w:szCs w:val="18"/>
                      <w:lang w:val="en-US"/>
                    </w:rPr>
                    <w:t>1</w:t>
                  </w:r>
                  <w:r>
                    <w:rPr>
                      <w:color w:val="000000"/>
                      <w:sz w:val="18"/>
                      <w:szCs w:val="18"/>
                      <w:lang w:val="en-US"/>
                    </w:rPr>
                    <w:t>0</w:t>
                  </w:r>
                </w:p>
              </w:tc>
            </w:tr>
            <w:tr w:rsidR="0095249C">
              <w:trPr>
                <w:trHeight w:val="340"/>
                <w:jc w:val="center"/>
              </w:trPr>
              <w:tc>
                <w:tcPr>
                  <w:tcW w:w="475" w:type="pct"/>
                  <w:vMerge/>
                  <w:vAlign w:val="center"/>
                </w:tcPr>
                <w:p w:rsidR="0095249C" w:rsidRDefault="0095249C">
                  <w:pPr>
                    <w:pStyle w:val="aff7"/>
                    <w:wordWrap w:val="0"/>
                    <w:spacing w:line="240" w:lineRule="auto"/>
                    <w:rPr>
                      <w:color w:val="000000"/>
                      <w:sz w:val="18"/>
                      <w:szCs w:val="18"/>
                    </w:rPr>
                  </w:pPr>
                </w:p>
              </w:tc>
              <w:tc>
                <w:tcPr>
                  <w:tcW w:w="502" w:type="pct"/>
                  <w:vMerge/>
                  <w:vAlign w:val="center"/>
                </w:tcPr>
                <w:p w:rsidR="0095249C" w:rsidRDefault="0095249C">
                  <w:pPr>
                    <w:pStyle w:val="aff7"/>
                    <w:wordWrap w:val="0"/>
                    <w:spacing w:line="240" w:lineRule="auto"/>
                    <w:rPr>
                      <w:color w:val="000000"/>
                      <w:sz w:val="18"/>
                      <w:szCs w:val="18"/>
                    </w:rPr>
                  </w:pPr>
                </w:p>
              </w:tc>
              <w:tc>
                <w:tcPr>
                  <w:tcW w:w="502" w:type="pct"/>
                  <w:vMerge/>
                  <w:vAlign w:val="center"/>
                </w:tcPr>
                <w:p w:rsidR="0095249C" w:rsidRDefault="0095249C">
                  <w:pPr>
                    <w:pStyle w:val="aff7"/>
                    <w:wordWrap w:val="0"/>
                    <w:spacing w:line="240" w:lineRule="auto"/>
                    <w:rPr>
                      <w:color w:val="000000"/>
                      <w:sz w:val="18"/>
                      <w:szCs w:val="18"/>
                    </w:rPr>
                  </w:pPr>
                </w:p>
              </w:tc>
              <w:tc>
                <w:tcPr>
                  <w:tcW w:w="586" w:type="pct"/>
                  <w:vMerge/>
                  <w:vAlign w:val="center"/>
                </w:tcPr>
                <w:p w:rsidR="0095249C" w:rsidRDefault="0095249C">
                  <w:pPr>
                    <w:pStyle w:val="aff7"/>
                    <w:wordWrap w:val="0"/>
                    <w:spacing w:line="240" w:lineRule="auto"/>
                    <w:rPr>
                      <w:color w:val="000000"/>
                      <w:sz w:val="18"/>
                      <w:szCs w:val="18"/>
                    </w:rPr>
                  </w:pPr>
                </w:p>
              </w:tc>
              <w:tc>
                <w:tcPr>
                  <w:tcW w:w="418" w:type="pct"/>
                  <w:vMerge/>
                  <w:vAlign w:val="center"/>
                </w:tcPr>
                <w:p w:rsidR="0095249C" w:rsidRDefault="0095249C">
                  <w:pPr>
                    <w:pStyle w:val="aff7"/>
                    <w:wordWrap w:val="0"/>
                    <w:spacing w:line="240" w:lineRule="auto"/>
                    <w:rPr>
                      <w:color w:val="000000"/>
                      <w:sz w:val="18"/>
                      <w:szCs w:val="18"/>
                    </w:rPr>
                  </w:pPr>
                </w:p>
              </w:tc>
              <w:tc>
                <w:tcPr>
                  <w:tcW w:w="419" w:type="pct"/>
                  <w:vMerge/>
                  <w:vAlign w:val="center"/>
                </w:tcPr>
                <w:p w:rsidR="0095249C" w:rsidRDefault="0095249C">
                  <w:pPr>
                    <w:pStyle w:val="aff7"/>
                    <w:wordWrap w:val="0"/>
                    <w:spacing w:line="240" w:lineRule="auto"/>
                    <w:rPr>
                      <w:color w:val="000000"/>
                      <w:sz w:val="18"/>
                      <w:szCs w:val="18"/>
                    </w:rPr>
                  </w:pPr>
                </w:p>
              </w:tc>
              <w:tc>
                <w:tcPr>
                  <w:tcW w:w="419" w:type="pct"/>
                  <w:vMerge/>
                  <w:vAlign w:val="center"/>
                </w:tcPr>
                <w:p w:rsidR="0095249C" w:rsidRDefault="0095249C">
                  <w:pPr>
                    <w:pStyle w:val="aff7"/>
                    <w:wordWrap w:val="0"/>
                    <w:spacing w:line="240" w:lineRule="auto"/>
                    <w:rPr>
                      <w:color w:val="000000"/>
                      <w:sz w:val="18"/>
                      <w:szCs w:val="18"/>
                    </w:rPr>
                  </w:pPr>
                </w:p>
              </w:tc>
              <w:tc>
                <w:tcPr>
                  <w:tcW w:w="418" w:type="pct"/>
                  <w:vMerge/>
                  <w:vAlign w:val="center"/>
                </w:tcPr>
                <w:p w:rsidR="0095249C" w:rsidRDefault="0095249C">
                  <w:pPr>
                    <w:pStyle w:val="aff7"/>
                    <w:wordWrap w:val="0"/>
                    <w:spacing w:line="240" w:lineRule="auto"/>
                    <w:rPr>
                      <w:color w:val="000000"/>
                      <w:sz w:val="18"/>
                      <w:szCs w:val="18"/>
                    </w:rPr>
                  </w:pPr>
                </w:p>
              </w:tc>
              <w:tc>
                <w:tcPr>
                  <w:tcW w:w="615" w:type="pct"/>
                  <w:vAlign w:val="center"/>
                </w:tcPr>
                <w:p w:rsidR="0095249C" w:rsidRDefault="00060DA0">
                  <w:pPr>
                    <w:pStyle w:val="aff7"/>
                    <w:wordWrap w:val="0"/>
                    <w:spacing w:line="240" w:lineRule="auto"/>
                    <w:rPr>
                      <w:color w:val="000000"/>
                      <w:sz w:val="18"/>
                      <w:szCs w:val="18"/>
                    </w:rPr>
                  </w:pPr>
                  <w:r>
                    <w:rPr>
                      <w:sz w:val="18"/>
                      <w:szCs w:val="18"/>
                    </w:rPr>
                    <w:t>NH</w:t>
                  </w:r>
                  <w:r>
                    <w:rPr>
                      <w:sz w:val="18"/>
                      <w:szCs w:val="18"/>
                      <w:vertAlign w:val="subscript"/>
                    </w:rPr>
                    <w:t>3</w:t>
                  </w:r>
                  <w:r>
                    <w:rPr>
                      <w:sz w:val="18"/>
                      <w:szCs w:val="18"/>
                    </w:rPr>
                    <w:t>-N</w:t>
                  </w:r>
                </w:p>
              </w:tc>
              <w:tc>
                <w:tcPr>
                  <w:tcW w:w="646" w:type="pc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5</w:t>
                  </w:r>
                  <w:r>
                    <w:rPr>
                      <w:color w:val="000000"/>
                      <w:sz w:val="18"/>
                      <w:szCs w:val="18"/>
                      <w:lang w:val="en-US"/>
                    </w:rPr>
                    <w:t>（</w:t>
                  </w:r>
                  <w:r>
                    <w:rPr>
                      <w:color w:val="000000"/>
                      <w:sz w:val="18"/>
                      <w:szCs w:val="18"/>
                      <w:lang w:val="en-US"/>
                    </w:rPr>
                    <w:t>8</w:t>
                  </w:r>
                  <w:r>
                    <w:rPr>
                      <w:color w:val="000000"/>
                      <w:sz w:val="18"/>
                      <w:szCs w:val="18"/>
                      <w:lang w:val="en-US"/>
                    </w:rPr>
                    <w:t>）</w:t>
                  </w:r>
                </w:p>
              </w:tc>
            </w:tr>
          </w:tbl>
          <w:p w:rsidR="0095249C" w:rsidRDefault="00060DA0">
            <w:pPr>
              <w:spacing w:line="360" w:lineRule="auto"/>
              <w:rPr>
                <w:b/>
                <w:sz w:val="24"/>
              </w:rPr>
            </w:pPr>
            <w:r>
              <w:rPr>
                <w:b/>
                <w:sz w:val="24"/>
              </w:rPr>
              <w:t>1.4</w:t>
            </w:r>
            <w:r>
              <w:rPr>
                <w:rFonts w:hint="eastAsia"/>
                <w:b/>
                <w:sz w:val="24"/>
              </w:rPr>
              <w:t>污染物排放量核算</w:t>
            </w:r>
          </w:p>
          <w:p w:rsidR="0095249C" w:rsidRDefault="00060DA0">
            <w:pPr>
              <w:pStyle w:val="23"/>
              <w:spacing w:after="0" w:line="360" w:lineRule="auto"/>
              <w:ind w:leftChars="0" w:left="0" w:firstLine="480"/>
              <w:rPr>
                <w:szCs w:val="24"/>
              </w:rPr>
            </w:pPr>
            <w:r>
              <w:rPr>
                <w:rFonts w:hint="eastAsia"/>
                <w:szCs w:val="24"/>
              </w:rPr>
              <w:t>根据《环境影响评价技术导则</w:t>
            </w:r>
            <w:r>
              <w:rPr>
                <w:rFonts w:hint="eastAsia"/>
                <w:szCs w:val="24"/>
              </w:rPr>
              <w:t xml:space="preserve">  </w:t>
            </w:r>
            <w:r>
              <w:rPr>
                <w:rFonts w:hint="eastAsia"/>
                <w:szCs w:val="24"/>
              </w:rPr>
              <w:t>地表水环境》（</w:t>
            </w:r>
            <w:r>
              <w:rPr>
                <w:rFonts w:hint="eastAsia"/>
                <w:szCs w:val="24"/>
              </w:rPr>
              <w:t>HJ 2.3-2018</w:t>
            </w:r>
            <w:r>
              <w:rPr>
                <w:rFonts w:hint="eastAsia"/>
                <w:szCs w:val="24"/>
              </w:rPr>
              <w:t>）：间接排放建设项目污染源排放量核算根据依托污水处理设施的控制要求核算确定。项目废水最终纳入祁阳市白竹污水处理厂处置，则项目废水污染排放量按照《城镇污水处理厂污染物排放标准》（</w:t>
            </w:r>
            <w:r>
              <w:rPr>
                <w:rFonts w:hint="eastAsia"/>
                <w:szCs w:val="24"/>
              </w:rPr>
              <w:t>GB18918-2002</w:t>
            </w:r>
            <w:r>
              <w:rPr>
                <w:rFonts w:hint="eastAsia"/>
                <w:szCs w:val="24"/>
              </w:rPr>
              <w:t>）一级</w:t>
            </w:r>
            <w:r>
              <w:rPr>
                <w:rFonts w:hint="eastAsia"/>
                <w:szCs w:val="24"/>
              </w:rPr>
              <w:t>A</w:t>
            </w:r>
            <w:r>
              <w:rPr>
                <w:rFonts w:hint="eastAsia"/>
                <w:szCs w:val="24"/>
              </w:rPr>
              <w:t>标准进行核算。</w:t>
            </w:r>
          </w:p>
          <w:p w:rsidR="0095249C" w:rsidRDefault="00060DA0">
            <w:pPr>
              <w:pStyle w:val="23"/>
              <w:spacing w:after="0"/>
              <w:ind w:leftChars="0" w:left="0" w:firstLineChars="0" w:firstLine="0"/>
              <w:jc w:val="center"/>
              <w:rPr>
                <w:b/>
                <w:sz w:val="21"/>
                <w:szCs w:val="21"/>
              </w:rPr>
            </w:pPr>
            <w:r>
              <w:rPr>
                <w:b/>
                <w:sz w:val="21"/>
                <w:szCs w:val="21"/>
              </w:rPr>
              <w:t>表</w:t>
            </w:r>
            <w:r>
              <w:rPr>
                <w:b/>
                <w:sz w:val="21"/>
                <w:szCs w:val="21"/>
              </w:rPr>
              <w:t xml:space="preserve">4-15  </w:t>
            </w:r>
            <w:r>
              <w:rPr>
                <w:b/>
                <w:sz w:val="21"/>
                <w:szCs w:val="21"/>
              </w:rPr>
              <w:t>废水污染物排放信息表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90"/>
              <w:gridCol w:w="1510"/>
              <w:gridCol w:w="1510"/>
              <w:gridCol w:w="1547"/>
              <w:gridCol w:w="1525"/>
            </w:tblGrid>
            <w:tr w:rsidR="0095249C">
              <w:trPr>
                <w:trHeight w:val="340"/>
                <w:jc w:val="center"/>
              </w:trPr>
              <w:tc>
                <w:tcPr>
                  <w:tcW w:w="1184" w:type="pct"/>
                  <w:vAlign w:val="center"/>
                </w:tcPr>
                <w:p w:rsidR="0095249C" w:rsidRDefault="00060DA0">
                  <w:pPr>
                    <w:pStyle w:val="aff7"/>
                    <w:wordWrap w:val="0"/>
                    <w:spacing w:line="240" w:lineRule="auto"/>
                    <w:rPr>
                      <w:b/>
                      <w:bCs/>
                      <w:color w:val="000000"/>
                      <w:sz w:val="18"/>
                      <w:szCs w:val="18"/>
                      <w:lang w:val="en-US"/>
                    </w:rPr>
                  </w:pPr>
                  <w:r>
                    <w:rPr>
                      <w:b/>
                      <w:bCs/>
                      <w:color w:val="000000"/>
                      <w:sz w:val="18"/>
                      <w:szCs w:val="18"/>
                    </w:rPr>
                    <w:t>排放口编号</w:t>
                  </w:r>
                </w:p>
              </w:tc>
              <w:tc>
                <w:tcPr>
                  <w:tcW w:w="946" w:type="pct"/>
                  <w:vAlign w:val="center"/>
                </w:tcPr>
                <w:p w:rsidR="0095249C" w:rsidRDefault="00060DA0">
                  <w:pPr>
                    <w:pStyle w:val="aff7"/>
                    <w:wordWrap w:val="0"/>
                    <w:spacing w:line="240" w:lineRule="auto"/>
                    <w:rPr>
                      <w:b/>
                      <w:bCs/>
                      <w:color w:val="000000"/>
                      <w:sz w:val="18"/>
                      <w:szCs w:val="18"/>
                      <w:lang w:val="en-US"/>
                    </w:rPr>
                  </w:pPr>
                  <w:r>
                    <w:rPr>
                      <w:b/>
                      <w:bCs/>
                      <w:color w:val="000000"/>
                      <w:sz w:val="18"/>
                      <w:szCs w:val="18"/>
                    </w:rPr>
                    <w:t>污染物种类</w:t>
                  </w:r>
                </w:p>
              </w:tc>
              <w:tc>
                <w:tcPr>
                  <w:tcW w:w="946" w:type="pct"/>
                  <w:vAlign w:val="center"/>
                </w:tcPr>
                <w:p w:rsidR="0095249C" w:rsidRDefault="00060DA0">
                  <w:pPr>
                    <w:pStyle w:val="aff7"/>
                    <w:wordWrap w:val="0"/>
                    <w:spacing w:line="240" w:lineRule="auto"/>
                    <w:rPr>
                      <w:b/>
                      <w:bCs/>
                      <w:color w:val="000000"/>
                      <w:sz w:val="18"/>
                      <w:szCs w:val="18"/>
                      <w:lang w:val="en-US"/>
                    </w:rPr>
                  </w:pPr>
                  <w:r>
                    <w:rPr>
                      <w:b/>
                      <w:bCs/>
                      <w:color w:val="000000"/>
                      <w:sz w:val="18"/>
                      <w:szCs w:val="18"/>
                    </w:rPr>
                    <w:t>排放浓度</w:t>
                  </w:r>
                  <w:r>
                    <w:rPr>
                      <w:b/>
                      <w:bCs/>
                      <w:color w:val="000000"/>
                      <w:sz w:val="18"/>
                      <w:szCs w:val="18"/>
                      <w:lang w:val="en-US"/>
                    </w:rPr>
                    <w:t>mg/L</w:t>
                  </w:r>
                </w:p>
              </w:tc>
              <w:tc>
                <w:tcPr>
                  <w:tcW w:w="969" w:type="pct"/>
                  <w:vAlign w:val="center"/>
                </w:tcPr>
                <w:p w:rsidR="0095249C" w:rsidRDefault="00060DA0">
                  <w:pPr>
                    <w:pStyle w:val="aff7"/>
                    <w:wordWrap w:val="0"/>
                    <w:spacing w:line="240" w:lineRule="auto"/>
                    <w:rPr>
                      <w:b/>
                      <w:bCs/>
                      <w:color w:val="000000"/>
                      <w:sz w:val="18"/>
                      <w:szCs w:val="18"/>
                      <w:lang w:val="en-US"/>
                    </w:rPr>
                  </w:pPr>
                  <w:r>
                    <w:rPr>
                      <w:b/>
                      <w:bCs/>
                      <w:color w:val="000000"/>
                      <w:sz w:val="18"/>
                      <w:szCs w:val="18"/>
                    </w:rPr>
                    <w:t>日排放量</w:t>
                  </w:r>
                  <w:r>
                    <w:rPr>
                      <w:b/>
                      <w:bCs/>
                      <w:color w:val="000000"/>
                      <w:sz w:val="18"/>
                      <w:szCs w:val="18"/>
                      <w:lang w:val="en-US"/>
                    </w:rPr>
                    <w:t>t/d</w:t>
                  </w:r>
                </w:p>
              </w:tc>
              <w:tc>
                <w:tcPr>
                  <w:tcW w:w="955" w:type="pct"/>
                  <w:vAlign w:val="center"/>
                </w:tcPr>
                <w:p w:rsidR="0095249C" w:rsidRDefault="00060DA0">
                  <w:pPr>
                    <w:pStyle w:val="aff7"/>
                    <w:wordWrap w:val="0"/>
                    <w:spacing w:line="240" w:lineRule="auto"/>
                    <w:rPr>
                      <w:b/>
                      <w:bCs/>
                      <w:color w:val="000000"/>
                      <w:sz w:val="18"/>
                      <w:szCs w:val="18"/>
                      <w:lang w:val="en-US"/>
                    </w:rPr>
                  </w:pPr>
                  <w:r>
                    <w:rPr>
                      <w:b/>
                      <w:bCs/>
                      <w:color w:val="000000"/>
                      <w:sz w:val="18"/>
                      <w:szCs w:val="18"/>
                    </w:rPr>
                    <w:t>年排放量</w:t>
                  </w:r>
                  <w:r>
                    <w:rPr>
                      <w:b/>
                      <w:bCs/>
                      <w:color w:val="000000"/>
                      <w:sz w:val="18"/>
                      <w:szCs w:val="18"/>
                      <w:lang w:val="en-US"/>
                    </w:rPr>
                    <w:t>t/a</w:t>
                  </w:r>
                </w:p>
              </w:tc>
            </w:tr>
            <w:tr w:rsidR="0095249C">
              <w:trPr>
                <w:trHeight w:val="340"/>
                <w:jc w:val="center"/>
              </w:trPr>
              <w:tc>
                <w:tcPr>
                  <w:tcW w:w="1184" w:type="pct"/>
                  <w:vMerge w:val="restar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DW001</w:t>
                  </w:r>
                </w:p>
                <w:p w:rsidR="0095249C" w:rsidRDefault="00060DA0">
                  <w:pPr>
                    <w:jc w:val="center"/>
                  </w:pPr>
                  <w:r>
                    <w:t>（</w:t>
                  </w:r>
                  <w:r>
                    <w:t>912</w:t>
                  </w:r>
                  <w:r>
                    <w:rPr>
                      <w:color w:val="000000"/>
                      <w:sz w:val="18"/>
                      <w:szCs w:val="18"/>
                    </w:rPr>
                    <w:t>t/a</w:t>
                  </w:r>
                  <w:r>
                    <w:t>）</w:t>
                  </w:r>
                </w:p>
              </w:tc>
              <w:tc>
                <w:tcPr>
                  <w:tcW w:w="946" w:type="pct"/>
                  <w:vAlign w:val="center"/>
                </w:tcPr>
                <w:p w:rsidR="0095249C" w:rsidRDefault="00060DA0">
                  <w:pPr>
                    <w:pStyle w:val="aff7"/>
                    <w:wordWrap w:val="0"/>
                    <w:spacing w:line="240" w:lineRule="auto"/>
                    <w:rPr>
                      <w:color w:val="000000"/>
                      <w:sz w:val="18"/>
                      <w:szCs w:val="18"/>
                      <w:lang w:val="en-US"/>
                    </w:rPr>
                  </w:pPr>
                  <w:r>
                    <w:rPr>
                      <w:sz w:val="18"/>
                      <w:szCs w:val="18"/>
                      <w:lang w:val="en-US"/>
                    </w:rPr>
                    <w:t>COD</w:t>
                  </w:r>
                </w:p>
              </w:tc>
              <w:tc>
                <w:tcPr>
                  <w:tcW w:w="946" w:type="pc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50</w:t>
                  </w:r>
                </w:p>
              </w:tc>
              <w:tc>
                <w:tcPr>
                  <w:tcW w:w="969" w:type="pct"/>
                  <w:vAlign w:val="center"/>
                </w:tcPr>
                <w:p w:rsidR="0095249C" w:rsidRDefault="00060DA0">
                  <w:pPr>
                    <w:pStyle w:val="aff7"/>
                    <w:spacing w:line="240" w:lineRule="auto"/>
                    <w:rPr>
                      <w:color w:val="000000"/>
                      <w:sz w:val="18"/>
                      <w:szCs w:val="18"/>
                      <w:lang w:val="en-US"/>
                    </w:rPr>
                  </w:pPr>
                  <w:r>
                    <w:rPr>
                      <w:rFonts w:hint="eastAsia"/>
                      <w:color w:val="000000"/>
                      <w:sz w:val="18"/>
                      <w:szCs w:val="18"/>
                      <w:lang w:val="en-US"/>
                    </w:rPr>
                    <w:t>0</w:t>
                  </w:r>
                  <w:r>
                    <w:rPr>
                      <w:color w:val="000000"/>
                      <w:sz w:val="18"/>
                      <w:szCs w:val="18"/>
                      <w:lang w:val="en-US"/>
                    </w:rPr>
                    <w:t>.00018</w:t>
                  </w:r>
                </w:p>
              </w:tc>
              <w:tc>
                <w:tcPr>
                  <w:tcW w:w="955" w:type="pct"/>
                  <w:vAlign w:val="center"/>
                </w:tcPr>
                <w:p w:rsidR="0095249C" w:rsidRDefault="00060DA0">
                  <w:pPr>
                    <w:pStyle w:val="aff7"/>
                    <w:spacing w:line="240" w:lineRule="auto"/>
                    <w:rPr>
                      <w:color w:val="000000"/>
                      <w:sz w:val="18"/>
                      <w:szCs w:val="18"/>
                      <w:lang w:val="en-US"/>
                    </w:rPr>
                  </w:pPr>
                  <w:r>
                    <w:rPr>
                      <w:rFonts w:hint="eastAsia"/>
                      <w:color w:val="000000"/>
                      <w:sz w:val="18"/>
                      <w:szCs w:val="18"/>
                      <w:lang w:val="en-US"/>
                    </w:rPr>
                    <w:t>0</w:t>
                  </w:r>
                  <w:r>
                    <w:rPr>
                      <w:color w:val="000000"/>
                      <w:sz w:val="18"/>
                      <w:szCs w:val="18"/>
                      <w:lang w:val="en-US"/>
                    </w:rPr>
                    <w:t>.046</w:t>
                  </w:r>
                </w:p>
              </w:tc>
            </w:tr>
            <w:tr w:rsidR="0095249C">
              <w:trPr>
                <w:trHeight w:val="340"/>
                <w:jc w:val="center"/>
              </w:trPr>
              <w:tc>
                <w:tcPr>
                  <w:tcW w:w="1184" w:type="pct"/>
                  <w:vMerge/>
                  <w:vAlign w:val="center"/>
                </w:tcPr>
                <w:p w:rsidR="0095249C" w:rsidRDefault="0095249C">
                  <w:pPr>
                    <w:pStyle w:val="aff7"/>
                    <w:wordWrap w:val="0"/>
                    <w:spacing w:line="240" w:lineRule="auto"/>
                    <w:rPr>
                      <w:color w:val="000000"/>
                      <w:sz w:val="18"/>
                      <w:szCs w:val="18"/>
                      <w:lang w:val="en-US"/>
                    </w:rPr>
                  </w:pPr>
                </w:p>
              </w:tc>
              <w:tc>
                <w:tcPr>
                  <w:tcW w:w="946" w:type="pct"/>
                  <w:vAlign w:val="center"/>
                </w:tcPr>
                <w:p w:rsidR="0095249C" w:rsidRDefault="00060DA0">
                  <w:pPr>
                    <w:pStyle w:val="aff7"/>
                    <w:wordWrap w:val="0"/>
                    <w:spacing w:line="240" w:lineRule="auto"/>
                    <w:rPr>
                      <w:color w:val="000000"/>
                      <w:sz w:val="18"/>
                      <w:szCs w:val="18"/>
                      <w:lang w:val="en-US"/>
                    </w:rPr>
                  </w:pPr>
                  <w:r>
                    <w:rPr>
                      <w:sz w:val="18"/>
                      <w:szCs w:val="18"/>
                      <w:lang w:val="en-US"/>
                    </w:rPr>
                    <w:t>BOD</w:t>
                  </w:r>
                  <w:r>
                    <w:rPr>
                      <w:sz w:val="18"/>
                      <w:szCs w:val="18"/>
                      <w:vertAlign w:val="subscript"/>
                      <w:lang w:val="en-US"/>
                    </w:rPr>
                    <w:t>5</w:t>
                  </w:r>
                </w:p>
              </w:tc>
              <w:tc>
                <w:tcPr>
                  <w:tcW w:w="946" w:type="pc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10</w:t>
                  </w:r>
                </w:p>
              </w:tc>
              <w:tc>
                <w:tcPr>
                  <w:tcW w:w="969" w:type="pct"/>
                  <w:vAlign w:val="center"/>
                </w:tcPr>
                <w:p w:rsidR="0095249C" w:rsidRDefault="00060DA0">
                  <w:pPr>
                    <w:pStyle w:val="aff7"/>
                    <w:spacing w:line="240" w:lineRule="auto"/>
                    <w:rPr>
                      <w:color w:val="000000"/>
                      <w:sz w:val="18"/>
                      <w:szCs w:val="18"/>
                      <w:lang w:val="en-US"/>
                    </w:rPr>
                  </w:pPr>
                  <w:r>
                    <w:rPr>
                      <w:rFonts w:hint="eastAsia"/>
                      <w:color w:val="000000"/>
                      <w:sz w:val="18"/>
                      <w:szCs w:val="18"/>
                      <w:lang w:val="en-US"/>
                    </w:rPr>
                    <w:t>0</w:t>
                  </w:r>
                  <w:r>
                    <w:rPr>
                      <w:color w:val="000000"/>
                      <w:sz w:val="18"/>
                      <w:szCs w:val="18"/>
                      <w:lang w:val="en-US"/>
                    </w:rPr>
                    <w:t>.000036</w:t>
                  </w:r>
                </w:p>
              </w:tc>
              <w:tc>
                <w:tcPr>
                  <w:tcW w:w="955" w:type="pct"/>
                  <w:vAlign w:val="center"/>
                </w:tcPr>
                <w:p w:rsidR="0095249C" w:rsidRDefault="00060DA0">
                  <w:pPr>
                    <w:pStyle w:val="aff7"/>
                    <w:spacing w:line="240" w:lineRule="auto"/>
                    <w:rPr>
                      <w:color w:val="000000"/>
                      <w:sz w:val="18"/>
                      <w:szCs w:val="18"/>
                      <w:lang w:val="en-US"/>
                    </w:rPr>
                  </w:pPr>
                  <w:r>
                    <w:rPr>
                      <w:rFonts w:hint="eastAsia"/>
                      <w:color w:val="000000"/>
                      <w:sz w:val="18"/>
                      <w:szCs w:val="18"/>
                      <w:lang w:val="en-US"/>
                    </w:rPr>
                    <w:t>0</w:t>
                  </w:r>
                  <w:r>
                    <w:rPr>
                      <w:color w:val="000000"/>
                      <w:sz w:val="18"/>
                      <w:szCs w:val="18"/>
                      <w:lang w:val="en-US"/>
                    </w:rPr>
                    <w:t>.009</w:t>
                  </w:r>
                </w:p>
              </w:tc>
            </w:tr>
            <w:tr w:rsidR="0095249C">
              <w:trPr>
                <w:trHeight w:val="340"/>
                <w:jc w:val="center"/>
              </w:trPr>
              <w:tc>
                <w:tcPr>
                  <w:tcW w:w="1184" w:type="pct"/>
                  <w:vMerge/>
                  <w:vAlign w:val="center"/>
                </w:tcPr>
                <w:p w:rsidR="0095249C" w:rsidRDefault="0095249C">
                  <w:pPr>
                    <w:pStyle w:val="aff7"/>
                    <w:wordWrap w:val="0"/>
                    <w:spacing w:line="240" w:lineRule="auto"/>
                    <w:rPr>
                      <w:color w:val="000000"/>
                      <w:sz w:val="18"/>
                      <w:szCs w:val="18"/>
                      <w:lang w:val="en-US"/>
                    </w:rPr>
                  </w:pPr>
                </w:p>
              </w:tc>
              <w:tc>
                <w:tcPr>
                  <w:tcW w:w="946" w:type="pct"/>
                  <w:vAlign w:val="center"/>
                </w:tcPr>
                <w:p w:rsidR="0095249C" w:rsidRDefault="00060DA0">
                  <w:pPr>
                    <w:pStyle w:val="aff7"/>
                    <w:wordWrap w:val="0"/>
                    <w:spacing w:line="240" w:lineRule="auto"/>
                    <w:rPr>
                      <w:color w:val="000000"/>
                      <w:sz w:val="18"/>
                      <w:szCs w:val="18"/>
                      <w:lang w:val="en-US"/>
                    </w:rPr>
                  </w:pPr>
                  <w:r>
                    <w:rPr>
                      <w:sz w:val="18"/>
                      <w:szCs w:val="18"/>
                      <w:lang w:val="en-US"/>
                    </w:rPr>
                    <w:t>SS</w:t>
                  </w:r>
                </w:p>
              </w:tc>
              <w:tc>
                <w:tcPr>
                  <w:tcW w:w="946" w:type="pc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10</w:t>
                  </w:r>
                </w:p>
              </w:tc>
              <w:tc>
                <w:tcPr>
                  <w:tcW w:w="969" w:type="pct"/>
                  <w:vAlign w:val="center"/>
                </w:tcPr>
                <w:p w:rsidR="0095249C" w:rsidRDefault="00060DA0">
                  <w:pPr>
                    <w:pStyle w:val="aff7"/>
                    <w:spacing w:line="240" w:lineRule="auto"/>
                    <w:rPr>
                      <w:color w:val="000000"/>
                      <w:sz w:val="18"/>
                      <w:szCs w:val="18"/>
                      <w:lang w:val="en-US"/>
                    </w:rPr>
                  </w:pPr>
                  <w:r>
                    <w:rPr>
                      <w:rFonts w:hint="eastAsia"/>
                      <w:color w:val="000000"/>
                      <w:sz w:val="18"/>
                      <w:szCs w:val="18"/>
                      <w:lang w:val="en-US"/>
                    </w:rPr>
                    <w:t>0</w:t>
                  </w:r>
                  <w:r>
                    <w:rPr>
                      <w:color w:val="000000"/>
                      <w:sz w:val="18"/>
                      <w:szCs w:val="18"/>
                      <w:lang w:val="en-US"/>
                    </w:rPr>
                    <w:t>.000036</w:t>
                  </w:r>
                </w:p>
              </w:tc>
              <w:tc>
                <w:tcPr>
                  <w:tcW w:w="955" w:type="pct"/>
                  <w:vAlign w:val="center"/>
                </w:tcPr>
                <w:p w:rsidR="0095249C" w:rsidRDefault="00060DA0">
                  <w:pPr>
                    <w:pStyle w:val="aff7"/>
                    <w:spacing w:line="240" w:lineRule="auto"/>
                    <w:rPr>
                      <w:color w:val="000000"/>
                      <w:sz w:val="18"/>
                      <w:szCs w:val="18"/>
                      <w:lang w:val="en-US"/>
                    </w:rPr>
                  </w:pPr>
                  <w:r>
                    <w:rPr>
                      <w:rFonts w:hint="eastAsia"/>
                      <w:color w:val="000000"/>
                      <w:sz w:val="18"/>
                      <w:szCs w:val="18"/>
                      <w:lang w:val="en-US"/>
                    </w:rPr>
                    <w:t>0</w:t>
                  </w:r>
                  <w:r>
                    <w:rPr>
                      <w:color w:val="000000"/>
                      <w:sz w:val="18"/>
                      <w:szCs w:val="18"/>
                      <w:lang w:val="en-US"/>
                    </w:rPr>
                    <w:t>.009</w:t>
                  </w:r>
                </w:p>
              </w:tc>
            </w:tr>
            <w:tr w:rsidR="0095249C">
              <w:trPr>
                <w:trHeight w:val="340"/>
                <w:jc w:val="center"/>
              </w:trPr>
              <w:tc>
                <w:tcPr>
                  <w:tcW w:w="1184" w:type="pct"/>
                  <w:vMerge/>
                  <w:vAlign w:val="center"/>
                </w:tcPr>
                <w:p w:rsidR="0095249C" w:rsidRDefault="0095249C">
                  <w:pPr>
                    <w:pStyle w:val="aff7"/>
                    <w:wordWrap w:val="0"/>
                    <w:spacing w:line="240" w:lineRule="auto"/>
                    <w:rPr>
                      <w:color w:val="000000"/>
                      <w:sz w:val="18"/>
                      <w:szCs w:val="18"/>
                      <w:lang w:val="en-US"/>
                    </w:rPr>
                  </w:pPr>
                </w:p>
              </w:tc>
              <w:tc>
                <w:tcPr>
                  <w:tcW w:w="946" w:type="pct"/>
                  <w:vAlign w:val="center"/>
                </w:tcPr>
                <w:p w:rsidR="0095249C" w:rsidRDefault="00060DA0">
                  <w:pPr>
                    <w:pStyle w:val="aff7"/>
                    <w:wordWrap w:val="0"/>
                    <w:spacing w:line="240" w:lineRule="auto"/>
                    <w:rPr>
                      <w:color w:val="000000"/>
                      <w:sz w:val="18"/>
                      <w:szCs w:val="18"/>
                      <w:lang w:val="en-US"/>
                    </w:rPr>
                  </w:pPr>
                  <w:r>
                    <w:rPr>
                      <w:sz w:val="18"/>
                      <w:szCs w:val="18"/>
                      <w:lang w:val="en-US"/>
                    </w:rPr>
                    <w:t>NH</w:t>
                  </w:r>
                  <w:r>
                    <w:rPr>
                      <w:sz w:val="18"/>
                      <w:szCs w:val="18"/>
                      <w:vertAlign w:val="subscript"/>
                      <w:lang w:val="en-US"/>
                    </w:rPr>
                    <w:t>3</w:t>
                  </w:r>
                  <w:r>
                    <w:rPr>
                      <w:sz w:val="18"/>
                      <w:szCs w:val="18"/>
                      <w:lang w:val="en-US"/>
                    </w:rPr>
                    <w:t>-N</w:t>
                  </w:r>
                </w:p>
              </w:tc>
              <w:tc>
                <w:tcPr>
                  <w:tcW w:w="946" w:type="pct"/>
                  <w:vAlign w:val="center"/>
                </w:tcPr>
                <w:p w:rsidR="0095249C" w:rsidRDefault="00060DA0">
                  <w:pPr>
                    <w:pStyle w:val="aff7"/>
                    <w:wordWrap w:val="0"/>
                    <w:spacing w:line="240" w:lineRule="auto"/>
                    <w:rPr>
                      <w:color w:val="000000"/>
                      <w:sz w:val="18"/>
                      <w:szCs w:val="18"/>
                      <w:lang w:val="en-US"/>
                    </w:rPr>
                  </w:pPr>
                  <w:r>
                    <w:rPr>
                      <w:color w:val="000000"/>
                      <w:sz w:val="18"/>
                      <w:szCs w:val="18"/>
                      <w:lang w:val="en-US"/>
                    </w:rPr>
                    <w:t>5</w:t>
                  </w:r>
                  <w:r>
                    <w:rPr>
                      <w:color w:val="000000"/>
                      <w:sz w:val="18"/>
                      <w:szCs w:val="18"/>
                      <w:lang w:val="en-US"/>
                    </w:rPr>
                    <w:t>（</w:t>
                  </w:r>
                  <w:r>
                    <w:rPr>
                      <w:color w:val="000000"/>
                      <w:sz w:val="18"/>
                      <w:szCs w:val="18"/>
                      <w:lang w:val="en-US"/>
                    </w:rPr>
                    <w:t>8</w:t>
                  </w:r>
                  <w:r>
                    <w:rPr>
                      <w:color w:val="000000"/>
                      <w:sz w:val="18"/>
                      <w:szCs w:val="18"/>
                      <w:lang w:val="en-US"/>
                    </w:rPr>
                    <w:t>）</w:t>
                  </w:r>
                </w:p>
              </w:tc>
              <w:tc>
                <w:tcPr>
                  <w:tcW w:w="969" w:type="pct"/>
                  <w:vAlign w:val="center"/>
                </w:tcPr>
                <w:p w:rsidR="0095249C" w:rsidRDefault="00060DA0">
                  <w:pPr>
                    <w:pStyle w:val="aff7"/>
                    <w:spacing w:line="240" w:lineRule="auto"/>
                    <w:rPr>
                      <w:color w:val="000000"/>
                      <w:sz w:val="18"/>
                      <w:szCs w:val="18"/>
                      <w:lang w:val="en-US"/>
                    </w:rPr>
                  </w:pPr>
                  <w:r>
                    <w:rPr>
                      <w:rFonts w:hint="eastAsia"/>
                      <w:color w:val="000000"/>
                      <w:sz w:val="18"/>
                      <w:szCs w:val="18"/>
                      <w:lang w:val="en-US"/>
                    </w:rPr>
                    <w:t>0</w:t>
                  </w:r>
                  <w:r>
                    <w:rPr>
                      <w:color w:val="000000"/>
                      <w:sz w:val="18"/>
                      <w:szCs w:val="18"/>
                      <w:lang w:val="en-US"/>
                    </w:rPr>
                    <w:t>.000018</w:t>
                  </w:r>
                  <w:r>
                    <w:rPr>
                      <w:rFonts w:hint="eastAsia"/>
                      <w:color w:val="000000"/>
                      <w:sz w:val="18"/>
                      <w:szCs w:val="18"/>
                      <w:lang w:val="en-US"/>
                    </w:rPr>
                    <w:lastRenderedPageBreak/>
                    <w:t>（</w:t>
                  </w:r>
                  <w:r>
                    <w:rPr>
                      <w:rFonts w:hint="eastAsia"/>
                      <w:color w:val="000000"/>
                      <w:sz w:val="18"/>
                      <w:szCs w:val="18"/>
                      <w:lang w:val="en-US"/>
                    </w:rPr>
                    <w:t>0</w:t>
                  </w:r>
                  <w:r>
                    <w:rPr>
                      <w:color w:val="000000"/>
                      <w:sz w:val="18"/>
                      <w:szCs w:val="18"/>
                      <w:lang w:val="en-US"/>
                    </w:rPr>
                    <w:t>.000029</w:t>
                  </w:r>
                  <w:r>
                    <w:rPr>
                      <w:rFonts w:hint="eastAsia"/>
                      <w:color w:val="000000"/>
                      <w:sz w:val="18"/>
                      <w:szCs w:val="18"/>
                      <w:lang w:val="en-US"/>
                    </w:rPr>
                    <w:t>）</w:t>
                  </w:r>
                </w:p>
              </w:tc>
              <w:tc>
                <w:tcPr>
                  <w:tcW w:w="955" w:type="pct"/>
                  <w:vAlign w:val="center"/>
                </w:tcPr>
                <w:p w:rsidR="0095249C" w:rsidRDefault="00060DA0">
                  <w:pPr>
                    <w:pStyle w:val="aff7"/>
                    <w:spacing w:line="240" w:lineRule="auto"/>
                    <w:rPr>
                      <w:color w:val="000000"/>
                      <w:sz w:val="18"/>
                      <w:szCs w:val="18"/>
                      <w:lang w:val="en-US"/>
                    </w:rPr>
                  </w:pPr>
                  <w:r>
                    <w:rPr>
                      <w:rFonts w:hint="eastAsia"/>
                      <w:color w:val="000000"/>
                      <w:sz w:val="18"/>
                      <w:szCs w:val="18"/>
                      <w:lang w:val="en-US"/>
                    </w:rPr>
                    <w:lastRenderedPageBreak/>
                    <w:t>0</w:t>
                  </w:r>
                  <w:r>
                    <w:rPr>
                      <w:color w:val="000000"/>
                      <w:sz w:val="18"/>
                      <w:szCs w:val="18"/>
                      <w:lang w:val="en-US"/>
                    </w:rPr>
                    <w:t>.005</w:t>
                  </w:r>
                  <w:r>
                    <w:rPr>
                      <w:rFonts w:hint="eastAsia"/>
                      <w:color w:val="000000"/>
                      <w:sz w:val="18"/>
                      <w:szCs w:val="18"/>
                      <w:lang w:val="en-US"/>
                    </w:rPr>
                    <w:t>（</w:t>
                  </w:r>
                  <w:r>
                    <w:rPr>
                      <w:rFonts w:hint="eastAsia"/>
                      <w:color w:val="000000"/>
                      <w:sz w:val="18"/>
                      <w:szCs w:val="18"/>
                      <w:lang w:val="en-US"/>
                    </w:rPr>
                    <w:t>0</w:t>
                  </w:r>
                  <w:r>
                    <w:rPr>
                      <w:color w:val="000000"/>
                      <w:sz w:val="18"/>
                      <w:szCs w:val="18"/>
                      <w:lang w:val="en-US"/>
                    </w:rPr>
                    <w:t>.007</w:t>
                  </w:r>
                  <w:r>
                    <w:rPr>
                      <w:rFonts w:hint="eastAsia"/>
                      <w:color w:val="000000"/>
                      <w:sz w:val="18"/>
                      <w:szCs w:val="18"/>
                      <w:lang w:val="en-US"/>
                    </w:rPr>
                    <w:t>）</w:t>
                  </w:r>
                </w:p>
              </w:tc>
            </w:tr>
          </w:tbl>
          <w:p w:rsidR="0095249C" w:rsidRDefault="00060DA0">
            <w:pPr>
              <w:spacing w:line="360" w:lineRule="auto"/>
              <w:rPr>
                <w:b/>
                <w:sz w:val="24"/>
              </w:rPr>
            </w:pPr>
            <w:r>
              <w:rPr>
                <w:b/>
                <w:sz w:val="24"/>
              </w:rPr>
              <w:lastRenderedPageBreak/>
              <w:t>1.5</w:t>
            </w:r>
            <w:r>
              <w:rPr>
                <w:rFonts w:hint="eastAsia"/>
                <w:b/>
                <w:sz w:val="24"/>
              </w:rPr>
              <w:t>监测要求</w:t>
            </w:r>
          </w:p>
          <w:p w:rsidR="0095249C" w:rsidRDefault="00060DA0">
            <w:pPr>
              <w:spacing w:line="360" w:lineRule="auto"/>
              <w:ind w:firstLineChars="200" w:firstLine="480"/>
              <w:rPr>
                <w:sz w:val="24"/>
              </w:rPr>
            </w:pPr>
            <w:r>
              <w:rPr>
                <w:sz w:val="24"/>
              </w:rPr>
              <w:t>项目废水监测计划见下表：</w:t>
            </w:r>
          </w:p>
          <w:p w:rsidR="0095249C" w:rsidRDefault="00060DA0">
            <w:pPr>
              <w:pStyle w:val="23"/>
              <w:spacing w:after="0"/>
              <w:ind w:leftChars="0" w:left="0" w:firstLineChars="0" w:firstLine="0"/>
              <w:jc w:val="center"/>
              <w:rPr>
                <w:b/>
                <w:sz w:val="21"/>
                <w:szCs w:val="21"/>
              </w:rPr>
            </w:pPr>
            <w:r>
              <w:rPr>
                <w:b/>
                <w:sz w:val="21"/>
                <w:szCs w:val="21"/>
              </w:rPr>
              <w:t>表</w:t>
            </w:r>
            <w:r>
              <w:rPr>
                <w:b/>
                <w:sz w:val="21"/>
                <w:szCs w:val="21"/>
              </w:rPr>
              <w:t xml:space="preserve">4-16  </w:t>
            </w:r>
            <w:r>
              <w:rPr>
                <w:b/>
                <w:sz w:val="21"/>
                <w:szCs w:val="21"/>
              </w:rPr>
              <w:t>废</w:t>
            </w:r>
            <w:r>
              <w:rPr>
                <w:rFonts w:hint="eastAsia"/>
                <w:b/>
                <w:sz w:val="21"/>
                <w:szCs w:val="21"/>
              </w:rPr>
              <w:t>水</w:t>
            </w:r>
            <w:r>
              <w:rPr>
                <w:b/>
                <w:sz w:val="21"/>
                <w:szCs w:val="21"/>
              </w:rPr>
              <w:t>监测计划</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26"/>
              <w:gridCol w:w="4676"/>
              <w:gridCol w:w="1480"/>
            </w:tblGrid>
            <w:tr w:rsidR="0095249C">
              <w:trPr>
                <w:trHeight w:val="340"/>
                <w:jc w:val="center"/>
              </w:trPr>
              <w:tc>
                <w:tcPr>
                  <w:tcW w:w="1144" w:type="pct"/>
                  <w:vAlign w:val="center"/>
                </w:tcPr>
                <w:p w:rsidR="0095249C" w:rsidRDefault="00060DA0">
                  <w:pPr>
                    <w:jc w:val="center"/>
                    <w:rPr>
                      <w:b/>
                      <w:bCs/>
                      <w:szCs w:val="21"/>
                    </w:rPr>
                  </w:pPr>
                  <w:r>
                    <w:rPr>
                      <w:b/>
                      <w:bCs/>
                      <w:szCs w:val="21"/>
                    </w:rPr>
                    <w:t>监测点</w:t>
                  </w:r>
                </w:p>
              </w:tc>
              <w:tc>
                <w:tcPr>
                  <w:tcW w:w="2929" w:type="pct"/>
                  <w:vAlign w:val="center"/>
                </w:tcPr>
                <w:p w:rsidR="0095249C" w:rsidRDefault="00060DA0">
                  <w:pPr>
                    <w:jc w:val="center"/>
                    <w:rPr>
                      <w:b/>
                      <w:bCs/>
                      <w:szCs w:val="21"/>
                    </w:rPr>
                  </w:pPr>
                  <w:r>
                    <w:rPr>
                      <w:b/>
                      <w:bCs/>
                      <w:szCs w:val="21"/>
                    </w:rPr>
                    <w:t>监测项目</w:t>
                  </w:r>
                </w:p>
              </w:tc>
              <w:tc>
                <w:tcPr>
                  <w:tcW w:w="927" w:type="pct"/>
                  <w:vAlign w:val="center"/>
                </w:tcPr>
                <w:p w:rsidR="0095249C" w:rsidRDefault="00060DA0">
                  <w:pPr>
                    <w:jc w:val="center"/>
                    <w:rPr>
                      <w:b/>
                      <w:bCs/>
                      <w:szCs w:val="21"/>
                    </w:rPr>
                  </w:pPr>
                  <w:r>
                    <w:rPr>
                      <w:b/>
                      <w:bCs/>
                      <w:szCs w:val="21"/>
                    </w:rPr>
                    <w:t>监测频次</w:t>
                  </w:r>
                </w:p>
              </w:tc>
            </w:tr>
            <w:tr w:rsidR="0095249C">
              <w:trPr>
                <w:trHeight w:val="340"/>
                <w:jc w:val="center"/>
              </w:trPr>
              <w:tc>
                <w:tcPr>
                  <w:tcW w:w="1144" w:type="pct"/>
                  <w:vAlign w:val="center"/>
                </w:tcPr>
                <w:p w:rsidR="0095249C" w:rsidRDefault="00060DA0">
                  <w:pPr>
                    <w:jc w:val="center"/>
                    <w:rPr>
                      <w:szCs w:val="21"/>
                    </w:rPr>
                  </w:pPr>
                  <w:r>
                    <w:rPr>
                      <w:szCs w:val="21"/>
                    </w:rPr>
                    <w:t>DW001</w:t>
                  </w:r>
                </w:p>
              </w:tc>
              <w:tc>
                <w:tcPr>
                  <w:tcW w:w="2929" w:type="pct"/>
                  <w:vAlign w:val="center"/>
                </w:tcPr>
                <w:p w:rsidR="0095249C" w:rsidRDefault="00060DA0">
                  <w:pPr>
                    <w:jc w:val="center"/>
                    <w:rPr>
                      <w:szCs w:val="21"/>
                    </w:rPr>
                  </w:pPr>
                  <w:r>
                    <w:rPr>
                      <w:rFonts w:hint="eastAsia"/>
                      <w:szCs w:val="21"/>
                    </w:rPr>
                    <w:t>pH</w:t>
                  </w:r>
                  <w:r>
                    <w:rPr>
                      <w:rFonts w:hint="eastAsia"/>
                      <w:szCs w:val="21"/>
                    </w:rPr>
                    <w:t>值、化学需氧量、氨氮、悬浮物等</w:t>
                  </w:r>
                </w:p>
              </w:tc>
              <w:tc>
                <w:tcPr>
                  <w:tcW w:w="927" w:type="pct"/>
                  <w:vAlign w:val="center"/>
                </w:tcPr>
                <w:p w:rsidR="0095249C" w:rsidRDefault="00060DA0">
                  <w:pPr>
                    <w:jc w:val="center"/>
                    <w:rPr>
                      <w:szCs w:val="21"/>
                    </w:rPr>
                  </w:pPr>
                  <w:r>
                    <w:rPr>
                      <w:rFonts w:hint="eastAsia"/>
                      <w:szCs w:val="21"/>
                    </w:rPr>
                    <w:t>1</w:t>
                  </w:r>
                  <w:r>
                    <w:rPr>
                      <w:rFonts w:hint="eastAsia"/>
                      <w:szCs w:val="21"/>
                    </w:rPr>
                    <w:t>次</w:t>
                  </w:r>
                  <w:r>
                    <w:rPr>
                      <w:rFonts w:hint="eastAsia"/>
                      <w:szCs w:val="21"/>
                    </w:rPr>
                    <w:t>/</w:t>
                  </w:r>
                  <w:r>
                    <w:rPr>
                      <w:rFonts w:hint="eastAsia"/>
                      <w:szCs w:val="21"/>
                    </w:rPr>
                    <w:t>年</w:t>
                  </w:r>
                </w:p>
              </w:tc>
            </w:tr>
          </w:tbl>
          <w:p w:rsidR="0095249C" w:rsidRDefault="00060DA0">
            <w:pPr>
              <w:spacing w:line="360" w:lineRule="auto"/>
              <w:rPr>
                <w:b/>
                <w:sz w:val="24"/>
                <w:u w:val="single"/>
              </w:rPr>
            </w:pPr>
            <w:r>
              <w:rPr>
                <w:b/>
                <w:sz w:val="24"/>
                <w:u w:val="single"/>
              </w:rPr>
              <w:t>3</w:t>
            </w:r>
            <w:r>
              <w:rPr>
                <w:b/>
                <w:sz w:val="24"/>
                <w:u w:val="single"/>
              </w:rPr>
              <w:t>、噪声</w:t>
            </w:r>
          </w:p>
          <w:p w:rsidR="0095249C" w:rsidRDefault="00060DA0">
            <w:pPr>
              <w:snapToGrid w:val="0"/>
              <w:spacing w:line="360" w:lineRule="auto"/>
              <w:ind w:firstLineChars="200" w:firstLine="480"/>
              <w:contextualSpacing/>
              <w:rPr>
                <w:sz w:val="24"/>
                <w:u w:val="single"/>
              </w:rPr>
            </w:pPr>
            <w:r>
              <w:rPr>
                <w:sz w:val="24"/>
                <w:u w:val="single"/>
              </w:rPr>
              <w:t>（</w:t>
            </w:r>
            <w:r>
              <w:rPr>
                <w:sz w:val="24"/>
                <w:u w:val="single"/>
              </w:rPr>
              <w:t>1</w:t>
            </w:r>
            <w:r>
              <w:rPr>
                <w:sz w:val="24"/>
                <w:u w:val="single"/>
              </w:rPr>
              <w:t>）预测模型</w:t>
            </w:r>
          </w:p>
          <w:p w:rsidR="0095249C" w:rsidRDefault="00060DA0">
            <w:pPr>
              <w:snapToGrid w:val="0"/>
              <w:spacing w:line="360" w:lineRule="auto"/>
              <w:ind w:firstLineChars="200" w:firstLine="480"/>
              <w:contextualSpacing/>
              <w:rPr>
                <w:sz w:val="24"/>
                <w:u w:val="single"/>
              </w:rPr>
            </w:pPr>
            <w:r>
              <w:rPr>
                <w:sz w:val="24"/>
                <w:u w:val="single"/>
              </w:rPr>
              <w:t>根据项目建设内容及《环境影响评价技术导则</w:t>
            </w:r>
            <w:r>
              <w:rPr>
                <w:sz w:val="24"/>
                <w:u w:val="single"/>
              </w:rPr>
              <w:t>—</w:t>
            </w:r>
            <w:r>
              <w:rPr>
                <w:sz w:val="24"/>
                <w:u w:val="single"/>
              </w:rPr>
              <w:t>声环境》（</w:t>
            </w:r>
            <w:r>
              <w:rPr>
                <w:sz w:val="24"/>
                <w:u w:val="single"/>
              </w:rPr>
              <w:t>HJ2.4-2021</w:t>
            </w:r>
            <w:r>
              <w:rPr>
                <w:sz w:val="24"/>
                <w:u w:val="single"/>
              </w:rPr>
              <w:t>）的要求，项目环评采用的模型为《环境影响评价技术导则声环境》</w:t>
            </w:r>
            <w:r>
              <w:rPr>
                <w:sz w:val="24"/>
                <w:u w:val="single"/>
              </w:rPr>
              <w:t>(HJ2.4.2021)</w:t>
            </w:r>
            <w:r>
              <w:rPr>
                <w:sz w:val="24"/>
                <w:u w:val="single"/>
              </w:rPr>
              <w:t>附录</w:t>
            </w:r>
            <w:r>
              <w:rPr>
                <w:sz w:val="24"/>
                <w:u w:val="single"/>
              </w:rPr>
              <w:t>A</w:t>
            </w:r>
            <w:r>
              <w:rPr>
                <w:sz w:val="24"/>
                <w:u w:val="single"/>
              </w:rPr>
              <w:t>（规范性附录）户外声传播的衰减和附录</w:t>
            </w:r>
            <w:r>
              <w:rPr>
                <w:sz w:val="24"/>
                <w:u w:val="single"/>
              </w:rPr>
              <w:t>B</w:t>
            </w:r>
            <w:r>
              <w:rPr>
                <w:sz w:val="24"/>
                <w:u w:val="single"/>
              </w:rPr>
              <w:t>（规范性附录）中</w:t>
            </w:r>
            <w:r>
              <w:rPr>
                <w:sz w:val="24"/>
                <w:u w:val="single"/>
              </w:rPr>
              <w:t>“B.1</w:t>
            </w:r>
            <w:r>
              <w:rPr>
                <w:sz w:val="24"/>
                <w:u w:val="single"/>
              </w:rPr>
              <w:t>工业噪声预测计算模型</w:t>
            </w:r>
            <w:r>
              <w:rPr>
                <w:sz w:val="24"/>
                <w:u w:val="single"/>
              </w:rPr>
              <w:t>”</w:t>
            </w:r>
            <w:r>
              <w:rPr>
                <w:sz w:val="24"/>
                <w:u w:val="single"/>
              </w:rPr>
              <w:t>。</w:t>
            </w:r>
          </w:p>
          <w:p w:rsidR="0095249C" w:rsidRDefault="00060DA0">
            <w:pPr>
              <w:snapToGrid w:val="0"/>
              <w:spacing w:line="360" w:lineRule="auto"/>
              <w:ind w:firstLineChars="200" w:firstLine="480"/>
              <w:contextualSpacing/>
              <w:rPr>
                <w:sz w:val="24"/>
                <w:u w:val="single"/>
              </w:rPr>
            </w:pPr>
            <w:r>
              <w:rPr>
                <w:sz w:val="24"/>
                <w:u w:val="single"/>
              </w:rPr>
              <w:t>（</w:t>
            </w:r>
            <w:r>
              <w:rPr>
                <w:sz w:val="24"/>
                <w:u w:val="single"/>
              </w:rPr>
              <w:t>2</w:t>
            </w:r>
            <w:r>
              <w:rPr>
                <w:sz w:val="24"/>
                <w:u w:val="single"/>
              </w:rPr>
              <w:t>）预测参数</w:t>
            </w:r>
          </w:p>
          <w:p w:rsidR="0095249C" w:rsidRDefault="00060DA0">
            <w:pPr>
              <w:snapToGrid w:val="0"/>
              <w:spacing w:line="360" w:lineRule="auto"/>
              <w:ind w:firstLineChars="200" w:firstLine="480"/>
              <w:contextualSpacing/>
              <w:rPr>
                <w:sz w:val="24"/>
                <w:u w:val="single"/>
              </w:rPr>
            </w:pPr>
            <w:r>
              <w:rPr>
                <w:sz w:val="24"/>
                <w:u w:val="single"/>
              </w:rPr>
              <w:t>1</w:t>
            </w:r>
            <w:r>
              <w:rPr>
                <w:sz w:val="24"/>
                <w:u w:val="single"/>
              </w:rPr>
              <w:t>）噪声源强</w:t>
            </w:r>
          </w:p>
          <w:p w:rsidR="0095249C" w:rsidRDefault="00060DA0">
            <w:pPr>
              <w:spacing w:line="360" w:lineRule="auto"/>
              <w:ind w:firstLineChars="200" w:firstLine="480"/>
              <w:rPr>
                <w:sz w:val="24"/>
                <w:u w:val="single"/>
              </w:rPr>
            </w:pPr>
            <w:r>
              <w:rPr>
                <w:sz w:val="24"/>
                <w:u w:val="single"/>
              </w:rPr>
              <w:t>项目产生的噪声主要是各类生产设备机械噪声，本项目采用低噪声的机械设备，噪声值约为</w:t>
            </w:r>
            <w:r>
              <w:rPr>
                <w:sz w:val="24"/>
                <w:u w:val="single"/>
              </w:rPr>
              <w:t>70</w:t>
            </w:r>
            <w:r>
              <w:rPr>
                <w:sz w:val="24"/>
                <w:u w:val="single"/>
              </w:rPr>
              <w:t>～</w:t>
            </w:r>
            <w:r>
              <w:rPr>
                <w:sz w:val="24"/>
                <w:u w:val="single"/>
              </w:rPr>
              <w:t>100dB(A)</w:t>
            </w:r>
            <w:r>
              <w:rPr>
                <w:sz w:val="24"/>
                <w:u w:val="single"/>
              </w:rPr>
              <w:t>，经建筑物隔音、减振后，可使声源源强降低</w:t>
            </w:r>
            <w:r>
              <w:rPr>
                <w:sz w:val="24"/>
                <w:u w:val="single"/>
              </w:rPr>
              <w:t>15</w:t>
            </w:r>
            <w:r>
              <w:rPr>
                <w:sz w:val="24"/>
                <w:u w:val="single"/>
              </w:rPr>
              <w:t>～</w:t>
            </w:r>
            <w:r>
              <w:rPr>
                <w:sz w:val="24"/>
                <w:u w:val="single"/>
              </w:rPr>
              <w:t>30dB(A)</w:t>
            </w:r>
            <w:r>
              <w:rPr>
                <w:sz w:val="24"/>
                <w:u w:val="single"/>
              </w:rPr>
              <w:t>，主要噪声源排放情况见下表。</w:t>
            </w:r>
          </w:p>
          <w:p w:rsidR="0095249C" w:rsidRDefault="00060DA0">
            <w:pPr>
              <w:snapToGrid w:val="0"/>
              <w:contextualSpacing/>
              <w:jc w:val="center"/>
              <w:rPr>
                <w:b/>
                <w:szCs w:val="21"/>
                <w:u w:val="single"/>
              </w:rPr>
            </w:pPr>
            <w:r>
              <w:rPr>
                <w:b/>
                <w:szCs w:val="21"/>
                <w:u w:val="single"/>
              </w:rPr>
              <w:t>表</w:t>
            </w:r>
            <w:r>
              <w:rPr>
                <w:rFonts w:hint="eastAsia"/>
                <w:b/>
                <w:szCs w:val="21"/>
                <w:u w:val="single"/>
              </w:rPr>
              <w:t>4-</w:t>
            </w:r>
            <w:r>
              <w:rPr>
                <w:b/>
                <w:szCs w:val="21"/>
                <w:u w:val="single"/>
              </w:rPr>
              <w:t xml:space="preserve">17  </w:t>
            </w:r>
            <w:r>
              <w:rPr>
                <w:b/>
                <w:bCs/>
                <w:u w:val="single"/>
              </w:rPr>
              <w:t>工业企业噪声源强调查清单（室外声源）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6"/>
              <w:gridCol w:w="1293"/>
              <w:gridCol w:w="718"/>
              <w:gridCol w:w="718"/>
              <w:gridCol w:w="720"/>
              <w:gridCol w:w="1149"/>
              <w:gridCol w:w="1580"/>
              <w:gridCol w:w="1078"/>
            </w:tblGrid>
            <w:tr w:rsidR="0095249C">
              <w:trPr>
                <w:trHeight w:val="340"/>
                <w:jc w:val="center"/>
              </w:trPr>
              <w:tc>
                <w:tcPr>
                  <w:tcW w:w="454" w:type="pct"/>
                  <w:vMerge w:val="restart"/>
                  <w:vAlign w:val="center"/>
                </w:tcPr>
                <w:p w:rsidR="0095249C" w:rsidRDefault="00060DA0">
                  <w:pPr>
                    <w:jc w:val="center"/>
                    <w:rPr>
                      <w:szCs w:val="21"/>
                      <w:u w:val="single"/>
                    </w:rPr>
                  </w:pPr>
                  <w:r>
                    <w:rPr>
                      <w:b/>
                      <w:szCs w:val="21"/>
                      <w:u w:val="single"/>
                    </w:rPr>
                    <w:t>序号</w:t>
                  </w:r>
                </w:p>
              </w:tc>
              <w:tc>
                <w:tcPr>
                  <w:tcW w:w="810" w:type="pct"/>
                  <w:vMerge w:val="restart"/>
                  <w:vAlign w:val="center"/>
                </w:tcPr>
                <w:p w:rsidR="0095249C" w:rsidRDefault="00060DA0">
                  <w:pPr>
                    <w:jc w:val="center"/>
                    <w:rPr>
                      <w:szCs w:val="21"/>
                      <w:u w:val="single"/>
                    </w:rPr>
                  </w:pPr>
                  <w:r>
                    <w:rPr>
                      <w:b/>
                      <w:szCs w:val="21"/>
                      <w:u w:val="single"/>
                    </w:rPr>
                    <w:t>声源名称</w:t>
                  </w:r>
                </w:p>
              </w:tc>
              <w:tc>
                <w:tcPr>
                  <w:tcW w:w="1351" w:type="pct"/>
                  <w:gridSpan w:val="3"/>
                  <w:vAlign w:val="center"/>
                </w:tcPr>
                <w:p w:rsidR="0095249C" w:rsidRDefault="00060DA0">
                  <w:pPr>
                    <w:jc w:val="center"/>
                    <w:rPr>
                      <w:szCs w:val="21"/>
                      <w:u w:val="single"/>
                    </w:rPr>
                  </w:pPr>
                  <w:r>
                    <w:rPr>
                      <w:b/>
                      <w:szCs w:val="21"/>
                      <w:u w:val="single"/>
                    </w:rPr>
                    <w:t>空间相对位置</w:t>
                  </w:r>
                  <w:r>
                    <w:rPr>
                      <w:b/>
                      <w:szCs w:val="21"/>
                      <w:u w:val="single"/>
                    </w:rPr>
                    <w:t>/m</w:t>
                  </w:r>
                </w:p>
              </w:tc>
              <w:tc>
                <w:tcPr>
                  <w:tcW w:w="720" w:type="pct"/>
                  <w:vAlign w:val="center"/>
                </w:tcPr>
                <w:p w:rsidR="0095249C" w:rsidRDefault="00060DA0">
                  <w:pPr>
                    <w:jc w:val="center"/>
                    <w:rPr>
                      <w:szCs w:val="21"/>
                      <w:u w:val="single"/>
                    </w:rPr>
                  </w:pPr>
                  <w:r>
                    <w:rPr>
                      <w:b/>
                      <w:szCs w:val="21"/>
                      <w:u w:val="single"/>
                    </w:rPr>
                    <w:t>声源源强</w:t>
                  </w:r>
                </w:p>
              </w:tc>
              <w:tc>
                <w:tcPr>
                  <w:tcW w:w="990" w:type="pct"/>
                  <w:vMerge w:val="restart"/>
                  <w:vAlign w:val="center"/>
                </w:tcPr>
                <w:p w:rsidR="0095249C" w:rsidRDefault="00060DA0">
                  <w:pPr>
                    <w:jc w:val="center"/>
                    <w:rPr>
                      <w:szCs w:val="21"/>
                      <w:u w:val="single"/>
                    </w:rPr>
                  </w:pPr>
                  <w:r>
                    <w:rPr>
                      <w:b/>
                      <w:szCs w:val="21"/>
                      <w:u w:val="single"/>
                    </w:rPr>
                    <w:t>声源控制措施</w:t>
                  </w:r>
                </w:p>
              </w:tc>
              <w:tc>
                <w:tcPr>
                  <w:tcW w:w="675" w:type="pct"/>
                  <w:vMerge w:val="restart"/>
                  <w:vAlign w:val="center"/>
                </w:tcPr>
                <w:p w:rsidR="0095249C" w:rsidRDefault="00060DA0">
                  <w:pPr>
                    <w:jc w:val="center"/>
                    <w:rPr>
                      <w:szCs w:val="21"/>
                      <w:u w:val="single"/>
                    </w:rPr>
                  </w:pPr>
                  <w:r>
                    <w:rPr>
                      <w:b/>
                      <w:szCs w:val="21"/>
                      <w:u w:val="single"/>
                    </w:rPr>
                    <w:t>运行时段</w:t>
                  </w:r>
                </w:p>
              </w:tc>
            </w:tr>
            <w:tr w:rsidR="0095249C">
              <w:trPr>
                <w:trHeight w:val="340"/>
                <w:jc w:val="center"/>
              </w:trPr>
              <w:tc>
                <w:tcPr>
                  <w:tcW w:w="454" w:type="pct"/>
                  <w:vMerge/>
                  <w:shd w:val="clear" w:color="auto" w:fill="FFFFFF"/>
                  <w:vAlign w:val="center"/>
                </w:tcPr>
                <w:p w:rsidR="0095249C" w:rsidRDefault="0095249C">
                  <w:pPr>
                    <w:jc w:val="center"/>
                    <w:rPr>
                      <w:szCs w:val="21"/>
                      <w:u w:val="single"/>
                    </w:rPr>
                  </w:pPr>
                </w:p>
              </w:tc>
              <w:tc>
                <w:tcPr>
                  <w:tcW w:w="810" w:type="pct"/>
                  <w:vMerge/>
                  <w:shd w:val="clear" w:color="auto" w:fill="FFFFFF"/>
                  <w:vAlign w:val="center"/>
                </w:tcPr>
                <w:p w:rsidR="0095249C" w:rsidRDefault="0095249C">
                  <w:pPr>
                    <w:jc w:val="center"/>
                    <w:rPr>
                      <w:szCs w:val="21"/>
                      <w:u w:val="single"/>
                    </w:rPr>
                  </w:pPr>
                </w:p>
              </w:tc>
              <w:tc>
                <w:tcPr>
                  <w:tcW w:w="450" w:type="pct"/>
                  <w:shd w:val="clear" w:color="auto" w:fill="FFFFFF"/>
                  <w:vAlign w:val="center"/>
                </w:tcPr>
                <w:p w:rsidR="0095249C" w:rsidRDefault="00060DA0">
                  <w:pPr>
                    <w:jc w:val="center"/>
                    <w:rPr>
                      <w:szCs w:val="21"/>
                      <w:u w:val="single"/>
                    </w:rPr>
                  </w:pPr>
                  <w:r>
                    <w:rPr>
                      <w:szCs w:val="21"/>
                      <w:u w:val="single"/>
                    </w:rPr>
                    <w:t>X</w:t>
                  </w:r>
                </w:p>
              </w:tc>
              <w:tc>
                <w:tcPr>
                  <w:tcW w:w="450" w:type="pct"/>
                  <w:shd w:val="clear" w:color="auto" w:fill="FFFFFF"/>
                  <w:vAlign w:val="center"/>
                </w:tcPr>
                <w:p w:rsidR="0095249C" w:rsidRDefault="00060DA0">
                  <w:pPr>
                    <w:jc w:val="center"/>
                    <w:rPr>
                      <w:szCs w:val="21"/>
                      <w:u w:val="single"/>
                    </w:rPr>
                  </w:pPr>
                  <w:r>
                    <w:rPr>
                      <w:szCs w:val="21"/>
                      <w:u w:val="single"/>
                    </w:rPr>
                    <w:t>Y</w:t>
                  </w:r>
                </w:p>
              </w:tc>
              <w:tc>
                <w:tcPr>
                  <w:tcW w:w="451" w:type="pct"/>
                  <w:shd w:val="clear" w:color="auto" w:fill="FFFFFF"/>
                  <w:vAlign w:val="center"/>
                </w:tcPr>
                <w:p w:rsidR="0095249C" w:rsidRDefault="00060DA0">
                  <w:pPr>
                    <w:jc w:val="center"/>
                    <w:rPr>
                      <w:szCs w:val="21"/>
                      <w:u w:val="single"/>
                    </w:rPr>
                  </w:pPr>
                  <w:r>
                    <w:rPr>
                      <w:szCs w:val="21"/>
                      <w:u w:val="single"/>
                    </w:rPr>
                    <w:t>Z</w:t>
                  </w:r>
                </w:p>
              </w:tc>
              <w:tc>
                <w:tcPr>
                  <w:tcW w:w="720" w:type="pct"/>
                  <w:shd w:val="clear" w:color="auto" w:fill="FFFFFF"/>
                  <w:vAlign w:val="center"/>
                </w:tcPr>
                <w:p w:rsidR="0095249C" w:rsidRDefault="00060DA0">
                  <w:pPr>
                    <w:jc w:val="center"/>
                    <w:rPr>
                      <w:szCs w:val="21"/>
                      <w:u w:val="single"/>
                    </w:rPr>
                  </w:pPr>
                  <w:r>
                    <w:rPr>
                      <w:szCs w:val="21"/>
                      <w:u w:val="single"/>
                    </w:rPr>
                    <w:t>声功率级</w:t>
                  </w:r>
                  <w:r>
                    <w:rPr>
                      <w:szCs w:val="21"/>
                      <w:u w:val="single"/>
                    </w:rPr>
                    <w:t>/dB(A)</w:t>
                  </w:r>
                </w:p>
              </w:tc>
              <w:tc>
                <w:tcPr>
                  <w:tcW w:w="990" w:type="pct"/>
                  <w:vMerge/>
                  <w:shd w:val="clear" w:color="auto" w:fill="FFFFFF"/>
                  <w:vAlign w:val="center"/>
                </w:tcPr>
                <w:p w:rsidR="0095249C" w:rsidRDefault="0095249C">
                  <w:pPr>
                    <w:jc w:val="center"/>
                    <w:rPr>
                      <w:szCs w:val="21"/>
                      <w:u w:val="single"/>
                    </w:rPr>
                  </w:pPr>
                </w:p>
              </w:tc>
              <w:tc>
                <w:tcPr>
                  <w:tcW w:w="675" w:type="pct"/>
                  <w:vMerge/>
                  <w:shd w:val="clear" w:color="auto" w:fill="FFFFFF"/>
                  <w:vAlign w:val="center"/>
                </w:tcPr>
                <w:p w:rsidR="0095249C" w:rsidRDefault="0095249C">
                  <w:pPr>
                    <w:jc w:val="center"/>
                    <w:rPr>
                      <w:szCs w:val="21"/>
                      <w:u w:val="single"/>
                    </w:rPr>
                  </w:pPr>
                </w:p>
              </w:tc>
            </w:tr>
            <w:tr w:rsidR="0095249C">
              <w:tblPrEx>
                <w:shd w:val="clear" w:color="auto" w:fill="FFFFFF"/>
              </w:tblPrEx>
              <w:trPr>
                <w:trHeight w:val="340"/>
                <w:jc w:val="center"/>
              </w:trPr>
              <w:tc>
                <w:tcPr>
                  <w:tcW w:w="454" w:type="pct"/>
                  <w:shd w:val="clear" w:color="auto" w:fill="FFFFFF"/>
                  <w:vAlign w:val="center"/>
                </w:tcPr>
                <w:p w:rsidR="0095249C" w:rsidRDefault="00060DA0">
                  <w:pPr>
                    <w:jc w:val="center"/>
                    <w:rPr>
                      <w:szCs w:val="21"/>
                      <w:u w:val="single"/>
                    </w:rPr>
                  </w:pPr>
                  <w:r>
                    <w:rPr>
                      <w:szCs w:val="21"/>
                      <w:u w:val="single"/>
                    </w:rPr>
                    <w:t>1</w:t>
                  </w:r>
                </w:p>
              </w:tc>
              <w:tc>
                <w:tcPr>
                  <w:tcW w:w="810" w:type="pct"/>
                  <w:shd w:val="clear" w:color="auto" w:fill="FFFFFF"/>
                  <w:vAlign w:val="center"/>
                </w:tcPr>
                <w:p w:rsidR="0095249C" w:rsidRDefault="00060DA0">
                  <w:pPr>
                    <w:jc w:val="center"/>
                    <w:rPr>
                      <w:szCs w:val="21"/>
                      <w:u w:val="single"/>
                    </w:rPr>
                  </w:pPr>
                  <w:r>
                    <w:rPr>
                      <w:szCs w:val="21"/>
                      <w:u w:val="single"/>
                    </w:rPr>
                    <w:t>抛丸清理机</w:t>
                  </w:r>
                </w:p>
              </w:tc>
              <w:tc>
                <w:tcPr>
                  <w:tcW w:w="450" w:type="pct"/>
                  <w:shd w:val="clear" w:color="auto" w:fill="FFFFFF"/>
                  <w:vAlign w:val="center"/>
                </w:tcPr>
                <w:p w:rsidR="0095249C" w:rsidRDefault="00060DA0">
                  <w:pPr>
                    <w:jc w:val="center"/>
                    <w:rPr>
                      <w:szCs w:val="21"/>
                      <w:u w:val="single"/>
                    </w:rPr>
                  </w:pPr>
                  <w:r>
                    <w:rPr>
                      <w:szCs w:val="21"/>
                      <w:u w:val="single"/>
                    </w:rPr>
                    <w:t>68.5</w:t>
                  </w:r>
                </w:p>
              </w:tc>
              <w:tc>
                <w:tcPr>
                  <w:tcW w:w="450" w:type="pct"/>
                  <w:shd w:val="clear" w:color="auto" w:fill="FFFFFF"/>
                  <w:vAlign w:val="center"/>
                </w:tcPr>
                <w:p w:rsidR="0095249C" w:rsidRDefault="00060DA0">
                  <w:pPr>
                    <w:jc w:val="center"/>
                    <w:rPr>
                      <w:szCs w:val="21"/>
                      <w:u w:val="single"/>
                    </w:rPr>
                  </w:pPr>
                  <w:r>
                    <w:rPr>
                      <w:szCs w:val="21"/>
                      <w:u w:val="single"/>
                    </w:rPr>
                    <w:t>-26.2</w:t>
                  </w:r>
                </w:p>
              </w:tc>
              <w:tc>
                <w:tcPr>
                  <w:tcW w:w="451" w:type="pct"/>
                  <w:shd w:val="clear" w:color="auto" w:fill="FFFFFF"/>
                  <w:vAlign w:val="center"/>
                </w:tcPr>
                <w:p w:rsidR="0095249C" w:rsidRDefault="00060DA0">
                  <w:pPr>
                    <w:jc w:val="center"/>
                    <w:rPr>
                      <w:szCs w:val="21"/>
                      <w:u w:val="single"/>
                    </w:rPr>
                  </w:pPr>
                  <w:r>
                    <w:rPr>
                      <w:szCs w:val="21"/>
                      <w:u w:val="single"/>
                    </w:rPr>
                    <w:t>1.2</w:t>
                  </w:r>
                </w:p>
              </w:tc>
              <w:tc>
                <w:tcPr>
                  <w:tcW w:w="720" w:type="pct"/>
                  <w:shd w:val="clear" w:color="auto" w:fill="FFFFFF"/>
                  <w:vAlign w:val="center"/>
                </w:tcPr>
                <w:p w:rsidR="0095249C" w:rsidRDefault="00060DA0">
                  <w:pPr>
                    <w:jc w:val="center"/>
                    <w:rPr>
                      <w:szCs w:val="21"/>
                      <w:u w:val="single"/>
                    </w:rPr>
                  </w:pPr>
                  <w:r>
                    <w:rPr>
                      <w:szCs w:val="21"/>
                      <w:u w:val="single"/>
                    </w:rPr>
                    <w:t>80</w:t>
                  </w:r>
                </w:p>
              </w:tc>
              <w:tc>
                <w:tcPr>
                  <w:tcW w:w="990" w:type="pct"/>
                  <w:shd w:val="clear" w:color="auto" w:fill="FFFFFF"/>
                  <w:vAlign w:val="center"/>
                </w:tcPr>
                <w:p w:rsidR="0095249C" w:rsidRDefault="00060DA0">
                  <w:pPr>
                    <w:jc w:val="center"/>
                    <w:rPr>
                      <w:szCs w:val="21"/>
                      <w:u w:val="single"/>
                    </w:rPr>
                  </w:pPr>
                  <w:r>
                    <w:rPr>
                      <w:rFonts w:hint="eastAsia"/>
                      <w:color w:val="000000"/>
                      <w:szCs w:val="21"/>
                      <w:u w:val="single"/>
                    </w:rPr>
                    <w:t>合理布局，采取</w:t>
                  </w:r>
                  <w:r>
                    <w:rPr>
                      <w:color w:val="000000"/>
                      <w:szCs w:val="21"/>
                      <w:u w:val="single"/>
                    </w:rPr>
                    <w:t>隔声、减振</w:t>
                  </w:r>
                  <w:r>
                    <w:rPr>
                      <w:rFonts w:hint="eastAsia"/>
                      <w:color w:val="000000"/>
                      <w:szCs w:val="21"/>
                      <w:u w:val="single"/>
                    </w:rPr>
                    <w:t>等措施</w:t>
                  </w:r>
                </w:p>
              </w:tc>
              <w:tc>
                <w:tcPr>
                  <w:tcW w:w="675" w:type="pct"/>
                  <w:shd w:val="clear" w:color="auto" w:fill="FFFFFF"/>
                  <w:vAlign w:val="center"/>
                </w:tcPr>
                <w:p w:rsidR="0095249C" w:rsidRDefault="00060DA0">
                  <w:pPr>
                    <w:jc w:val="center"/>
                    <w:rPr>
                      <w:szCs w:val="21"/>
                      <w:u w:val="single"/>
                    </w:rPr>
                  </w:pPr>
                  <w:r>
                    <w:rPr>
                      <w:rFonts w:hint="eastAsia"/>
                      <w:szCs w:val="21"/>
                      <w:u w:val="single"/>
                    </w:rPr>
                    <w:t>8</w:t>
                  </w:r>
                  <w:r>
                    <w:rPr>
                      <w:szCs w:val="21"/>
                      <w:u w:val="single"/>
                    </w:rPr>
                    <w:t>h/d</w:t>
                  </w:r>
                </w:p>
              </w:tc>
            </w:tr>
          </w:tbl>
          <w:p w:rsidR="0095249C" w:rsidRDefault="00060DA0">
            <w:pPr>
              <w:snapToGrid w:val="0"/>
              <w:contextualSpacing/>
              <w:jc w:val="center"/>
              <w:rPr>
                <w:b/>
                <w:szCs w:val="21"/>
                <w:u w:val="single"/>
              </w:rPr>
            </w:pPr>
            <w:r>
              <w:rPr>
                <w:b/>
                <w:szCs w:val="21"/>
                <w:u w:val="single"/>
              </w:rPr>
              <w:t>表</w:t>
            </w:r>
            <w:r>
              <w:rPr>
                <w:rFonts w:hint="eastAsia"/>
                <w:b/>
                <w:szCs w:val="21"/>
                <w:u w:val="single"/>
              </w:rPr>
              <w:t>4-</w:t>
            </w:r>
            <w:r>
              <w:rPr>
                <w:b/>
                <w:szCs w:val="21"/>
                <w:u w:val="single"/>
              </w:rPr>
              <w:t xml:space="preserve">18  </w:t>
            </w:r>
            <w:r>
              <w:rPr>
                <w:b/>
                <w:szCs w:val="21"/>
                <w:u w:val="single"/>
              </w:rPr>
              <w:t>工业企业噪声源强调查清单（室</w:t>
            </w:r>
            <w:r>
              <w:rPr>
                <w:rFonts w:hint="eastAsia"/>
                <w:b/>
                <w:szCs w:val="21"/>
                <w:u w:val="single"/>
              </w:rPr>
              <w:t>内</w:t>
            </w:r>
            <w:r>
              <w:rPr>
                <w:b/>
                <w:szCs w:val="21"/>
                <w:u w:val="single"/>
              </w:rPr>
              <w:t>声源）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83"/>
              <w:gridCol w:w="483"/>
              <w:gridCol w:w="484"/>
              <w:gridCol w:w="688"/>
              <w:gridCol w:w="484"/>
              <w:gridCol w:w="455"/>
              <w:gridCol w:w="455"/>
              <w:gridCol w:w="329"/>
              <w:gridCol w:w="455"/>
              <w:gridCol w:w="455"/>
              <w:gridCol w:w="455"/>
              <w:gridCol w:w="455"/>
              <w:gridCol w:w="455"/>
              <w:gridCol w:w="455"/>
              <w:gridCol w:w="455"/>
              <w:gridCol w:w="455"/>
              <w:gridCol w:w="481"/>
            </w:tblGrid>
            <w:tr w:rsidR="0095249C">
              <w:trPr>
                <w:trHeight w:hRule="exact" w:val="792"/>
                <w:jc w:val="center"/>
              </w:trPr>
              <w:tc>
                <w:tcPr>
                  <w:tcW w:w="303" w:type="pct"/>
                  <w:vMerge w:val="restart"/>
                  <w:vAlign w:val="center"/>
                </w:tcPr>
                <w:p w:rsidR="0095249C" w:rsidRDefault="00060DA0">
                  <w:pPr>
                    <w:jc w:val="center"/>
                    <w:rPr>
                      <w:szCs w:val="21"/>
                      <w:u w:val="single"/>
                    </w:rPr>
                  </w:pPr>
                  <w:bookmarkStart w:id="16" w:name="PT_6"/>
                  <w:r>
                    <w:rPr>
                      <w:b/>
                      <w:szCs w:val="21"/>
                      <w:u w:val="single"/>
                    </w:rPr>
                    <w:t>序号</w:t>
                  </w:r>
                </w:p>
              </w:tc>
              <w:tc>
                <w:tcPr>
                  <w:tcW w:w="303" w:type="pct"/>
                  <w:vMerge w:val="restart"/>
                  <w:vAlign w:val="center"/>
                </w:tcPr>
                <w:p w:rsidR="0095249C" w:rsidRDefault="00060DA0">
                  <w:pPr>
                    <w:jc w:val="center"/>
                    <w:rPr>
                      <w:szCs w:val="21"/>
                      <w:u w:val="single"/>
                    </w:rPr>
                  </w:pPr>
                  <w:r>
                    <w:rPr>
                      <w:b/>
                      <w:szCs w:val="21"/>
                      <w:u w:val="single"/>
                    </w:rPr>
                    <w:t>建筑物名称</w:t>
                  </w:r>
                </w:p>
              </w:tc>
              <w:tc>
                <w:tcPr>
                  <w:tcW w:w="303" w:type="pct"/>
                  <w:vMerge w:val="restart"/>
                  <w:vAlign w:val="center"/>
                </w:tcPr>
                <w:p w:rsidR="0095249C" w:rsidRDefault="00060DA0">
                  <w:pPr>
                    <w:jc w:val="center"/>
                    <w:rPr>
                      <w:szCs w:val="21"/>
                      <w:u w:val="single"/>
                    </w:rPr>
                  </w:pPr>
                  <w:r>
                    <w:rPr>
                      <w:b/>
                      <w:szCs w:val="21"/>
                      <w:u w:val="single"/>
                    </w:rPr>
                    <w:t>声源名称</w:t>
                  </w:r>
                </w:p>
              </w:tc>
              <w:tc>
                <w:tcPr>
                  <w:tcW w:w="431" w:type="pct"/>
                  <w:vAlign w:val="center"/>
                </w:tcPr>
                <w:p w:rsidR="0095249C" w:rsidRDefault="00060DA0">
                  <w:pPr>
                    <w:jc w:val="center"/>
                    <w:rPr>
                      <w:szCs w:val="21"/>
                      <w:u w:val="single"/>
                    </w:rPr>
                  </w:pPr>
                  <w:r>
                    <w:rPr>
                      <w:b/>
                      <w:szCs w:val="21"/>
                      <w:u w:val="single"/>
                    </w:rPr>
                    <w:t>声源源强</w:t>
                  </w:r>
                </w:p>
              </w:tc>
              <w:tc>
                <w:tcPr>
                  <w:tcW w:w="303" w:type="pct"/>
                  <w:vMerge w:val="restart"/>
                  <w:vAlign w:val="center"/>
                </w:tcPr>
                <w:p w:rsidR="0095249C" w:rsidRDefault="00060DA0">
                  <w:pPr>
                    <w:jc w:val="center"/>
                    <w:rPr>
                      <w:szCs w:val="21"/>
                      <w:u w:val="single"/>
                    </w:rPr>
                  </w:pPr>
                  <w:r>
                    <w:rPr>
                      <w:b/>
                      <w:szCs w:val="21"/>
                      <w:u w:val="single"/>
                    </w:rPr>
                    <w:t>声源控制措施</w:t>
                  </w:r>
                </w:p>
              </w:tc>
              <w:tc>
                <w:tcPr>
                  <w:tcW w:w="776" w:type="pct"/>
                  <w:gridSpan w:val="3"/>
                  <w:vAlign w:val="center"/>
                </w:tcPr>
                <w:p w:rsidR="0095249C" w:rsidRDefault="00060DA0">
                  <w:pPr>
                    <w:jc w:val="center"/>
                    <w:rPr>
                      <w:szCs w:val="21"/>
                      <w:u w:val="single"/>
                    </w:rPr>
                  </w:pPr>
                  <w:r>
                    <w:rPr>
                      <w:b/>
                      <w:szCs w:val="21"/>
                      <w:u w:val="single"/>
                    </w:rPr>
                    <w:t>空间相对位置</w:t>
                  </w:r>
                  <w:r>
                    <w:rPr>
                      <w:b/>
                      <w:szCs w:val="21"/>
                      <w:u w:val="single"/>
                    </w:rPr>
                    <w:t>/m</w:t>
                  </w:r>
                </w:p>
              </w:tc>
              <w:tc>
                <w:tcPr>
                  <w:tcW w:w="1140" w:type="pct"/>
                  <w:gridSpan w:val="4"/>
                  <w:vAlign w:val="center"/>
                </w:tcPr>
                <w:p w:rsidR="0095249C" w:rsidRDefault="00060DA0">
                  <w:pPr>
                    <w:jc w:val="center"/>
                    <w:rPr>
                      <w:b/>
                      <w:szCs w:val="21"/>
                      <w:u w:val="single"/>
                    </w:rPr>
                  </w:pPr>
                  <w:r>
                    <w:rPr>
                      <w:b/>
                      <w:szCs w:val="21"/>
                      <w:u w:val="single"/>
                    </w:rPr>
                    <w:t>距室内边界距离</w:t>
                  </w:r>
                  <w:r>
                    <w:rPr>
                      <w:b/>
                      <w:szCs w:val="21"/>
                      <w:u w:val="single"/>
                    </w:rPr>
                    <w:t>/m</w:t>
                  </w:r>
                </w:p>
              </w:tc>
              <w:tc>
                <w:tcPr>
                  <w:tcW w:w="1140" w:type="pct"/>
                  <w:gridSpan w:val="4"/>
                  <w:vAlign w:val="center"/>
                </w:tcPr>
                <w:p w:rsidR="0095249C" w:rsidRDefault="00060DA0">
                  <w:pPr>
                    <w:jc w:val="center"/>
                    <w:rPr>
                      <w:b/>
                      <w:szCs w:val="21"/>
                      <w:u w:val="single"/>
                    </w:rPr>
                  </w:pPr>
                  <w:r>
                    <w:rPr>
                      <w:b/>
                      <w:szCs w:val="21"/>
                      <w:u w:val="single"/>
                    </w:rPr>
                    <w:t>室内边界声级</w:t>
                  </w:r>
                  <w:r>
                    <w:rPr>
                      <w:b/>
                      <w:szCs w:val="21"/>
                      <w:u w:val="single"/>
                    </w:rPr>
                    <w:t>/dB(A)</w:t>
                  </w:r>
                </w:p>
              </w:tc>
              <w:tc>
                <w:tcPr>
                  <w:tcW w:w="301" w:type="pct"/>
                  <w:vMerge w:val="restart"/>
                  <w:vAlign w:val="center"/>
                </w:tcPr>
                <w:p w:rsidR="0095249C" w:rsidRDefault="00060DA0">
                  <w:pPr>
                    <w:jc w:val="center"/>
                    <w:rPr>
                      <w:szCs w:val="21"/>
                      <w:u w:val="single"/>
                    </w:rPr>
                  </w:pPr>
                  <w:r>
                    <w:rPr>
                      <w:b/>
                      <w:szCs w:val="21"/>
                      <w:u w:val="single"/>
                    </w:rPr>
                    <w:t>运行时段</w:t>
                  </w:r>
                </w:p>
              </w:tc>
            </w:tr>
            <w:tr w:rsidR="0095249C">
              <w:tblPrEx>
                <w:shd w:val="clear" w:color="auto" w:fill="FFFFFF"/>
              </w:tblPrEx>
              <w:trPr>
                <w:jc w:val="center"/>
              </w:trPr>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声功率级</w:t>
                  </w:r>
                  <w:r>
                    <w:rPr>
                      <w:szCs w:val="21"/>
                      <w:u w:val="single"/>
                    </w:rPr>
                    <w:t>/dB(A)</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X</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Y</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Z</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东</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南</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西</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北</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东</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南</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西</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北</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w:t>
                  </w:r>
                </w:p>
              </w:tc>
              <w:tc>
                <w:tcPr>
                  <w:tcW w:w="303" w:type="pct"/>
                  <w:vMerge w:val="restar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生产车间</w:t>
                  </w: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切割锯</w:t>
                  </w:r>
                  <w:r>
                    <w:rPr>
                      <w:szCs w:val="21"/>
                      <w:u w:val="single"/>
                    </w:rPr>
                    <w:t>1</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90</w:t>
                  </w:r>
                </w:p>
              </w:tc>
              <w:tc>
                <w:tcPr>
                  <w:tcW w:w="303" w:type="pct"/>
                  <w:vMerge w:val="restar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隔声、减振</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-7.9</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-50.6</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76.3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13.7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10.8</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28.8</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73.1</w:t>
                  </w:r>
                </w:p>
              </w:tc>
              <w:tc>
                <w:tcPr>
                  <w:tcW w:w="301" w:type="pct"/>
                  <w:vMerge w:val="restart"/>
                  <w:shd w:val="clear" w:color="auto" w:fill="FFFFFF"/>
                  <w:tcMar>
                    <w:top w:w="0" w:type="dxa"/>
                    <w:left w:w="0" w:type="dxa"/>
                    <w:bottom w:w="0" w:type="dxa"/>
                    <w:right w:w="0" w:type="dxa"/>
                  </w:tcMar>
                  <w:vAlign w:val="center"/>
                </w:tcPr>
                <w:p w:rsidR="0095249C" w:rsidRDefault="00060DA0">
                  <w:pPr>
                    <w:jc w:val="center"/>
                    <w:rPr>
                      <w:szCs w:val="21"/>
                      <w:u w:val="single"/>
                    </w:rPr>
                  </w:pPr>
                  <w:r>
                    <w:rPr>
                      <w:rFonts w:hint="eastAsia"/>
                      <w:szCs w:val="21"/>
                      <w:u w:val="single"/>
                    </w:rPr>
                    <w:t>年生产</w:t>
                  </w:r>
                  <w:r>
                    <w:rPr>
                      <w:rFonts w:hint="eastAsia"/>
                      <w:szCs w:val="21"/>
                      <w:u w:val="single"/>
                    </w:rPr>
                    <w:t>2</w:t>
                  </w:r>
                  <w:r>
                    <w:rPr>
                      <w:szCs w:val="21"/>
                      <w:u w:val="single"/>
                    </w:rPr>
                    <w:t>50</w:t>
                  </w:r>
                  <w:r>
                    <w:rPr>
                      <w:rFonts w:hint="eastAsia"/>
                      <w:szCs w:val="21"/>
                      <w:u w:val="single"/>
                    </w:rPr>
                    <w:t>天，每天一班</w:t>
                  </w:r>
                  <w:r>
                    <w:rPr>
                      <w:rFonts w:hint="eastAsia"/>
                      <w:szCs w:val="21"/>
                      <w:u w:val="single"/>
                    </w:rPr>
                    <w:lastRenderedPageBreak/>
                    <w:t>8</w:t>
                  </w:r>
                  <w:r>
                    <w:rPr>
                      <w:rFonts w:hint="eastAsia"/>
                      <w:szCs w:val="21"/>
                      <w:u w:val="single"/>
                    </w:rPr>
                    <w:t>小时制</w:t>
                  </w: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切割锯</w:t>
                  </w:r>
                  <w:r>
                    <w:rPr>
                      <w:szCs w:val="21"/>
                      <w:u w:val="single"/>
                    </w:rPr>
                    <w:t>2</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90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-0.2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-51.5</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68.6</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18.5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29.8</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台锯</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90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-55.8</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82.7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33.9</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73.9</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角度</w:t>
                  </w:r>
                  <w:r>
                    <w:rPr>
                      <w:szCs w:val="21"/>
                      <w:u w:val="single"/>
                    </w:rPr>
                    <w:lastRenderedPageBreak/>
                    <w:t>锯</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lastRenderedPageBreak/>
                    <w:t>90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-60.5</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82.8</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3.8</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38.6</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74.1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73.9</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lastRenderedPageBreak/>
                    <w:t>5</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铣槽机</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85</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-9.5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-61.1</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78.0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9.0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68.0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69.5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68.2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68.1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冲压机</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100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-60.6</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70.9</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3.6</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16.1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38.8</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84.2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7</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小排冲</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100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-60.7</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66.5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20.5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大排冲</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100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-60.7</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62.1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24.9</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9</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整形机</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10.5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-60.6</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58.0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3.6</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29.0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打磨机</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14.8</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-60.7</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53.7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33.3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11</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压力机</w:t>
                  </w:r>
                  <w:r>
                    <w:rPr>
                      <w:szCs w:val="21"/>
                      <w:u w:val="single"/>
                    </w:rPr>
                    <w:t>1</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100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-52.3</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55.3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11.9</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31.7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30.8</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压力机</w:t>
                  </w:r>
                  <w:r>
                    <w:rPr>
                      <w:szCs w:val="21"/>
                      <w:u w:val="single"/>
                    </w:rPr>
                    <w:t>2</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100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-50.8</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55.4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13.4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31.7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29.3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13</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焊机</w:t>
                  </w:r>
                  <w:r>
                    <w:rPr>
                      <w:szCs w:val="21"/>
                      <w:u w:val="single"/>
                    </w:rPr>
                    <w:t>1</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19</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-60.7</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49.5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37.5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14</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焊机</w:t>
                  </w:r>
                  <w:r>
                    <w:rPr>
                      <w:szCs w:val="21"/>
                      <w:u w:val="single"/>
                    </w:rPr>
                    <w:t>2</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21.4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-60.6</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47.1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39.9</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15</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焊机</w:t>
                  </w:r>
                  <w:r>
                    <w:rPr>
                      <w:szCs w:val="21"/>
                      <w:u w:val="single"/>
                    </w:rPr>
                    <w:t>3</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24.1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-60.7</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44.4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42.6</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16</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焊机</w:t>
                  </w:r>
                  <w:r>
                    <w:rPr>
                      <w:szCs w:val="21"/>
                      <w:u w:val="single"/>
                    </w:rPr>
                    <w:t>4</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26.2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-60.7</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42.3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44.7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17</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焊机</w:t>
                  </w:r>
                  <w:r>
                    <w:rPr>
                      <w:szCs w:val="21"/>
                      <w:u w:val="single"/>
                    </w:rPr>
                    <w:t>5</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28.5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-60.6</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40.0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47.0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18</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焊机</w:t>
                  </w:r>
                  <w:r>
                    <w:rPr>
                      <w:szCs w:val="21"/>
                      <w:u w:val="single"/>
                    </w:rPr>
                    <w:t>6</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31.1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-60.6</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37.4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49.6</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39.4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19</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网带式抛丸机</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-41.7</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22.2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21.0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螺杆机</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85</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64.5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-26.4</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37.5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83.4</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5.7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69.3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68.1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68.0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68.5</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r w:rsidR="0095249C">
              <w:tblPrEx>
                <w:shd w:val="clear" w:color="auto" w:fill="FFFFFF"/>
              </w:tblPrEx>
              <w:trPr>
                <w:jc w:val="center"/>
              </w:trPr>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21</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303"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喷涂机</w:t>
                  </w:r>
                </w:p>
              </w:tc>
              <w:tc>
                <w:tcPr>
                  <w:tcW w:w="431"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80</w:t>
                  </w:r>
                </w:p>
              </w:tc>
              <w:tc>
                <w:tcPr>
                  <w:tcW w:w="303"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30.7</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-29.6</w:t>
                  </w:r>
                </w:p>
              </w:tc>
              <w:tc>
                <w:tcPr>
                  <w:tcW w:w="206"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1.2</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37.3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34.5</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49.6</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8.3</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63.1</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63.0</w:t>
                  </w:r>
                </w:p>
              </w:tc>
              <w:tc>
                <w:tcPr>
                  <w:tcW w:w="285" w:type="pct"/>
                  <w:shd w:val="clear" w:color="auto" w:fill="FFFFFF"/>
                  <w:tcMar>
                    <w:top w:w="0" w:type="dxa"/>
                    <w:left w:w="0" w:type="dxa"/>
                    <w:bottom w:w="0" w:type="dxa"/>
                    <w:right w:w="0" w:type="dxa"/>
                  </w:tcMar>
                  <w:vAlign w:val="center"/>
                </w:tcPr>
                <w:p w:rsidR="0095249C" w:rsidRDefault="00060DA0">
                  <w:pPr>
                    <w:jc w:val="center"/>
                    <w:rPr>
                      <w:szCs w:val="21"/>
                      <w:u w:val="single"/>
                    </w:rPr>
                  </w:pPr>
                  <w:r>
                    <w:rPr>
                      <w:szCs w:val="21"/>
                      <w:u w:val="single"/>
                    </w:rPr>
                    <w:t>63.3</w:t>
                  </w:r>
                </w:p>
              </w:tc>
              <w:tc>
                <w:tcPr>
                  <w:tcW w:w="301" w:type="pct"/>
                  <w:vMerge/>
                  <w:shd w:val="clear" w:color="auto" w:fill="FFFFFF"/>
                  <w:tcMar>
                    <w:top w:w="0" w:type="dxa"/>
                    <w:left w:w="0" w:type="dxa"/>
                    <w:bottom w:w="0" w:type="dxa"/>
                    <w:right w:w="0" w:type="dxa"/>
                  </w:tcMar>
                  <w:vAlign w:val="center"/>
                </w:tcPr>
                <w:p w:rsidR="0095249C" w:rsidRDefault="0095249C">
                  <w:pPr>
                    <w:jc w:val="center"/>
                    <w:rPr>
                      <w:szCs w:val="21"/>
                      <w:u w:val="single"/>
                    </w:rPr>
                  </w:pPr>
                </w:p>
              </w:tc>
            </w:tr>
          </w:tbl>
          <w:bookmarkEnd w:id="16"/>
          <w:p w:rsidR="0095249C" w:rsidRDefault="00060DA0">
            <w:pPr>
              <w:spacing w:line="360" w:lineRule="auto"/>
              <w:ind w:firstLineChars="200" w:firstLine="420"/>
              <w:rPr>
                <w:sz w:val="24"/>
                <w:u w:val="single"/>
              </w:rPr>
            </w:pPr>
            <w:r>
              <w:rPr>
                <w:rFonts w:hint="eastAsia"/>
                <w:bCs/>
                <w:szCs w:val="21"/>
                <w:u w:val="single"/>
              </w:rPr>
              <w:t>备注：</w:t>
            </w:r>
            <w:r>
              <w:rPr>
                <w:bCs/>
                <w:szCs w:val="21"/>
                <w:u w:val="single"/>
              </w:rPr>
              <w:t>表中坐标以厂界中心（</w:t>
            </w:r>
            <w:bookmarkStart w:id="17" w:name="PO_7"/>
            <w:r>
              <w:rPr>
                <w:bCs/>
                <w:szCs w:val="21"/>
                <w:u w:val="single"/>
              </w:rPr>
              <w:t>111.872825,26.550882</w:t>
            </w:r>
            <w:bookmarkEnd w:id="17"/>
            <w:r>
              <w:rPr>
                <w:bCs/>
                <w:szCs w:val="21"/>
                <w:u w:val="single"/>
              </w:rPr>
              <w:t>）为坐标原点，正东向为</w:t>
            </w:r>
            <w:r>
              <w:rPr>
                <w:bCs/>
                <w:szCs w:val="21"/>
                <w:u w:val="single"/>
              </w:rPr>
              <w:t>X</w:t>
            </w:r>
            <w:r>
              <w:rPr>
                <w:bCs/>
                <w:szCs w:val="21"/>
                <w:u w:val="single"/>
              </w:rPr>
              <w:t>轴正方向，正北向为</w:t>
            </w:r>
            <w:r>
              <w:rPr>
                <w:bCs/>
                <w:szCs w:val="21"/>
                <w:u w:val="single"/>
              </w:rPr>
              <w:t>Y</w:t>
            </w:r>
            <w:r>
              <w:rPr>
                <w:bCs/>
                <w:szCs w:val="21"/>
                <w:u w:val="single"/>
              </w:rPr>
              <w:t>轴正方向</w:t>
            </w:r>
            <w:r>
              <w:rPr>
                <w:rFonts w:hint="eastAsia"/>
                <w:bCs/>
                <w:szCs w:val="21"/>
                <w:u w:val="single"/>
              </w:rPr>
              <w:t>。</w:t>
            </w:r>
          </w:p>
          <w:p w:rsidR="0095249C" w:rsidRDefault="00060DA0">
            <w:pPr>
              <w:spacing w:line="360" w:lineRule="auto"/>
              <w:ind w:firstLineChars="200" w:firstLine="480"/>
              <w:rPr>
                <w:sz w:val="24"/>
                <w:u w:val="single"/>
              </w:rPr>
            </w:pPr>
            <w:r>
              <w:rPr>
                <w:rFonts w:hint="eastAsia"/>
                <w:sz w:val="24"/>
                <w:u w:val="single"/>
              </w:rPr>
              <w:t>2</w:t>
            </w:r>
            <w:r>
              <w:rPr>
                <w:rFonts w:hint="eastAsia"/>
                <w:sz w:val="24"/>
                <w:u w:val="single"/>
              </w:rPr>
              <w:t>）基础数据</w:t>
            </w:r>
          </w:p>
          <w:p w:rsidR="0095249C" w:rsidRDefault="00060DA0">
            <w:pPr>
              <w:pStyle w:val="af5"/>
              <w:adjustRightInd/>
              <w:snapToGrid/>
              <w:spacing w:beforeLines="0"/>
              <w:ind w:right="0" w:firstLine="480"/>
              <w:rPr>
                <w:u w:val="single"/>
              </w:rPr>
            </w:pPr>
            <w:r>
              <w:rPr>
                <w:rFonts w:hint="eastAsia"/>
                <w:u w:val="single"/>
              </w:rPr>
              <w:t>项</w:t>
            </w:r>
            <w:r>
              <w:rPr>
                <w:u w:val="single"/>
              </w:rPr>
              <w:t>目噪声环境影响预测基础数据见表</w:t>
            </w:r>
            <w:r>
              <w:rPr>
                <w:u w:val="single"/>
              </w:rPr>
              <w:t>4-19</w:t>
            </w:r>
            <w:r>
              <w:rPr>
                <w:u w:val="single"/>
              </w:rPr>
              <w:t>。</w:t>
            </w:r>
          </w:p>
          <w:p w:rsidR="0095249C" w:rsidRDefault="00060DA0">
            <w:pPr>
              <w:snapToGrid w:val="0"/>
              <w:contextualSpacing/>
              <w:jc w:val="center"/>
              <w:rPr>
                <w:b/>
                <w:szCs w:val="21"/>
                <w:u w:val="single"/>
              </w:rPr>
            </w:pPr>
            <w:r>
              <w:rPr>
                <w:b/>
                <w:szCs w:val="21"/>
                <w:u w:val="single"/>
              </w:rPr>
              <w:t>表</w:t>
            </w:r>
            <w:r>
              <w:rPr>
                <w:b/>
                <w:szCs w:val="21"/>
                <w:u w:val="single"/>
              </w:rPr>
              <w:t xml:space="preserve">4-19  </w:t>
            </w:r>
            <w:r>
              <w:rPr>
                <w:b/>
                <w:szCs w:val="21"/>
                <w:u w:val="single"/>
              </w:rPr>
              <w:t>项目噪声环境影响预测基础数据表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11"/>
              <w:gridCol w:w="3447"/>
              <w:gridCol w:w="1298"/>
              <w:gridCol w:w="1726"/>
            </w:tblGrid>
            <w:tr w:rsidR="0095249C">
              <w:trPr>
                <w:jc w:val="center"/>
              </w:trPr>
              <w:tc>
                <w:tcPr>
                  <w:tcW w:w="947" w:type="pct"/>
                  <w:vAlign w:val="center"/>
                </w:tcPr>
                <w:p w:rsidR="0095249C" w:rsidRDefault="00060DA0">
                  <w:pPr>
                    <w:pStyle w:val="Other1"/>
                    <w:spacing w:line="240" w:lineRule="auto"/>
                    <w:ind w:firstLine="0"/>
                    <w:jc w:val="center"/>
                    <w:rPr>
                      <w:rFonts w:ascii="Times New Roman" w:hAnsi="Times New Roman" w:cs="Times New Roman"/>
                      <w:b/>
                      <w:color w:val="000000"/>
                      <w:sz w:val="21"/>
                      <w:szCs w:val="21"/>
                      <w:u w:val="single"/>
                    </w:rPr>
                  </w:pPr>
                  <w:bookmarkStart w:id="18" w:name="PT_4"/>
                  <w:r>
                    <w:rPr>
                      <w:rFonts w:ascii="Times New Roman" w:hAnsi="Times New Roman" w:cs="Times New Roman" w:hint="eastAsia"/>
                      <w:b/>
                      <w:color w:val="000000"/>
                      <w:sz w:val="21"/>
                      <w:szCs w:val="21"/>
                      <w:u w:val="single"/>
                      <w:lang w:eastAsia="zh-CN"/>
                    </w:rPr>
                    <w:t>序号</w:t>
                  </w:r>
                </w:p>
              </w:tc>
              <w:tc>
                <w:tcPr>
                  <w:tcW w:w="2159" w:type="pct"/>
                  <w:vAlign w:val="center"/>
                </w:tcPr>
                <w:p w:rsidR="0095249C" w:rsidRDefault="00060DA0">
                  <w:pPr>
                    <w:pStyle w:val="Other1"/>
                    <w:spacing w:line="240" w:lineRule="auto"/>
                    <w:ind w:firstLine="0"/>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u w:val="single"/>
                    </w:rPr>
                    <w:t>名称</w:t>
                  </w:r>
                </w:p>
              </w:tc>
              <w:tc>
                <w:tcPr>
                  <w:tcW w:w="813" w:type="pct"/>
                  <w:vAlign w:val="center"/>
                </w:tcPr>
                <w:p w:rsidR="0095249C" w:rsidRDefault="00060DA0">
                  <w:pPr>
                    <w:pStyle w:val="Other1"/>
                    <w:spacing w:line="240" w:lineRule="auto"/>
                    <w:ind w:firstLine="0"/>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u w:val="single"/>
                    </w:rPr>
                    <w:t>单位</w:t>
                  </w:r>
                </w:p>
              </w:tc>
              <w:tc>
                <w:tcPr>
                  <w:tcW w:w="1081" w:type="pct"/>
                  <w:vAlign w:val="center"/>
                </w:tcPr>
                <w:p w:rsidR="0095249C" w:rsidRDefault="00060DA0">
                  <w:pPr>
                    <w:pStyle w:val="Other1"/>
                    <w:spacing w:line="240" w:lineRule="auto"/>
                    <w:ind w:firstLine="0"/>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u w:val="single"/>
                    </w:rPr>
                    <w:t>数据</w:t>
                  </w:r>
                </w:p>
              </w:tc>
            </w:tr>
            <w:tr w:rsidR="0095249C">
              <w:trPr>
                <w:jc w:val="center"/>
              </w:trPr>
              <w:tc>
                <w:tcPr>
                  <w:tcW w:w="947"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w:t>
                  </w:r>
                </w:p>
              </w:tc>
              <w:tc>
                <w:tcPr>
                  <w:tcW w:w="2159"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年平均风速</w:t>
                  </w:r>
                </w:p>
              </w:tc>
              <w:tc>
                <w:tcPr>
                  <w:tcW w:w="813"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m/s</w:t>
                  </w:r>
                </w:p>
              </w:tc>
              <w:tc>
                <w:tcPr>
                  <w:tcW w:w="1081" w:type="pct"/>
                  <w:vAlign w:val="center"/>
                </w:tcPr>
                <w:p w:rsidR="0095249C" w:rsidRDefault="00060DA0">
                  <w:pPr>
                    <w:pStyle w:val="Other1"/>
                    <w:spacing w:line="240" w:lineRule="auto"/>
                    <w:ind w:firstLine="0"/>
                    <w:jc w:val="center"/>
                    <w:rPr>
                      <w:rFonts w:ascii="Times New Roman" w:eastAsia="PMingLiU" w:hAnsi="Times New Roman" w:cs="Times New Roman"/>
                      <w:color w:val="000000"/>
                      <w:sz w:val="21"/>
                      <w:szCs w:val="21"/>
                      <w:u w:val="single"/>
                    </w:rPr>
                  </w:pPr>
                  <w:r>
                    <w:rPr>
                      <w:rFonts w:ascii="Times New Roman" w:hAnsi="Times New Roman" w:cs="Times New Roman"/>
                      <w:color w:val="000000"/>
                      <w:sz w:val="21"/>
                      <w:szCs w:val="21"/>
                      <w:u w:val="single"/>
                    </w:rPr>
                    <w:t>2.</w:t>
                  </w:r>
                  <w:r>
                    <w:rPr>
                      <w:rFonts w:ascii="Times New Roman" w:eastAsia="PMingLiU" w:hAnsi="Times New Roman" w:cs="Times New Roman"/>
                      <w:color w:val="000000"/>
                      <w:sz w:val="21"/>
                      <w:szCs w:val="21"/>
                      <w:u w:val="single"/>
                    </w:rPr>
                    <w:t>0</w:t>
                  </w:r>
                </w:p>
              </w:tc>
            </w:tr>
            <w:tr w:rsidR="0095249C">
              <w:trPr>
                <w:jc w:val="center"/>
              </w:trPr>
              <w:tc>
                <w:tcPr>
                  <w:tcW w:w="947"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w:t>
                  </w:r>
                </w:p>
              </w:tc>
              <w:tc>
                <w:tcPr>
                  <w:tcW w:w="2159"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主导风向</w:t>
                  </w:r>
                </w:p>
              </w:tc>
              <w:tc>
                <w:tcPr>
                  <w:tcW w:w="813"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1081"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hint="eastAsia"/>
                      <w:color w:val="000000"/>
                      <w:sz w:val="21"/>
                      <w:szCs w:val="21"/>
                      <w:u w:val="single"/>
                      <w:lang w:eastAsia="zh-CN"/>
                    </w:rPr>
                    <w:t>西</w:t>
                  </w:r>
                  <w:r>
                    <w:rPr>
                      <w:rFonts w:ascii="Times New Roman" w:hAnsi="Times New Roman" w:cs="Times New Roman"/>
                      <w:color w:val="000000"/>
                      <w:sz w:val="21"/>
                      <w:szCs w:val="21"/>
                      <w:u w:val="single"/>
                    </w:rPr>
                    <w:t>北风</w:t>
                  </w:r>
                </w:p>
              </w:tc>
            </w:tr>
            <w:tr w:rsidR="0095249C">
              <w:trPr>
                <w:jc w:val="center"/>
              </w:trPr>
              <w:tc>
                <w:tcPr>
                  <w:tcW w:w="947"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3</w:t>
                  </w:r>
                </w:p>
              </w:tc>
              <w:tc>
                <w:tcPr>
                  <w:tcW w:w="2159"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年平均气温</w:t>
                  </w:r>
                </w:p>
              </w:tc>
              <w:tc>
                <w:tcPr>
                  <w:tcW w:w="813"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1081" w:type="pct"/>
                  <w:vAlign w:val="center"/>
                </w:tcPr>
                <w:p w:rsidR="0095249C" w:rsidRDefault="00060DA0">
                  <w:pPr>
                    <w:pStyle w:val="Other1"/>
                    <w:spacing w:line="240" w:lineRule="auto"/>
                    <w:ind w:firstLine="0"/>
                    <w:jc w:val="center"/>
                    <w:rPr>
                      <w:rFonts w:ascii="Times New Roman" w:eastAsia="PMingLiU" w:hAnsi="Times New Roman" w:cs="Times New Roman"/>
                      <w:color w:val="000000"/>
                      <w:sz w:val="21"/>
                      <w:szCs w:val="21"/>
                      <w:u w:val="single"/>
                    </w:rPr>
                  </w:pPr>
                  <w:r>
                    <w:rPr>
                      <w:rFonts w:ascii="Times New Roman" w:hAnsi="Times New Roman" w:cs="Times New Roman"/>
                      <w:color w:val="000000"/>
                      <w:sz w:val="21"/>
                      <w:szCs w:val="21"/>
                      <w:u w:val="single"/>
                    </w:rPr>
                    <w:t>18.</w:t>
                  </w:r>
                  <w:r>
                    <w:rPr>
                      <w:rFonts w:ascii="Times New Roman" w:eastAsia="PMingLiU" w:hAnsi="Times New Roman" w:cs="Times New Roman"/>
                      <w:color w:val="000000"/>
                      <w:sz w:val="21"/>
                      <w:szCs w:val="21"/>
                      <w:u w:val="single"/>
                    </w:rPr>
                    <w:t>6</w:t>
                  </w:r>
                </w:p>
              </w:tc>
            </w:tr>
            <w:tr w:rsidR="0095249C">
              <w:trPr>
                <w:jc w:val="center"/>
              </w:trPr>
              <w:tc>
                <w:tcPr>
                  <w:tcW w:w="947"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lastRenderedPageBreak/>
                    <w:t>4</w:t>
                  </w:r>
                </w:p>
              </w:tc>
              <w:tc>
                <w:tcPr>
                  <w:tcW w:w="2159"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年平均相对湿度</w:t>
                  </w:r>
                </w:p>
              </w:tc>
              <w:tc>
                <w:tcPr>
                  <w:tcW w:w="813"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1081" w:type="pct"/>
                  <w:vAlign w:val="center"/>
                </w:tcPr>
                <w:p w:rsidR="0095249C" w:rsidRDefault="00060DA0">
                  <w:pPr>
                    <w:pStyle w:val="Other1"/>
                    <w:spacing w:line="240" w:lineRule="auto"/>
                    <w:ind w:firstLine="0"/>
                    <w:jc w:val="center"/>
                    <w:rPr>
                      <w:rFonts w:ascii="Times New Roman" w:eastAsia="PMingLiU" w:hAnsi="Times New Roman" w:cs="Times New Roman"/>
                      <w:color w:val="000000"/>
                      <w:sz w:val="21"/>
                      <w:szCs w:val="21"/>
                      <w:u w:val="single"/>
                    </w:rPr>
                  </w:pPr>
                  <w:r>
                    <w:rPr>
                      <w:rFonts w:ascii="Times New Roman" w:eastAsia="PMingLiU" w:hAnsi="Times New Roman" w:cs="Times New Roman"/>
                      <w:color w:val="000000"/>
                      <w:sz w:val="21"/>
                      <w:szCs w:val="21"/>
                      <w:u w:val="single"/>
                    </w:rPr>
                    <w:t>50</w:t>
                  </w:r>
                </w:p>
              </w:tc>
            </w:tr>
            <w:tr w:rsidR="0095249C">
              <w:trPr>
                <w:jc w:val="center"/>
              </w:trPr>
              <w:tc>
                <w:tcPr>
                  <w:tcW w:w="947"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5</w:t>
                  </w:r>
                </w:p>
              </w:tc>
              <w:tc>
                <w:tcPr>
                  <w:tcW w:w="2159"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大气压强</w:t>
                  </w:r>
                </w:p>
              </w:tc>
              <w:tc>
                <w:tcPr>
                  <w:tcW w:w="813"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atm</w:t>
                  </w:r>
                </w:p>
              </w:tc>
              <w:tc>
                <w:tcPr>
                  <w:tcW w:w="1081" w:type="pct"/>
                  <w:vAlign w:val="center"/>
                </w:tcPr>
                <w:p w:rsidR="0095249C" w:rsidRDefault="00060DA0">
                  <w:pPr>
                    <w:pStyle w:val="Other1"/>
                    <w:spacing w:line="240" w:lineRule="auto"/>
                    <w:ind w:firstLine="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w:t>
                  </w:r>
                </w:p>
              </w:tc>
            </w:tr>
          </w:tbl>
          <w:bookmarkEnd w:id="18"/>
          <w:p w:rsidR="0095249C" w:rsidRDefault="00060DA0">
            <w:pPr>
              <w:spacing w:line="360" w:lineRule="auto"/>
              <w:ind w:firstLineChars="200" w:firstLine="480"/>
              <w:rPr>
                <w:sz w:val="24"/>
                <w:u w:val="single"/>
              </w:rPr>
            </w:pPr>
            <w:r>
              <w:rPr>
                <w:rFonts w:hAnsi="宋体" w:hint="eastAsia"/>
                <w:kern w:val="0"/>
                <w:sz w:val="24"/>
                <w:u w:val="single"/>
              </w:rPr>
              <w:t>声源和预测点间的地形、高差、障碍物、树林、灌木等的分布情况以及地面覆盖情况（如草地、水面、水泥地面、土质地面等）根据现场踏勘、项目总平图等，并结合卫星图片地理信息数据确定，数据精度为</w:t>
            </w:r>
            <w:r>
              <w:rPr>
                <w:rFonts w:hAnsi="宋体"/>
                <w:kern w:val="0"/>
                <w:sz w:val="24"/>
                <w:u w:val="single"/>
              </w:rPr>
              <w:t>10m</w:t>
            </w:r>
            <w:r>
              <w:rPr>
                <w:rFonts w:hAnsi="宋体" w:hint="eastAsia"/>
                <w:kern w:val="0"/>
                <w:sz w:val="24"/>
                <w:u w:val="single"/>
              </w:rPr>
              <w:t>。</w:t>
            </w:r>
          </w:p>
          <w:p w:rsidR="0095249C" w:rsidRDefault="00060DA0">
            <w:pPr>
              <w:spacing w:line="360" w:lineRule="auto"/>
              <w:ind w:firstLineChars="200" w:firstLine="480"/>
              <w:rPr>
                <w:sz w:val="24"/>
                <w:u w:val="single"/>
              </w:rPr>
            </w:pPr>
            <w:r>
              <w:rPr>
                <w:rFonts w:hint="eastAsia"/>
                <w:sz w:val="24"/>
                <w:u w:val="single"/>
              </w:rPr>
              <w:t>3</w:t>
            </w:r>
            <w:r>
              <w:rPr>
                <w:rFonts w:hint="eastAsia"/>
                <w:sz w:val="24"/>
                <w:u w:val="single"/>
              </w:rPr>
              <w:t>）预测结果</w:t>
            </w:r>
          </w:p>
          <w:p w:rsidR="0095249C" w:rsidRDefault="00060DA0">
            <w:pPr>
              <w:spacing w:line="360" w:lineRule="auto"/>
              <w:ind w:firstLineChars="200" w:firstLine="480"/>
              <w:rPr>
                <w:sz w:val="24"/>
                <w:u w:val="single"/>
                <w:lang w:val="zh-CN"/>
              </w:rPr>
            </w:pPr>
            <w:r>
              <w:rPr>
                <w:rFonts w:hint="eastAsia"/>
                <w:sz w:val="24"/>
                <w:u w:val="single"/>
                <w:lang w:val="zh-CN"/>
              </w:rPr>
              <w:t>根据噪声预测公式，预测点的昼间噪声的预测结果见下表。</w:t>
            </w:r>
          </w:p>
          <w:p w:rsidR="0095249C" w:rsidRDefault="00060DA0">
            <w:pPr>
              <w:jc w:val="center"/>
              <w:rPr>
                <w:b/>
                <w:szCs w:val="21"/>
                <w:u w:val="single"/>
              </w:rPr>
            </w:pPr>
            <w:r>
              <w:rPr>
                <w:b/>
                <w:szCs w:val="21"/>
                <w:u w:val="single"/>
              </w:rPr>
              <w:t>表</w:t>
            </w:r>
            <w:r>
              <w:rPr>
                <w:b/>
                <w:szCs w:val="21"/>
                <w:u w:val="single"/>
              </w:rPr>
              <w:t xml:space="preserve">4-20  </w:t>
            </w:r>
            <w:r>
              <w:rPr>
                <w:b/>
                <w:szCs w:val="21"/>
                <w:u w:val="single"/>
              </w:rPr>
              <w:t>厂界</w:t>
            </w:r>
            <w:r>
              <w:rPr>
                <w:rFonts w:hint="eastAsia"/>
                <w:b/>
                <w:szCs w:val="21"/>
                <w:u w:val="single"/>
              </w:rPr>
              <w:t>及敏感点</w:t>
            </w:r>
            <w:r>
              <w:rPr>
                <w:b/>
                <w:szCs w:val="21"/>
                <w:u w:val="single"/>
              </w:rPr>
              <w:t>噪声预测结果表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77"/>
              <w:gridCol w:w="776"/>
              <w:gridCol w:w="795"/>
              <w:gridCol w:w="744"/>
              <w:gridCol w:w="890"/>
              <w:gridCol w:w="1375"/>
              <w:gridCol w:w="1376"/>
              <w:gridCol w:w="1049"/>
            </w:tblGrid>
            <w:tr w:rsidR="0095249C">
              <w:trPr>
                <w:trHeight w:hRule="exact" w:val="590"/>
                <w:jc w:val="center"/>
              </w:trPr>
              <w:tc>
                <w:tcPr>
                  <w:tcW w:w="1101" w:type="dxa"/>
                  <w:vMerge w:val="restart"/>
                  <w:vAlign w:val="center"/>
                </w:tcPr>
                <w:p w:rsidR="0095249C" w:rsidRDefault="00060DA0">
                  <w:pPr>
                    <w:jc w:val="center"/>
                    <w:rPr>
                      <w:szCs w:val="21"/>
                      <w:u w:val="single"/>
                    </w:rPr>
                  </w:pPr>
                  <w:r>
                    <w:rPr>
                      <w:b/>
                      <w:szCs w:val="21"/>
                      <w:u w:val="single"/>
                    </w:rPr>
                    <w:t>预测方位</w:t>
                  </w:r>
                </w:p>
              </w:tc>
              <w:tc>
                <w:tcPr>
                  <w:tcW w:w="2409" w:type="dxa"/>
                  <w:gridSpan w:val="3"/>
                  <w:vAlign w:val="center"/>
                </w:tcPr>
                <w:p w:rsidR="0095249C" w:rsidRDefault="00060DA0">
                  <w:pPr>
                    <w:jc w:val="center"/>
                    <w:rPr>
                      <w:szCs w:val="21"/>
                      <w:u w:val="single"/>
                    </w:rPr>
                  </w:pPr>
                  <w:r>
                    <w:rPr>
                      <w:b/>
                      <w:szCs w:val="21"/>
                      <w:u w:val="single"/>
                    </w:rPr>
                    <w:t>最大值点空间相对位置</w:t>
                  </w:r>
                  <w:r>
                    <w:rPr>
                      <w:b/>
                      <w:szCs w:val="21"/>
                      <w:u w:val="single"/>
                    </w:rPr>
                    <w:t>/m</w:t>
                  </w:r>
                </w:p>
              </w:tc>
              <w:tc>
                <w:tcPr>
                  <w:tcW w:w="993" w:type="dxa"/>
                  <w:vMerge w:val="restart"/>
                  <w:vAlign w:val="center"/>
                </w:tcPr>
                <w:p w:rsidR="0095249C" w:rsidRDefault="00060DA0">
                  <w:pPr>
                    <w:jc w:val="center"/>
                    <w:rPr>
                      <w:szCs w:val="21"/>
                      <w:u w:val="single"/>
                    </w:rPr>
                  </w:pPr>
                  <w:r>
                    <w:rPr>
                      <w:b/>
                      <w:szCs w:val="21"/>
                      <w:u w:val="single"/>
                    </w:rPr>
                    <w:t>时段</w:t>
                  </w:r>
                </w:p>
              </w:tc>
              <w:tc>
                <w:tcPr>
                  <w:tcW w:w="1417" w:type="dxa"/>
                  <w:vMerge w:val="restart"/>
                  <w:vAlign w:val="center"/>
                </w:tcPr>
                <w:p w:rsidR="0095249C" w:rsidRDefault="00060DA0">
                  <w:pPr>
                    <w:jc w:val="center"/>
                    <w:rPr>
                      <w:szCs w:val="21"/>
                      <w:u w:val="single"/>
                    </w:rPr>
                  </w:pPr>
                  <w:r>
                    <w:rPr>
                      <w:b/>
                      <w:szCs w:val="21"/>
                      <w:u w:val="single"/>
                    </w:rPr>
                    <w:t>贡献值（</w:t>
                  </w:r>
                  <w:r>
                    <w:rPr>
                      <w:b/>
                      <w:szCs w:val="21"/>
                      <w:u w:val="single"/>
                    </w:rPr>
                    <w:t>dB(A)</w:t>
                  </w:r>
                  <w:r>
                    <w:rPr>
                      <w:b/>
                      <w:szCs w:val="21"/>
                      <w:u w:val="single"/>
                    </w:rPr>
                    <w:t>）</w:t>
                  </w:r>
                </w:p>
              </w:tc>
              <w:tc>
                <w:tcPr>
                  <w:tcW w:w="1418" w:type="dxa"/>
                  <w:vMerge w:val="restart"/>
                  <w:vAlign w:val="center"/>
                </w:tcPr>
                <w:p w:rsidR="0095249C" w:rsidRDefault="00060DA0">
                  <w:pPr>
                    <w:jc w:val="center"/>
                    <w:rPr>
                      <w:szCs w:val="21"/>
                      <w:u w:val="single"/>
                    </w:rPr>
                  </w:pPr>
                  <w:r>
                    <w:rPr>
                      <w:b/>
                      <w:szCs w:val="21"/>
                      <w:u w:val="single"/>
                    </w:rPr>
                    <w:t>标准限值（</w:t>
                  </w:r>
                  <w:r>
                    <w:rPr>
                      <w:b/>
                      <w:szCs w:val="21"/>
                      <w:u w:val="single"/>
                    </w:rPr>
                    <w:t>dB(A)</w:t>
                  </w:r>
                  <w:r>
                    <w:rPr>
                      <w:b/>
                      <w:szCs w:val="21"/>
                      <w:u w:val="single"/>
                    </w:rPr>
                    <w:t>）</w:t>
                  </w:r>
                </w:p>
              </w:tc>
              <w:tc>
                <w:tcPr>
                  <w:tcW w:w="1188" w:type="dxa"/>
                  <w:vMerge w:val="restart"/>
                  <w:vAlign w:val="center"/>
                </w:tcPr>
                <w:p w:rsidR="0095249C" w:rsidRDefault="00060DA0">
                  <w:pPr>
                    <w:jc w:val="center"/>
                    <w:rPr>
                      <w:szCs w:val="21"/>
                      <w:u w:val="single"/>
                    </w:rPr>
                  </w:pPr>
                  <w:r>
                    <w:rPr>
                      <w:b/>
                      <w:szCs w:val="21"/>
                      <w:u w:val="single"/>
                    </w:rPr>
                    <w:t>达标情况</w:t>
                  </w:r>
                </w:p>
              </w:tc>
            </w:tr>
            <w:tr w:rsidR="0095249C">
              <w:trPr>
                <w:trHeight w:val="408"/>
                <w:jc w:val="center"/>
              </w:trPr>
              <w:tc>
                <w:tcPr>
                  <w:tcW w:w="1101" w:type="dxa"/>
                  <w:vMerge/>
                  <w:shd w:val="clear" w:color="auto" w:fill="FFFFFF"/>
                  <w:vAlign w:val="center"/>
                </w:tcPr>
                <w:p w:rsidR="0095249C" w:rsidRDefault="0095249C">
                  <w:pPr>
                    <w:jc w:val="center"/>
                    <w:rPr>
                      <w:szCs w:val="21"/>
                      <w:u w:val="single"/>
                    </w:rPr>
                  </w:pPr>
                </w:p>
              </w:tc>
              <w:tc>
                <w:tcPr>
                  <w:tcW w:w="803" w:type="dxa"/>
                  <w:shd w:val="clear" w:color="auto" w:fill="FFFFFF"/>
                  <w:vAlign w:val="center"/>
                </w:tcPr>
                <w:p w:rsidR="0095249C" w:rsidRDefault="00060DA0">
                  <w:pPr>
                    <w:jc w:val="center"/>
                    <w:rPr>
                      <w:szCs w:val="21"/>
                      <w:u w:val="single"/>
                    </w:rPr>
                  </w:pPr>
                  <w:r>
                    <w:rPr>
                      <w:szCs w:val="21"/>
                      <w:u w:val="single"/>
                    </w:rPr>
                    <w:t>X</w:t>
                  </w:r>
                </w:p>
              </w:tc>
              <w:tc>
                <w:tcPr>
                  <w:tcW w:w="803" w:type="dxa"/>
                  <w:shd w:val="clear" w:color="auto" w:fill="FFFFFF"/>
                  <w:vAlign w:val="center"/>
                </w:tcPr>
                <w:p w:rsidR="0095249C" w:rsidRDefault="00060DA0">
                  <w:pPr>
                    <w:jc w:val="center"/>
                    <w:rPr>
                      <w:szCs w:val="21"/>
                      <w:u w:val="single"/>
                    </w:rPr>
                  </w:pPr>
                  <w:r>
                    <w:rPr>
                      <w:szCs w:val="21"/>
                      <w:u w:val="single"/>
                    </w:rPr>
                    <w:t>Y</w:t>
                  </w:r>
                </w:p>
              </w:tc>
              <w:tc>
                <w:tcPr>
                  <w:tcW w:w="803" w:type="dxa"/>
                  <w:shd w:val="clear" w:color="auto" w:fill="FFFFFF"/>
                  <w:vAlign w:val="center"/>
                </w:tcPr>
                <w:p w:rsidR="0095249C" w:rsidRDefault="00060DA0">
                  <w:pPr>
                    <w:jc w:val="center"/>
                    <w:rPr>
                      <w:szCs w:val="21"/>
                      <w:u w:val="single"/>
                    </w:rPr>
                  </w:pPr>
                  <w:r>
                    <w:rPr>
                      <w:szCs w:val="21"/>
                      <w:u w:val="single"/>
                    </w:rPr>
                    <w:t>Z</w:t>
                  </w:r>
                </w:p>
              </w:tc>
              <w:tc>
                <w:tcPr>
                  <w:tcW w:w="993" w:type="dxa"/>
                  <w:vMerge/>
                  <w:shd w:val="clear" w:color="auto" w:fill="FFFFFF"/>
                  <w:vAlign w:val="center"/>
                </w:tcPr>
                <w:p w:rsidR="0095249C" w:rsidRDefault="0095249C">
                  <w:pPr>
                    <w:jc w:val="center"/>
                    <w:rPr>
                      <w:szCs w:val="21"/>
                      <w:u w:val="single"/>
                    </w:rPr>
                  </w:pPr>
                </w:p>
              </w:tc>
              <w:tc>
                <w:tcPr>
                  <w:tcW w:w="1417" w:type="dxa"/>
                  <w:vMerge/>
                  <w:shd w:val="clear" w:color="auto" w:fill="FFFFFF"/>
                  <w:vAlign w:val="center"/>
                </w:tcPr>
                <w:p w:rsidR="0095249C" w:rsidRDefault="0095249C">
                  <w:pPr>
                    <w:jc w:val="center"/>
                    <w:rPr>
                      <w:szCs w:val="21"/>
                      <w:u w:val="single"/>
                    </w:rPr>
                  </w:pPr>
                </w:p>
              </w:tc>
              <w:tc>
                <w:tcPr>
                  <w:tcW w:w="1418" w:type="dxa"/>
                  <w:vMerge/>
                  <w:shd w:val="clear" w:color="auto" w:fill="FFFFFF"/>
                  <w:vAlign w:val="center"/>
                </w:tcPr>
                <w:p w:rsidR="0095249C" w:rsidRDefault="0095249C">
                  <w:pPr>
                    <w:jc w:val="center"/>
                    <w:rPr>
                      <w:szCs w:val="21"/>
                      <w:u w:val="single"/>
                    </w:rPr>
                  </w:pPr>
                </w:p>
              </w:tc>
              <w:tc>
                <w:tcPr>
                  <w:tcW w:w="1188" w:type="dxa"/>
                  <w:vMerge/>
                  <w:shd w:val="clear" w:color="auto" w:fill="FFFFFF"/>
                  <w:vAlign w:val="center"/>
                </w:tcPr>
                <w:p w:rsidR="0095249C" w:rsidRDefault="0095249C">
                  <w:pPr>
                    <w:jc w:val="center"/>
                    <w:rPr>
                      <w:szCs w:val="21"/>
                      <w:u w:val="single"/>
                    </w:rPr>
                  </w:pPr>
                </w:p>
              </w:tc>
            </w:tr>
            <w:tr w:rsidR="0095249C">
              <w:tblPrEx>
                <w:shd w:val="clear" w:color="auto" w:fill="FFFFFF"/>
              </w:tblPrEx>
              <w:trPr>
                <w:trHeight w:hRule="exact" w:val="408"/>
                <w:jc w:val="center"/>
              </w:trPr>
              <w:tc>
                <w:tcPr>
                  <w:tcW w:w="1101" w:type="dxa"/>
                  <w:vMerge w:val="restart"/>
                  <w:shd w:val="clear" w:color="auto" w:fill="FFFFFF"/>
                  <w:vAlign w:val="center"/>
                </w:tcPr>
                <w:p w:rsidR="0095249C" w:rsidRDefault="00060DA0">
                  <w:pPr>
                    <w:jc w:val="center"/>
                    <w:rPr>
                      <w:szCs w:val="21"/>
                      <w:u w:val="single"/>
                    </w:rPr>
                  </w:pPr>
                  <w:r>
                    <w:rPr>
                      <w:szCs w:val="21"/>
                      <w:u w:val="single"/>
                    </w:rPr>
                    <w:t>东侧</w:t>
                  </w:r>
                </w:p>
              </w:tc>
              <w:tc>
                <w:tcPr>
                  <w:tcW w:w="803" w:type="dxa"/>
                  <w:shd w:val="clear" w:color="auto" w:fill="FFFFFF"/>
                  <w:vAlign w:val="center"/>
                </w:tcPr>
                <w:p w:rsidR="0095249C" w:rsidRDefault="00060DA0">
                  <w:pPr>
                    <w:jc w:val="center"/>
                    <w:rPr>
                      <w:szCs w:val="21"/>
                      <w:u w:val="single"/>
                    </w:rPr>
                  </w:pPr>
                  <w:r>
                    <w:rPr>
                      <w:szCs w:val="21"/>
                      <w:u w:val="single"/>
                    </w:rPr>
                    <w:t>76.5</w:t>
                  </w:r>
                </w:p>
              </w:tc>
              <w:tc>
                <w:tcPr>
                  <w:tcW w:w="803" w:type="dxa"/>
                  <w:shd w:val="clear" w:color="auto" w:fill="FFFFFF"/>
                  <w:vAlign w:val="center"/>
                </w:tcPr>
                <w:p w:rsidR="0095249C" w:rsidRDefault="00060DA0">
                  <w:pPr>
                    <w:jc w:val="center"/>
                    <w:rPr>
                      <w:szCs w:val="21"/>
                      <w:u w:val="single"/>
                    </w:rPr>
                  </w:pPr>
                  <w:r>
                    <w:rPr>
                      <w:szCs w:val="21"/>
                      <w:u w:val="single"/>
                    </w:rPr>
                    <w:t>-27.1</w:t>
                  </w:r>
                </w:p>
              </w:tc>
              <w:tc>
                <w:tcPr>
                  <w:tcW w:w="803" w:type="dxa"/>
                  <w:shd w:val="clear" w:color="auto" w:fill="FFFFFF"/>
                  <w:vAlign w:val="center"/>
                </w:tcPr>
                <w:p w:rsidR="0095249C" w:rsidRDefault="00060DA0">
                  <w:pPr>
                    <w:jc w:val="center"/>
                    <w:rPr>
                      <w:szCs w:val="21"/>
                      <w:u w:val="single"/>
                    </w:rPr>
                  </w:pPr>
                  <w:r>
                    <w:rPr>
                      <w:szCs w:val="21"/>
                      <w:u w:val="single"/>
                    </w:rPr>
                    <w:t>1.2</w:t>
                  </w:r>
                </w:p>
              </w:tc>
              <w:tc>
                <w:tcPr>
                  <w:tcW w:w="993" w:type="dxa"/>
                  <w:shd w:val="clear" w:color="auto" w:fill="FFFFFF"/>
                  <w:vAlign w:val="center"/>
                </w:tcPr>
                <w:p w:rsidR="0095249C" w:rsidRDefault="00060DA0">
                  <w:pPr>
                    <w:jc w:val="center"/>
                    <w:rPr>
                      <w:szCs w:val="21"/>
                      <w:u w:val="single"/>
                    </w:rPr>
                  </w:pPr>
                  <w:r>
                    <w:rPr>
                      <w:szCs w:val="21"/>
                      <w:u w:val="single"/>
                    </w:rPr>
                    <w:t>昼间</w:t>
                  </w:r>
                </w:p>
              </w:tc>
              <w:tc>
                <w:tcPr>
                  <w:tcW w:w="1417" w:type="dxa"/>
                  <w:shd w:val="clear" w:color="auto" w:fill="FFFFFF"/>
                  <w:vAlign w:val="center"/>
                </w:tcPr>
                <w:p w:rsidR="0095249C" w:rsidRDefault="00060DA0">
                  <w:pPr>
                    <w:jc w:val="center"/>
                    <w:rPr>
                      <w:szCs w:val="21"/>
                      <w:u w:val="single"/>
                    </w:rPr>
                  </w:pPr>
                  <w:r>
                    <w:rPr>
                      <w:szCs w:val="21"/>
                      <w:u w:val="single"/>
                    </w:rPr>
                    <w:t>41.2</w:t>
                  </w:r>
                </w:p>
              </w:tc>
              <w:tc>
                <w:tcPr>
                  <w:tcW w:w="1418" w:type="dxa"/>
                  <w:shd w:val="clear" w:color="auto" w:fill="FFFFFF"/>
                  <w:vAlign w:val="center"/>
                </w:tcPr>
                <w:p w:rsidR="0095249C" w:rsidRDefault="00060DA0">
                  <w:pPr>
                    <w:jc w:val="center"/>
                    <w:rPr>
                      <w:szCs w:val="21"/>
                      <w:u w:val="single"/>
                    </w:rPr>
                  </w:pPr>
                  <w:r>
                    <w:rPr>
                      <w:szCs w:val="21"/>
                      <w:u w:val="single"/>
                    </w:rPr>
                    <w:t>65</w:t>
                  </w:r>
                </w:p>
              </w:tc>
              <w:tc>
                <w:tcPr>
                  <w:tcW w:w="1188" w:type="dxa"/>
                  <w:shd w:val="clear" w:color="auto" w:fill="FFFFFF"/>
                  <w:vAlign w:val="center"/>
                </w:tcPr>
                <w:p w:rsidR="0095249C" w:rsidRDefault="00060DA0">
                  <w:pPr>
                    <w:jc w:val="center"/>
                    <w:rPr>
                      <w:szCs w:val="21"/>
                      <w:u w:val="single"/>
                    </w:rPr>
                  </w:pPr>
                  <w:r>
                    <w:rPr>
                      <w:szCs w:val="21"/>
                      <w:u w:val="single"/>
                    </w:rPr>
                    <w:t>达标</w:t>
                  </w:r>
                </w:p>
              </w:tc>
            </w:tr>
            <w:tr w:rsidR="0095249C">
              <w:tblPrEx>
                <w:shd w:val="clear" w:color="auto" w:fill="FFFFFF"/>
              </w:tblPrEx>
              <w:trPr>
                <w:trHeight w:hRule="exact" w:val="408"/>
                <w:jc w:val="center"/>
              </w:trPr>
              <w:tc>
                <w:tcPr>
                  <w:tcW w:w="1101" w:type="dxa"/>
                  <w:vMerge/>
                  <w:shd w:val="clear" w:color="auto" w:fill="FFFFFF"/>
                  <w:vAlign w:val="center"/>
                </w:tcPr>
                <w:p w:rsidR="0095249C" w:rsidRDefault="00060DA0">
                  <w:pPr>
                    <w:jc w:val="center"/>
                    <w:rPr>
                      <w:szCs w:val="21"/>
                      <w:u w:val="single"/>
                    </w:rPr>
                  </w:pPr>
                  <w:r>
                    <w:rPr>
                      <w:szCs w:val="21"/>
                      <w:u w:val="single"/>
                    </w:rPr>
                    <w:t>东侧</w:t>
                  </w:r>
                </w:p>
              </w:tc>
              <w:tc>
                <w:tcPr>
                  <w:tcW w:w="803" w:type="dxa"/>
                  <w:shd w:val="clear" w:color="auto" w:fill="FFFFFF"/>
                  <w:vAlign w:val="center"/>
                </w:tcPr>
                <w:p w:rsidR="0095249C" w:rsidRDefault="00060DA0">
                  <w:pPr>
                    <w:jc w:val="center"/>
                    <w:rPr>
                      <w:szCs w:val="21"/>
                      <w:u w:val="single"/>
                    </w:rPr>
                  </w:pPr>
                  <w:r>
                    <w:rPr>
                      <w:szCs w:val="21"/>
                      <w:u w:val="single"/>
                    </w:rPr>
                    <w:t>76.5</w:t>
                  </w:r>
                </w:p>
              </w:tc>
              <w:tc>
                <w:tcPr>
                  <w:tcW w:w="803" w:type="dxa"/>
                  <w:shd w:val="clear" w:color="auto" w:fill="FFFFFF"/>
                  <w:vAlign w:val="center"/>
                </w:tcPr>
                <w:p w:rsidR="0095249C" w:rsidRDefault="00060DA0">
                  <w:pPr>
                    <w:jc w:val="center"/>
                    <w:rPr>
                      <w:szCs w:val="21"/>
                      <w:u w:val="single"/>
                    </w:rPr>
                  </w:pPr>
                  <w:r>
                    <w:rPr>
                      <w:szCs w:val="21"/>
                      <w:u w:val="single"/>
                    </w:rPr>
                    <w:t>-27.1</w:t>
                  </w:r>
                </w:p>
              </w:tc>
              <w:tc>
                <w:tcPr>
                  <w:tcW w:w="803" w:type="dxa"/>
                  <w:shd w:val="clear" w:color="auto" w:fill="FFFFFF"/>
                  <w:vAlign w:val="center"/>
                </w:tcPr>
                <w:p w:rsidR="0095249C" w:rsidRDefault="00060DA0">
                  <w:pPr>
                    <w:jc w:val="center"/>
                    <w:rPr>
                      <w:szCs w:val="21"/>
                      <w:u w:val="single"/>
                    </w:rPr>
                  </w:pPr>
                  <w:r>
                    <w:rPr>
                      <w:szCs w:val="21"/>
                      <w:u w:val="single"/>
                    </w:rPr>
                    <w:t>1.2</w:t>
                  </w:r>
                </w:p>
              </w:tc>
              <w:tc>
                <w:tcPr>
                  <w:tcW w:w="993" w:type="dxa"/>
                  <w:shd w:val="clear" w:color="auto" w:fill="FFFFFF"/>
                  <w:vAlign w:val="center"/>
                </w:tcPr>
                <w:p w:rsidR="0095249C" w:rsidRDefault="00060DA0">
                  <w:pPr>
                    <w:jc w:val="center"/>
                    <w:rPr>
                      <w:szCs w:val="21"/>
                      <w:u w:val="single"/>
                    </w:rPr>
                  </w:pPr>
                  <w:r>
                    <w:rPr>
                      <w:szCs w:val="21"/>
                      <w:u w:val="single"/>
                    </w:rPr>
                    <w:t>夜间</w:t>
                  </w:r>
                </w:p>
              </w:tc>
              <w:tc>
                <w:tcPr>
                  <w:tcW w:w="1417" w:type="dxa"/>
                  <w:shd w:val="clear" w:color="auto" w:fill="FFFFFF"/>
                  <w:vAlign w:val="center"/>
                </w:tcPr>
                <w:p w:rsidR="0095249C" w:rsidRDefault="00060DA0">
                  <w:pPr>
                    <w:jc w:val="center"/>
                    <w:rPr>
                      <w:szCs w:val="21"/>
                      <w:u w:val="single"/>
                    </w:rPr>
                  </w:pPr>
                  <w:r>
                    <w:rPr>
                      <w:szCs w:val="21"/>
                      <w:u w:val="single"/>
                    </w:rPr>
                    <w:t>41.2</w:t>
                  </w:r>
                </w:p>
              </w:tc>
              <w:tc>
                <w:tcPr>
                  <w:tcW w:w="1418" w:type="dxa"/>
                  <w:shd w:val="clear" w:color="auto" w:fill="FFFFFF"/>
                  <w:vAlign w:val="center"/>
                </w:tcPr>
                <w:p w:rsidR="0095249C" w:rsidRDefault="00060DA0">
                  <w:pPr>
                    <w:jc w:val="center"/>
                    <w:rPr>
                      <w:szCs w:val="21"/>
                      <w:u w:val="single"/>
                    </w:rPr>
                  </w:pPr>
                  <w:r>
                    <w:rPr>
                      <w:szCs w:val="21"/>
                      <w:u w:val="single"/>
                    </w:rPr>
                    <w:t>55</w:t>
                  </w:r>
                </w:p>
              </w:tc>
              <w:tc>
                <w:tcPr>
                  <w:tcW w:w="1188" w:type="dxa"/>
                  <w:shd w:val="clear" w:color="auto" w:fill="FFFFFF"/>
                  <w:vAlign w:val="center"/>
                </w:tcPr>
                <w:p w:rsidR="0095249C" w:rsidRDefault="00060DA0">
                  <w:pPr>
                    <w:jc w:val="center"/>
                    <w:rPr>
                      <w:szCs w:val="21"/>
                      <w:u w:val="single"/>
                    </w:rPr>
                  </w:pPr>
                  <w:r>
                    <w:rPr>
                      <w:szCs w:val="21"/>
                      <w:u w:val="single"/>
                    </w:rPr>
                    <w:t>达标</w:t>
                  </w:r>
                </w:p>
              </w:tc>
            </w:tr>
            <w:tr w:rsidR="0095249C">
              <w:tblPrEx>
                <w:shd w:val="clear" w:color="auto" w:fill="FFFFFF"/>
              </w:tblPrEx>
              <w:trPr>
                <w:trHeight w:hRule="exact" w:val="408"/>
                <w:jc w:val="center"/>
              </w:trPr>
              <w:tc>
                <w:tcPr>
                  <w:tcW w:w="1101" w:type="dxa"/>
                  <w:vMerge w:val="restart"/>
                  <w:shd w:val="clear" w:color="auto" w:fill="FFFFFF"/>
                  <w:vAlign w:val="center"/>
                </w:tcPr>
                <w:p w:rsidR="0095249C" w:rsidRDefault="00060DA0">
                  <w:pPr>
                    <w:jc w:val="center"/>
                    <w:rPr>
                      <w:szCs w:val="21"/>
                      <w:u w:val="single"/>
                    </w:rPr>
                  </w:pPr>
                  <w:r>
                    <w:rPr>
                      <w:szCs w:val="21"/>
                      <w:u w:val="single"/>
                    </w:rPr>
                    <w:t>南侧</w:t>
                  </w:r>
                </w:p>
              </w:tc>
              <w:tc>
                <w:tcPr>
                  <w:tcW w:w="803" w:type="dxa"/>
                  <w:shd w:val="clear" w:color="auto" w:fill="FFFFFF"/>
                  <w:vAlign w:val="center"/>
                </w:tcPr>
                <w:p w:rsidR="0095249C" w:rsidRDefault="00060DA0">
                  <w:pPr>
                    <w:jc w:val="center"/>
                    <w:rPr>
                      <w:szCs w:val="21"/>
                      <w:u w:val="single"/>
                    </w:rPr>
                  </w:pPr>
                  <w:r>
                    <w:rPr>
                      <w:szCs w:val="21"/>
                      <w:u w:val="single"/>
                    </w:rPr>
                    <w:t>8.6</w:t>
                  </w:r>
                </w:p>
              </w:tc>
              <w:tc>
                <w:tcPr>
                  <w:tcW w:w="803" w:type="dxa"/>
                  <w:shd w:val="clear" w:color="auto" w:fill="FFFFFF"/>
                  <w:vAlign w:val="center"/>
                </w:tcPr>
                <w:p w:rsidR="0095249C" w:rsidRDefault="00060DA0">
                  <w:pPr>
                    <w:jc w:val="center"/>
                    <w:rPr>
                      <w:szCs w:val="21"/>
                      <w:u w:val="single"/>
                    </w:rPr>
                  </w:pPr>
                  <w:r>
                    <w:rPr>
                      <w:szCs w:val="21"/>
                      <w:u w:val="single"/>
                    </w:rPr>
                    <w:t>-100.7</w:t>
                  </w:r>
                </w:p>
              </w:tc>
              <w:tc>
                <w:tcPr>
                  <w:tcW w:w="803" w:type="dxa"/>
                  <w:shd w:val="clear" w:color="auto" w:fill="FFFFFF"/>
                  <w:vAlign w:val="center"/>
                </w:tcPr>
                <w:p w:rsidR="0095249C" w:rsidRDefault="00060DA0">
                  <w:pPr>
                    <w:jc w:val="center"/>
                    <w:rPr>
                      <w:szCs w:val="21"/>
                      <w:u w:val="single"/>
                    </w:rPr>
                  </w:pPr>
                  <w:r>
                    <w:rPr>
                      <w:szCs w:val="21"/>
                      <w:u w:val="single"/>
                    </w:rPr>
                    <w:t>1.2</w:t>
                  </w:r>
                </w:p>
              </w:tc>
              <w:tc>
                <w:tcPr>
                  <w:tcW w:w="993" w:type="dxa"/>
                  <w:shd w:val="clear" w:color="auto" w:fill="FFFFFF"/>
                  <w:vAlign w:val="center"/>
                </w:tcPr>
                <w:p w:rsidR="0095249C" w:rsidRDefault="00060DA0">
                  <w:pPr>
                    <w:jc w:val="center"/>
                    <w:rPr>
                      <w:szCs w:val="21"/>
                      <w:u w:val="single"/>
                    </w:rPr>
                  </w:pPr>
                  <w:r>
                    <w:rPr>
                      <w:szCs w:val="21"/>
                      <w:u w:val="single"/>
                    </w:rPr>
                    <w:t>昼间</w:t>
                  </w:r>
                </w:p>
              </w:tc>
              <w:tc>
                <w:tcPr>
                  <w:tcW w:w="1417" w:type="dxa"/>
                  <w:shd w:val="clear" w:color="auto" w:fill="FFFFFF"/>
                  <w:vAlign w:val="center"/>
                </w:tcPr>
                <w:p w:rsidR="0095249C" w:rsidRDefault="00060DA0">
                  <w:pPr>
                    <w:jc w:val="center"/>
                    <w:rPr>
                      <w:szCs w:val="21"/>
                      <w:u w:val="single"/>
                    </w:rPr>
                  </w:pPr>
                  <w:r>
                    <w:rPr>
                      <w:szCs w:val="21"/>
                      <w:u w:val="single"/>
                    </w:rPr>
                    <w:t>33.6</w:t>
                  </w:r>
                </w:p>
              </w:tc>
              <w:tc>
                <w:tcPr>
                  <w:tcW w:w="1418" w:type="dxa"/>
                  <w:shd w:val="clear" w:color="auto" w:fill="FFFFFF"/>
                  <w:vAlign w:val="center"/>
                </w:tcPr>
                <w:p w:rsidR="0095249C" w:rsidRDefault="00060DA0">
                  <w:pPr>
                    <w:jc w:val="center"/>
                    <w:rPr>
                      <w:szCs w:val="21"/>
                      <w:u w:val="single"/>
                    </w:rPr>
                  </w:pPr>
                  <w:r>
                    <w:rPr>
                      <w:szCs w:val="21"/>
                      <w:u w:val="single"/>
                    </w:rPr>
                    <w:t>65</w:t>
                  </w:r>
                </w:p>
              </w:tc>
              <w:tc>
                <w:tcPr>
                  <w:tcW w:w="1188" w:type="dxa"/>
                  <w:shd w:val="clear" w:color="auto" w:fill="FFFFFF"/>
                  <w:vAlign w:val="center"/>
                </w:tcPr>
                <w:p w:rsidR="0095249C" w:rsidRDefault="00060DA0">
                  <w:pPr>
                    <w:jc w:val="center"/>
                    <w:rPr>
                      <w:szCs w:val="21"/>
                      <w:u w:val="single"/>
                    </w:rPr>
                  </w:pPr>
                  <w:r>
                    <w:rPr>
                      <w:szCs w:val="21"/>
                      <w:u w:val="single"/>
                    </w:rPr>
                    <w:t>达标</w:t>
                  </w:r>
                </w:p>
              </w:tc>
            </w:tr>
            <w:tr w:rsidR="0095249C">
              <w:tblPrEx>
                <w:shd w:val="clear" w:color="auto" w:fill="FFFFFF"/>
              </w:tblPrEx>
              <w:trPr>
                <w:trHeight w:hRule="exact" w:val="408"/>
                <w:jc w:val="center"/>
              </w:trPr>
              <w:tc>
                <w:tcPr>
                  <w:tcW w:w="1101" w:type="dxa"/>
                  <w:vMerge/>
                  <w:shd w:val="clear" w:color="auto" w:fill="FFFFFF"/>
                  <w:vAlign w:val="center"/>
                </w:tcPr>
                <w:p w:rsidR="0095249C" w:rsidRDefault="00060DA0">
                  <w:pPr>
                    <w:jc w:val="center"/>
                    <w:rPr>
                      <w:szCs w:val="21"/>
                      <w:u w:val="single"/>
                    </w:rPr>
                  </w:pPr>
                  <w:r>
                    <w:rPr>
                      <w:szCs w:val="21"/>
                      <w:u w:val="single"/>
                    </w:rPr>
                    <w:t>南侧</w:t>
                  </w:r>
                </w:p>
              </w:tc>
              <w:tc>
                <w:tcPr>
                  <w:tcW w:w="803" w:type="dxa"/>
                  <w:shd w:val="clear" w:color="auto" w:fill="FFFFFF"/>
                  <w:vAlign w:val="center"/>
                </w:tcPr>
                <w:p w:rsidR="0095249C" w:rsidRDefault="00060DA0">
                  <w:pPr>
                    <w:jc w:val="center"/>
                    <w:rPr>
                      <w:szCs w:val="21"/>
                      <w:u w:val="single"/>
                    </w:rPr>
                  </w:pPr>
                  <w:r>
                    <w:rPr>
                      <w:szCs w:val="21"/>
                      <w:u w:val="single"/>
                    </w:rPr>
                    <w:t>8.6</w:t>
                  </w:r>
                </w:p>
              </w:tc>
              <w:tc>
                <w:tcPr>
                  <w:tcW w:w="803" w:type="dxa"/>
                  <w:shd w:val="clear" w:color="auto" w:fill="FFFFFF"/>
                  <w:vAlign w:val="center"/>
                </w:tcPr>
                <w:p w:rsidR="0095249C" w:rsidRDefault="00060DA0">
                  <w:pPr>
                    <w:jc w:val="center"/>
                    <w:rPr>
                      <w:szCs w:val="21"/>
                      <w:u w:val="single"/>
                    </w:rPr>
                  </w:pPr>
                  <w:r>
                    <w:rPr>
                      <w:szCs w:val="21"/>
                      <w:u w:val="single"/>
                    </w:rPr>
                    <w:t>-100.7</w:t>
                  </w:r>
                </w:p>
              </w:tc>
              <w:tc>
                <w:tcPr>
                  <w:tcW w:w="803" w:type="dxa"/>
                  <w:shd w:val="clear" w:color="auto" w:fill="FFFFFF"/>
                  <w:vAlign w:val="center"/>
                </w:tcPr>
                <w:p w:rsidR="0095249C" w:rsidRDefault="00060DA0">
                  <w:pPr>
                    <w:jc w:val="center"/>
                    <w:rPr>
                      <w:szCs w:val="21"/>
                      <w:u w:val="single"/>
                    </w:rPr>
                  </w:pPr>
                  <w:r>
                    <w:rPr>
                      <w:szCs w:val="21"/>
                      <w:u w:val="single"/>
                    </w:rPr>
                    <w:t>1.2</w:t>
                  </w:r>
                </w:p>
              </w:tc>
              <w:tc>
                <w:tcPr>
                  <w:tcW w:w="993" w:type="dxa"/>
                  <w:shd w:val="clear" w:color="auto" w:fill="FFFFFF"/>
                  <w:vAlign w:val="center"/>
                </w:tcPr>
                <w:p w:rsidR="0095249C" w:rsidRDefault="00060DA0">
                  <w:pPr>
                    <w:jc w:val="center"/>
                    <w:rPr>
                      <w:szCs w:val="21"/>
                      <w:u w:val="single"/>
                    </w:rPr>
                  </w:pPr>
                  <w:r>
                    <w:rPr>
                      <w:szCs w:val="21"/>
                      <w:u w:val="single"/>
                    </w:rPr>
                    <w:t>夜间</w:t>
                  </w:r>
                </w:p>
              </w:tc>
              <w:tc>
                <w:tcPr>
                  <w:tcW w:w="1417" w:type="dxa"/>
                  <w:shd w:val="clear" w:color="auto" w:fill="FFFFFF"/>
                  <w:vAlign w:val="center"/>
                </w:tcPr>
                <w:p w:rsidR="0095249C" w:rsidRDefault="00060DA0">
                  <w:pPr>
                    <w:jc w:val="center"/>
                    <w:rPr>
                      <w:szCs w:val="21"/>
                      <w:u w:val="single"/>
                    </w:rPr>
                  </w:pPr>
                  <w:r>
                    <w:rPr>
                      <w:szCs w:val="21"/>
                      <w:u w:val="single"/>
                    </w:rPr>
                    <w:t>33.6</w:t>
                  </w:r>
                </w:p>
              </w:tc>
              <w:tc>
                <w:tcPr>
                  <w:tcW w:w="1418" w:type="dxa"/>
                  <w:shd w:val="clear" w:color="auto" w:fill="FFFFFF"/>
                  <w:vAlign w:val="center"/>
                </w:tcPr>
                <w:p w:rsidR="0095249C" w:rsidRDefault="00060DA0">
                  <w:pPr>
                    <w:jc w:val="center"/>
                    <w:rPr>
                      <w:szCs w:val="21"/>
                      <w:u w:val="single"/>
                    </w:rPr>
                  </w:pPr>
                  <w:r>
                    <w:rPr>
                      <w:szCs w:val="21"/>
                      <w:u w:val="single"/>
                    </w:rPr>
                    <w:t>55</w:t>
                  </w:r>
                </w:p>
              </w:tc>
              <w:tc>
                <w:tcPr>
                  <w:tcW w:w="1188" w:type="dxa"/>
                  <w:shd w:val="clear" w:color="auto" w:fill="FFFFFF"/>
                  <w:vAlign w:val="center"/>
                </w:tcPr>
                <w:p w:rsidR="0095249C" w:rsidRDefault="00060DA0">
                  <w:pPr>
                    <w:jc w:val="center"/>
                    <w:rPr>
                      <w:szCs w:val="21"/>
                      <w:u w:val="single"/>
                    </w:rPr>
                  </w:pPr>
                  <w:r>
                    <w:rPr>
                      <w:szCs w:val="21"/>
                      <w:u w:val="single"/>
                    </w:rPr>
                    <w:t>达标</w:t>
                  </w:r>
                </w:p>
              </w:tc>
            </w:tr>
            <w:tr w:rsidR="0095249C">
              <w:tblPrEx>
                <w:shd w:val="clear" w:color="auto" w:fill="FFFFFF"/>
              </w:tblPrEx>
              <w:trPr>
                <w:trHeight w:hRule="exact" w:val="408"/>
                <w:jc w:val="center"/>
              </w:trPr>
              <w:tc>
                <w:tcPr>
                  <w:tcW w:w="1101" w:type="dxa"/>
                  <w:vMerge w:val="restart"/>
                  <w:shd w:val="clear" w:color="auto" w:fill="FFFFFF"/>
                  <w:vAlign w:val="center"/>
                </w:tcPr>
                <w:p w:rsidR="0095249C" w:rsidRDefault="00060DA0">
                  <w:pPr>
                    <w:jc w:val="center"/>
                    <w:rPr>
                      <w:szCs w:val="21"/>
                      <w:u w:val="single"/>
                    </w:rPr>
                  </w:pPr>
                  <w:r>
                    <w:rPr>
                      <w:szCs w:val="21"/>
                      <w:u w:val="single"/>
                    </w:rPr>
                    <w:t>西侧</w:t>
                  </w:r>
                </w:p>
              </w:tc>
              <w:tc>
                <w:tcPr>
                  <w:tcW w:w="803" w:type="dxa"/>
                  <w:shd w:val="clear" w:color="auto" w:fill="FFFFFF"/>
                  <w:vAlign w:val="center"/>
                </w:tcPr>
                <w:p w:rsidR="0095249C" w:rsidRDefault="00060DA0">
                  <w:pPr>
                    <w:jc w:val="center"/>
                    <w:rPr>
                      <w:szCs w:val="21"/>
                      <w:u w:val="single"/>
                    </w:rPr>
                  </w:pPr>
                  <w:r>
                    <w:rPr>
                      <w:szCs w:val="21"/>
                      <w:u w:val="single"/>
                    </w:rPr>
                    <w:t>-10.4</w:t>
                  </w:r>
                </w:p>
              </w:tc>
              <w:tc>
                <w:tcPr>
                  <w:tcW w:w="803" w:type="dxa"/>
                  <w:shd w:val="clear" w:color="auto" w:fill="FFFFFF"/>
                  <w:vAlign w:val="center"/>
                </w:tcPr>
                <w:p w:rsidR="0095249C" w:rsidRDefault="00060DA0">
                  <w:pPr>
                    <w:jc w:val="center"/>
                    <w:rPr>
                      <w:szCs w:val="21"/>
                      <w:u w:val="single"/>
                    </w:rPr>
                  </w:pPr>
                  <w:r>
                    <w:rPr>
                      <w:szCs w:val="21"/>
                      <w:u w:val="single"/>
                    </w:rPr>
                    <w:t>-8.2</w:t>
                  </w:r>
                </w:p>
              </w:tc>
              <w:tc>
                <w:tcPr>
                  <w:tcW w:w="803" w:type="dxa"/>
                  <w:shd w:val="clear" w:color="auto" w:fill="FFFFFF"/>
                  <w:vAlign w:val="center"/>
                </w:tcPr>
                <w:p w:rsidR="0095249C" w:rsidRDefault="00060DA0">
                  <w:pPr>
                    <w:jc w:val="center"/>
                    <w:rPr>
                      <w:szCs w:val="21"/>
                      <w:u w:val="single"/>
                    </w:rPr>
                  </w:pPr>
                  <w:r>
                    <w:rPr>
                      <w:szCs w:val="21"/>
                      <w:u w:val="single"/>
                    </w:rPr>
                    <w:t>1.2</w:t>
                  </w:r>
                </w:p>
              </w:tc>
              <w:tc>
                <w:tcPr>
                  <w:tcW w:w="993" w:type="dxa"/>
                  <w:shd w:val="clear" w:color="auto" w:fill="FFFFFF"/>
                  <w:vAlign w:val="center"/>
                </w:tcPr>
                <w:p w:rsidR="0095249C" w:rsidRDefault="00060DA0">
                  <w:pPr>
                    <w:jc w:val="center"/>
                    <w:rPr>
                      <w:szCs w:val="21"/>
                      <w:u w:val="single"/>
                    </w:rPr>
                  </w:pPr>
                  <w:r>
                    <w:rPr>
                      <w:szCs w:val="21"/>
                      <w:u w:val="single"/>
                    </w:rPr>
                    <w:t>昼间</w:t>
                  </w:r>
                </w:p>
              </w:tc>
              <w:tc>
                <w:tcPr>
                  <w:tcW w:w="1417" w:type="dxa"/>
                  <w:shd w:val="clear" w:color="auto" w:fill="FFFFFF"/>
                  <w:vAlign w:val="center"/>
                </w:tcPr>
                <w:p w:rsidR="0095249C" w:rsidRDefault="00060DA0">
                  <w:pPr>
                    <w:jc w:val="center"/>
                    <w:rPr>
                      <w:szCs w:val="21"/>
                      <w:u w:val="single"/>
                    </w:rPr>
                  </w:pPr>
                  <w:r>
                    <w:rPr>
                      <w:szCs w:val="21"/>
                      <w:u w:val="single"/>
                    </w:rPr>
                    <w:t>26.2</w:t>
                  </w:r>
                </w:p>
              </w:tc>
              <w:tc>
                <w:tcPr>
                  <w:tcW w:w="1418" w:type="dxa"/>
                  <w:shd w:val="clear" w:color="auto" w:fill="FFFFFF"/>
                  <w:vAlign w:val="center"/>
                </w:tcPr>
                <w:p w:rsidR="0095249C" w:rsidRDefault="00060DA0">
                  <w:pPr>
                    <w:jc w:val="center"/>
                    <w:rPr>
                      <w:szCs w:val="21"/>
                      <w:u w:val="single"/>
                    </w:rPr>
                  </w:pPr>
                  <w:r>
                    <w:rPr>
                      <w:szCs w:val="21"/>
                      <w:u w:val="single"/>
                    </w:rPr>
                    <w:t>65</w:t>
                  </w:r>
                </w:p>
              </w:tc>
              <w:tc>
                <w:tcPr>
                  <w:tcW w:w="1188" w:type="dxa"/>
                  <w:shd w:val="clear" w:color="auto" w:fill="FFFFFF"/>
                  <w:vAlign w:val="center"/>
                </w:tcPr>
                <w:p w:rsidR="0095249C" w:rsidRDefault="00060DA0">
                  <w:pPr>
                    <w:jc w:val="center"/>
                    <w:rPr>
                      <w:szCs w:val="21"/>
                      <w:u w:val="single"/>
                    </w:rPr>
                  </w:pPr>
                  <w:r>
                    <w:rPr>
                      <w:szCs w:val="21"/>
                      <w:u w:val="single"/>
                    </w:rPr>
                    <w:t>达标</w:t>
                  </w:r>
                </w:p>
              </w:tc>
            </w:tr>
            <w:tr w:rsidR="0095249C">
              <w:tblPrEx>
                <w:shd w:val="clear" w:color="auto" w:fill="FFFFFF"/>
              </w:tblPrEx>
              <w:trPr>
                <w:trHeight w:hRule="exact" w:val="408"/>
                <w:jc w:val="center"/>
              </w:trPr>
              <w:tc>
                <w:tcPr>
                  <w:tcW w:w="1101" w:type="dxa"/>
                  <w:vMerge/>
                  <w:shd w:val="clear" w:color="auto" w:fill="FFFFFF"/>
                  <w:vAlign w:val="center"/>
                </w:tcPr>
                <w:p w:rsidR="0095249C" w:rsidRDefault="00060DA0">
                  <w:pPr>
                    <w:jc w:val="center"/>
                    <w:rPr>
                      <w:szCs w:val="21"/>
                      <w:u w:val="single"/>
                    </w:rPr>
                  </w:pPr>
                  <w:r>
                    <w:rPr>
                      <w:szCs w:val="21"/>
                      <w:u w:val="single"/>
                    </w:rPr>
                    <w:t>西侧</w:t>
                  </w:r>
                </w:p>
              </w:tc>
              <w:tc>
                <w:tcPr>
                  <w:tcW w:w="803" w:type="dxa"/>
                  <w:shd w:val="clear" w:color="auto" w:fill="FFFFFF"/>
                  <w:vAlign w:val="center"/>
                </w:tcPr>
                <w:p w:rsidR="0095249C" w:rsidRDefault="00060DA0">
                  <w:pPr>
                    <w:jc w:val="center"/>
                    <w:rPr>
                      <w:szCs w:val="21"/>
                      <w:u w:val="single"/>
                    </w:rPr>
                  </w:pPr>
                  <w:r>
                    <w:rPr>
                      <w:szCs w:val="21"/>
                      <w:u w:val="single"/>
                    </w:rPr>
                    <w:t>-10.4</w:t>
                  </w:r>
                </w:p>
              </w:tc>
              <w:tc>
                <w:tcPr>
                  <w:tcW w:w="803" w:type="dxa"/>
                  <w:shd w:val="clear" w:color="auto" w:fill="FFFFFF"/>
                  <w:vAlign w:val="center"/>
                </w:tcPr>
                <w:p w:rsidR="0095249C" w:rsidRDefault="00060DA0">
                  <w:pPr>
                    <w:jc w:val="center"/>
                    <w:rPr>
                      <w:szCs w:val="21"/>
                      <w:u w:val="single"/>
                    </w:rPr>
                  </w:pPr>
                  <w:r>
                    <w:rPr>
                      <w:szCs w:val="21"/>
                      <w:u w:val="single"/>
                    </w:rPr>
                    <w:t>-8.2</w:t>
                  </w:r>
                </w:p>
              </w:tc>
              <w:tc>
                <w:tcPr>
                  <w:tcW w:w="803" w:type="dxa"/>
                  <w:shd w:val="clear" w:color="auto" w:fill="FFFFFF"/>
                  <w:vAlign w:val="center"/>
                </w:tcPr>
                <w:p w:rsidR="0095249C" w:rsidRDefault="00060DA0">
                  <w:pPr>
                    <w:jc w:val="center"/>
                    <w:rPr>
                      <w:szCs w:val="21"/>
                      <w:u w:val="single"/>
                    </w:rPr>
                  </w:pPr>
                  <w:r>
                    <w:rPr>
                      <w:szCs w:val="21"/>
                      <w:u w:val="single"/>
                    </w:rPr>
                    <w:t>1.2</w:t>
                  </w:r>
                </w:p>
              </w:tc>
              <w:tc>
                <w:tcPr>
                  <w:tcW w:w="993" w:type="dxa"/>
                  <w:shd w:val="clear" w:color="auto" w:fill="FFFFFF"/>
                  <w:vAlign w:val="center"/>
                </w:tcPr>
                <w:p w:rsidR="0095249C" w:rsidRDefault="00060DA0">
                  <w:pPr>
                    <w:jc w:val="center"/>
                    <w:rPr>
                      <w:szCs w:val="21"/>
                      <w:u w:val="single"/>
                    </w:rPr>
                  </w:pPr>
                  <w:r>
                    <w:rPr>
                      <w:szCs w:val="21"/>
                      <w:u w:val="single"/>
                    </w:rPr>
                    <w:t>夜间</w:t>
                  </w:r>
                </w:p>
              </w:tc>
              <w:tc>
                <w:tcPr>
                  <w:tcW w:w="1417" w:type="dxa"/>
                  <w:shd w:val="clear" w:color="auto" w:fill="FFFFFF"/>
                  <w:vAlign w:val="center"/>
                </w:tcPr>
                <w:p w:rsidR="0095249C" w:rsidRDefault="00060DA0">
                  <w:pPr>
                    <w:jc w:val="center"/>
                    <w:rPr>
                      <w:szCs w:val="21"/>
                      <w:u w:val="single"/>
                    </w:rPr>
                  </w:pPr>
                  <w:r>
                    <w:rPr>
                      <w:szCs w:val="21"/>
                      <w:u w:val="single"/>
                    </w:rPr>
                    <w:t>26.2</w:t>
                  </w:r>
                </w:p>
              </w:tc>
              <w:tc>
                <w:tcPr>
                  <w:tcW w:w="1418" w:type="dxa"/>
                  <w:shd w:val="clear" w:color="auto" w:fill="FFFFFF"/>
                  <w:vAlign w:val="center"/>
                </w:tcPr>
                <w:p w:rsidR="0095249C" w:rsidRDefault="00060DA0">
                  <w:pPr>
                    <w:jc w:val="center"/>
                    <w:rPr>
                      <w:szCs w:val="21"/>
                      <w:u w:val="single"/>
                    </w:rPr>
                  </w:pPr>
                  <w:r>
                    <w:rPr>
                      <w:szCs w:val="21"/>
                      <w:u w:val="single"/>
                    </w:rPr>
                    <w:t>55</w:t>
                  </w:r>
                </w:p>
              </w:tc>
              <w:tc>
                <w:tcPr>
                  <w:tcW w:w="1188" w:type="dxa"/>
                  <w:shd w:val="clear" w:color="auto" w:fill="FFFFFF"/>
                  <w:vAlign w:val="center"/>
                </w:tcPr>
                <w:p w:rsidR="0095249C" w:rsidRDefault="00060DA0">
                  <w:pPr>
                    <w:jc w:val="center"/>
                    <w:rPr>
                      <w:szCs w:val="21"/>
                      <w:u w:val="single"/>
                    </w:rPr>
                  </w:pPr>
                  <w:r>
                    <w:rPr>
                      <w:szCs w:val="21"/>
                      <w:u w:val="single"/>
                    </w:rPr>
                    <w:t>达标</w:t>
                  </w:r>
                </w:p>
              </w:tc>
            </w:tr>
            <w:tr w:rsidR="0095249C">
              <w:tblPrEx>
                <w:shd w:val="clear" w:color="auto" w:fill="FFFFFF"/>
              </w:tblPrEx>
              <w:trPr>
                <w:trHeight w:hRule="exact" w:val="408"/>
                <w:jc w:val="center"/>
              </w:trPr>
              <w:tc>
                <w:tcPr>
                  <w:tcW w:w="1101" w:type="dxa"/>
                  <w:vMerge w:val="restart"/>
                  <w:shd w:val="clear" w:color="auto" w:fill="FFFFFF"/>
                  <w:vAlign w:val="center"/>
                </w:tcPr>
                <w:p w:rsidR="0095249C" w:rsidRDefault="00060DA0">
                  <w:pPr>
                    <w:jc w:val="center"/>
                    <w:rPr>
                      <w:szCs w:val="21"/>
                      <w:u w:val="single"/>
                    </w:rPr>
                  </w:pPr>
                  <w:r>
                    <w:rPr>
                      <w:szCs w:val="21"/>
                      <w:u w:val="single"/>
                    </w:rPr>
                    <w:t>北侧</w:t>
                  </w:r>
                </w:p>
              </w:tc>
              <w:tc>
                <w:tcPr>
                  <w:tcW w:w="803" w:type="dxa"/>
                  <w:shd w:val="clear" w:color="auto" w:fill="FFFFFF"/>
                  <w:vAlign w:val="center"/>
                </w:tcPr>
                <w:p w:rsidR="0095249C" w:rsidRDefault="00060DA0">
                  <w:pPr>
                    <w:jc w:val="center"/>
                    <w:rPr>
                      <w:szCs w:val="21"/>
                      <w:u w:val="single"/>
                    </w:rPr>
                  </w:pPr>
                  <w:r>
                    <w:rPr>
                      <w:szCs w:val="21"/>
                      <w:u w:val="single"/>
                    </w:rPr>
                    <w:t>0</w:t>
                  </w:r>
                </w:p>
              </w:tc>
              <w:tc>
                <w:tcPr>
                  <w:tcW w:w="803" w:type="dxa"/>
                  <w:shd w:val="clear" w:color="auto" w:fill="FFFFFF"/>
                  <w:vAlign w:val="center"/>
                </w:tcPr>
                <w:p w:rsidR="0095249C" w:rsidRDefault="00060DA0">
                  <w:pPr>
                    <w:jc w:val="center"/>
                    <w:rPr>
                      <w:szCs w:val="21"/>
                      <w:u w:val="single"/>
                    </w:rPr>
                  </w:pPr>
                  <w:r>
                    <w:rPr>
                      <w:szCs w:val="21"/>
                      <w:u w:val="single"/>
                    </w:rPr>
                    <w:t>0</w:t>
                  </w:r>
                </w:p>
              </w:tc>
              <w:tc>
                <w:tcPr>
                  <w:tcW w:w="803" w:type="dxa"/>
                  <w:shd w:val="clear" w:color="auto" w:fill="FFFFFF"/>
                  <w:vAlign w:val="center"/>
                </w:tcPr>
                <w:p w:rsidR="0095249C" w:rsidRDefault="00060DA0">
                  <w:pPr>
                    <w:jc w:val="center"/>
                    <w:rPr>
                      <w:szCs w:val="21"/>
                      <w:u w:val="single"/>
                    </w:rPr>
                  </w:pPr>
                  <w:r>
                    <w:rPr>
                      <w:szCs w:val="21"/>
                      <w:u w:val="single"/>
                    </w:rPr>
                    <w:t>1.2</w:t>
                  </w:r>
                </w:p>
              </w:tc>
              <w:tc>
                <w:tcPr>
                  <w:tcW w:w="993" w:type="dxa"/>
                  <w:shd w:val="clear" w:color="auto" w:fill="FFFFFF"/>
                  <w:vAlign w:val="center"/>
                </w:tcPr>
                <w:p w:rsidR="0095249C" w:rsidRDefault="00060DA0">
                  <w:pPr>
                    <w:jc w:val="center"/>
                    <w:rPr>
                      <w:szCs w:val="21"/>
                      <w:u w:val="single"/>
                    </w:rPr>
                  </w:pPr>
                  <w:r>
                    <w:rPr>
                      <w:szCs w:val="21"/>
                      <w:u w:val="single"/>
                    </w:rPr>
                    <w:t>昼间</w:t>
                  </w:r>
                </w:p>
              </w:tc>
              <w:tc>
                <w:tcPr>
                  <w:tcW w:w="1417" w:type="dxa"/>
                  <w:shd w:val="clear" w:color="auto" w:fill="FFFFFF"/>
                  <w:vAlign w:val="center"/>
                </w:tcPr>
                <w:p w:rsidR="0095249C" w:rsidRDefault="00060DA0">
                  <w:pPr>
                    <w:jc w:val="center"/>
                    <w:rPr>
                      <w:szCs w:val="21"/>
                      <w:u w:val="single"/>
                    </w:rPr>
                  </w:pPr>
                  <w:r>
                    <w:rPr>
                      <w:szCs w:val="21"/>
                      <w:u w:val="single"/>
                    </w:rPr>
                    <w:t>26.1</w:t>
                  </w:r>
                </w:p>
              </w:tc>
              <w:tc>
                <w:tcPr>
                  <w:tcW w:w="1418" w:type="dxa"/>
                  <w:shd w:val="clear" w:color="auto" w:fill="FFFFFF"/>
                  <w:vAlign w:val="center"/>
                </w:tcPr>
                <w:p w:rsidR="0095249C" w:rsidRDefault="00060DA0">
                  <w:pPr>
                    <w:jc w:val="center"/>
                    <w:rPr>
                      <w:szCs w:val="21"/>
                      <w:u w:val="single"/>
                    </w:rPr>
                  </w:pPr>
                  <w:r>
                    <w:rPr>
                      <w:szCs w:val="21"/>
                      <w:u w:val="single"/>
                    </w:rPr>
                    <w:t>65</w:t>
                  </w:r>
                </w:p>
              </w:tc>
              <w:tc>
                <w:tcPr>
                  <w:tcW w:w="1188" w:type="dxa"/>
                  <w:shd w:val="clear" w:color="auto" w:fill="FFFFFF"/>
                  <w:vAlign w:val="center"/>
                </w:tcPr>
                <w:p w:rsidR="0095249C" w:rsidRDefault="00060DA0">
                  <w:pPr>
                    <w:jc w:val="center"/>
                    <w:rPr>
                      <w:szCs w:val="21"/>
                      <w:u w:val="single"/>
                    </w:rPr>
                  </w:pPr>
                  <w:r>
                    <w:rPr>
                      <w:szCs w:val="21"/>
                      <w:u w:val="single"/>
                    </w:rPr>
                    <w:t>达标</w:t>
                  </w:r>
                </w:p>
              </w:tc>
            </w:tr>
            <w:tr w:rsidR="0095249C">
              <w:tblPrEx>
                <w:shd w:val="clear" w:color="auto" w:fill="FFFFFF"/>
              </w:tblPrEx>
              <w:trPr>
                <w:trHeight w:hRule="exact" w:val="408"/>
                <w:jc w:val="center"/>
              </w:trPr>
              <w:tc>
                <w:tcPr>
                  <w:tcW w:w="1101" w:type="dxa"/>
                  <w:vMerge/>
                  <w:shd w:val="clear" w:color="auto" w:fill="FFFFFF"/>
                  <w:vAlign w:val="center"/>
                </w:tcPr>
                <w:p w:rsidR="0095249C" w:rsidRDefault="00060DA0">
                  <w:pPr>
                    <w:jc w:val="center"/>
                    <w:rPr>
                      <w:szCs w:val="21"/>
                      <w:u w:val="single"/>
                    </w:rPr>
                  </w:pPr>
                  <w:r>
                    <w:rPr>
                      <w:szCs w:val="21"/>
                      <w:u w:val="single"/>
                    </w:rPr>
                    <w:t>北侧</w:t>
                  </w:r>
                </w:p>
              </w:tc>
              <w:tc>
                <w:tcPr>
                  <w:tcW w:w="803" w:type="dxa"/>
                  <w:shd w:val="clear" w:color="auto" w:fill="FFFFFF"/>
                  <w:vAlign w:val="center"/>
                </w:tcPr>
                <w:p w:rsidR="0095249C" w:rsidRDefault="00060DA0">
                  <w:pPr>
                    <w:jc w:val="center"/>
                    <w:rPr>
                      <w:szCs w:val="21"/>
                      <w:u w:val="single"/>
                    </w:rPr>
                  </w:pPr>
                  <w:r>
                    <w:rPr>
                      <w:szCs w:val="21"/>
                      <w:u w:val="single"/>
                    </w:rPr>
                    <w:t>0</w:t>
                  </w:r>
                </w:p>
              </w:tc>
              <w:tc>
                <w:tcPr>
                  <w:tcW w:w="803" w:type="dxa"/>
                  <w:shd w:val="clear" w:color="auto" w:fill="FFFFFF"/>
                  <w:vAlign w:val="center"/>
                </w:tcPr>
                <w:p w:rsidR="0095249C" w:rsidRDefault="00060DA0">
                  <w:pPr>
                    <w:jc w:val="center"/>
                    <w:rPr>
                      <w:szCs w:val="21"/>
                      <w:u w:val="single"/>
                    </w:rPr>
                  </w:pPr>
                  <w:r>
                    <w:rPr>
                      <w:szCs w:val="21"/>
                      <w:u w:val="single"/>
                    </w:rPr>
                    <w:t>0</w:t>
                  </w:r>
                </w:p>
              </w:tc>
              <w:tc>
                <w:tcPr>
                  <w:tcW w:w="803" w:type="dxa"/>
                  <w:shd w:val="clear" w:color="auto" w:fill="FFFFFF"/>
                  <w:vAlign w:val="center"/>
                </w:tcPr>
                <w:p w:rsidR="0095249C" w:rsidRDefault="00060DA0">
                  <w:pPr>
                    <w:jc w:val="center"/>
                    <w:rPr>
                      <w:szCs w:val="21"/>
                      <w:u w:val="single"/>
                    </w:rPr>
                  </w:pPr>
                  <w:r>
                    <w:rPr>
                      <w:szCs w:val="21"/>
                      <w:u w:val="single"/>
                    </w:rPr>
                    <w:t>1.2</w:t>
                  </w:r>
                </w:p>
              </w:tc>
              <w:tc>
                <w:tcPr>
                  <w:tcW w:w="993" w:type="dxa"/>
                  <w:shd w:val="clear" w:color="auto" w:fill="FFFFFF"/>
                  <w:vAlign w:val="center"/>
                </w:tcPr>
                <w:p w:rsidR="0095249C" w:rsidRDefault="00060DA0">
                  <w:pPr>
                    <w:jc w:val="center"/>
                    <w:rPr>
                      <w:szCs w:val="21"/>
                      <w:u w:val="single"/>
                    </w:rPr>
                  </w:pPr>
                  <w:r>
                    <w:rPr>
                      <w:szCs w:val="21"/>
                      <w:u w:val="single"/>
                    </w:rPr>
                    <w:t>夜间</w:t>
                  </w:r>
                </w:p>
              </w:tc>
              <w:tc>
                <w:tcPr>
                  <w:tcW w:w="1417" w:type="dxa"/>
                  <w:shd w:val="clear" w:color="auto" w:fill="FFFFFF"/>
                  <w:vAlign w:val="center"/>
                </w:tcPr>
                <w:p w:rsidR="0095249C" w:rsidRDefault="00060DA0">
                  <w:pPr>
                    <w:jc w:val="center"/>
                    <w:rPr>
                      <w:szCs w:val="21"/>
                      <w:u w:val="single"/>
                    </w:rPr>
                  </w:pPr>
                  <w:r>
                    <w:rPr>
                      <w:szCs w:val="21"/>
                      <w:u w:val="single"/>
                    </w:rPr>
                    <w:t>26.1</w:t>
                  </w:r>
                </w:p>
              </w:tc>
              <w:tc>
                <w:tcPr>
                  <w:tcW w:w="1418" w:type="dxa"/>
                  <w:shd w:val="clear" w:color="auto" w:fill="FFFFFF"/>
                  <w:vAlign w:val="center"/>
                </w:tcPr>
                <w:p w:rsidR="0095249C" w:rsidRDefault="00060DA0">
                  <w:pPr>
                    <w:jc w:val="center"/>
                    <w:rPr>
                      <w:szCs w:val="21"/>
                      <w:u w:val="single"/>
                    </w:rPr>
                  </w:pPr>
                  <w:r>
                    <w:rPr>
                      <w:szCs w:val="21"/>
                      <w:u w:val="single"/>
                    </w:rPr>
                    <w:t>55</w:t>
                  </w:r>
                </w:p>
              </w:tc>
              <w:tc>
                <w:tcPr>
                  <w:tcW w:w="1188" w:type="dxa"/>
                  <w:shd w:val="clear" w:color="auto" w:fill="FFFFFF"/>
                  <w:vAlign w:val="center"/>
                </w:tcPr>
                <w:p w:rsidR="0095249C" w:rsidRDefault="00060DA0">
                  <w:pPr>
                    <w:jc w:val="center"/>
                    <w:rPr>
                      <w:szCs w:val="21"/>
                      <w:u w:val="single"/>
                    </w:rPr>
                  </w:pPr>
                  <w:r>
                    <w:rPr>
                      <w:szCs w:val="21"/>
                      <w:u w:val="single"/>
                    </w:rPr>
                    <w:t>达标</w:t>
                  </w:r>
                </w:p>
              </w:tc>
            </w:tr>
          </w:tbl>
          <w:p w:rsidR="0095249C" w:rsidRDefault="00060DA0">
            <w:pPr>
              <w:spacing w:line="360" w:lineRule="auto"/>
              <w:ind w:firstLineChars="200" w:firstLine="420"/>
              <w:rPr>
                <w:szCs w:val="21"/>
                <w:u w:val="single"/>
              </w:rPr>
            </w:pPr>
            <w:r>
              <w:rPr>
                <w:szCs w:val="21"/>
                <w:u w:val="single"/>
              </w:rPr>
              <w:t>备注：</w:t>
            </w:r>
            <w:r>
              <w:rPr>
                <w:bCs/>
                <w:szCs w:val="21"/>
                <w:u w:val="single"/>
              </w:rPr>
              <w:t>表中坐标以厂界中心（</w:t>
            </w:r>
            <w:bookmarkStart w:id="19" w:name="PO_8"/>
            <w:r>
              <w:rPr>
                <w:bCs/>
                <w:szCs w:val="21"/>
                <w:u w:val="single"/>
              </w:rPr>
              <w:t>111.872825,26.550882</w:t>
            </w:r>
            <w:bookmarkEnd w:id="19"/>
            <w:r>
              <w:rPr>
                <w:bCs/>
                <w:szCs w:val="21"/>
                <w:u w:val="single"/>
              </w:rPr>
              <w:t>）为坐标原点，正东向为</w:t>
            </w:r>
            <w:r>
              <w:rPr>
                <w:bCs/>
                <w:szCs w:val="21"/>
                <w:u w:val="single"/>
              </w:rPr>
              <w:t>X</w:t>
            </w:r>
            <w:r>
              <w:rPr>
                <w:bCs/>
                <w:szCs w:val="21"/>
                <w:u w:val="single"/>
              </w:rPr>
              <w:t>轴正方向，正北向为</w:t>
            </w:r>
            <w:r>
              <w:rPr>
                <w:bCs/>
                <w:szCs w:val="21"/>
                <w:u w:val="single"/>
              </w:rPr>
              <w:t>Y</w:t>
            </w:r>
            <w:r>
              <w:rPr>
                <w:bCs/>
                <w:szCs w:val="21"/>
                <w:u w:val="single"/>
              </w:rPr>
              <w:t>轴正方向</w:t>
            </w:r>
            <w:r>
              <w:rPr>
                <w:rFonts w:hint="eastAsia"/>
                <w:bCs/>
                <w:szCs w:val="21"/>
                <w:u w:val="single"/>
              </w:rPr>
              <w:t>。</w:t>
            </w:r>
          </w:p>
          <w:p w:rsidR="0095249C" w:rsidRDefault="00060DA0">
            <w:pPr>
              <w:spacing w:line="360" w:lineRule="auto"/>
              <w:ind w:firstLineChars="200" w:firstLine="480"/>
              <w:rPr>
                <w:sz w:val="24"/>
                <w:u w:val="single"/>
              </w:rPr>
            </w:pPr>
            <w:r>
              <w:rPr>
                <w:rFonts w:hint="eastAsia"/>
                <w:sz w:val="24"/>
                <w:u w:val="single"/>
              </w:rPr>
              <w:t>由上表可知，正常工况下，项目厂界噪声满足《工业企业厂界环境噪声排放标准》（</w:t>
            </w:r>
            <w:r>
              <w:rPr>
                <w:rFonts w:hint="eastAsia"/>
                <w:sz w:val="24"/>
                <w:u w:val="single"/>
              </w:rPr>
              <w:t>GB12348-2008</w:t>
            </w:r>
            <w:r>
              <w:rPr>
                <w:rFonts w:hint="eastAsia"/>
                <w:sz w:val="24"/>
                <w:u w:val="single"/>
              </w:rPr>
              <w:t>）中</w:t>
            </w:r>
            <w:r>
              <w:rPr>
                <w:sz w:val="24"/>
                <w:u w:val="single"/>
              </w:rPr>
              <w:t>3</w:t>
            </w:r>
            <w:r>
              <w:rPr>
                <w:rFonts w:hint="eastAsia"/>
                <w:sz w:val="24"/>
                <w:u w:val="single"/>
              </w:rPr>
              <w:t>类标准要求。</w:t>
            </w:r>
          </w:p>
          <w:p w:rsidR="0095249C" w:rsidRDefault="00060DA0">
            <w:pPr>
              <w:spacing w:line="360" w:lineRule="auto"/>
              <w:ind w:firstLineChars="200" w:firstLine="480"/>
              <w:rPr>
                <w:sz w:val="24"/>
                <w:u w:val="single"/>
              </w:rPr>
            </w:pPr>
            <w:r>
              <w:rPr>
                <w:sz w:val="24"/>
                <w:u w:val="single"/>
              </w:rPr>
              <w:t>为确保项目厂界噪声达到《工业企业厂界环</w:t>
            </w:r>
            <w:bookmarkStart w:id="20" w:name="OLE_LINK2"/>
            <w:r>
              <w:rPr>
                <w:sz w:val="24"/>
                <w:u w:val="single"/>
              </w:rPr>
              <w:t>境噪声排放标准》（</w:t>
            </w:r>
            <w:r>
              <w:rPr>
                <w:sz w:val="24"/>
                <w:u w:val="single"/>
              </w:rPr>
              <w:t>GB12348-2008</w:t>
            </w:r>
            <w:r>
              <w:rPr>
                <w:sz w:val="24"/>
                <w:u w:val="single"/>
              </w:rPr>
              <w:t>）</w:t>
            </w:r>
            <w:r>
              <w:rPr>
                <w:sz w:val="24"/>
                <w:u w:val="single"/>
              </w:rPr>
              <w:t>3</w:t>
            </w:r>
            <w:r>
              <w:rPr>
                <w:sz w:val="24"/>
                <w:u w:val="single"/>
              </w:rPr>
              <w:t>类标准的要求，</w:t>
            </w:r>
            <w:r>
              <w:rPr>
                <w:rFonts w:hint="eastAsia"/>
                <w:sz w:val="24"/>
                <w:u w:val="single"/>
              </w:rPr>
              <w:t>且减少对西南侧居民影响，</w:t>
            </w:r>
            <w:r>
              <w:rPr>
                <w:sz w:val="24"/>
                <w:u w:val="single"/>
              </w:rPr>
              <w:t>项目拟采取以下治理措施：</w:t>
            </w:r>
          </w:p>
          <w:p w:rsidR="0095249C" w:rsidRDefault="00060DA0">
            <w:pPr>
              <w:spacing w:line="360" w:lineRule="auto"/>
              <w:ind w:firstLineChars="200" w:firstLine="480"/>
              <w:rPr>
                <w:sz w:val="24"/>
                <w:u w:val="single"/>
              </w:rPr>
            </w:pPr>
            <w:r>
              <w:rPr>
                <w:sz w:val="24"/>
                <w:u w:val="single"/>
              </w:rPr>
              <w:t>1</w:t>
            </w:r>
            <w:r>
              <w:rPr>
                <w:sz w:val="24"/>
                <w:u w:val="single"/>
              </w:rPr>
              <w:t>）合理布局，重视总平面布置</w:t>
            </w:r>
          </w:p>
          <w:p w:rsidR="0095249C" w:rsidRDefault="00060DA0">
            <w:pPr>
              <w:spacing w:line="360" w:lineRule="auto"/>
              <w:ind w:firstLineChars="200" w:firstLine="480"/>
              <w:rPr>
                <w:sz w:val="24"/>
                <w:u w:val="single"/>
              </w:rPr>
            </w:pPr>
            <w:r>
              <w:rPr>
                <w:sz w:val="24"/>
                <w:u w:val="single"/>
              </w:rPr>
              <w:t>尽量将高噪声设备布置在厂房单独隔间内，尽可能地选择远离厂界的位置；对有强噪声的车间，考虑利用建筑物、构筑物来阻隔声波的传播，一般建筑物墙体可降低噪声级</w:t>
            </w:r>
            <w:r>
              <w:rPr>
                <w:sz w:val="24"/>
                <w:u w:val="single"/>
              </w:rPr>
              <w:t>5-15</w:t>
            </w:r>
            <w:r>
              <w:rPr>
                <w:sz w:val="24"/>
                <w:u w:val="single"/>
              </w:rPr>
              <w:t>分贝。</w:t>
            </w:r>
          </w:p>
          <w:p w:rsidR="0095249C" w:rsidRDefault="00060DA0">
            <w:pPr>
              <w:spacing w:line="360" w:lineRule="auto"/>
              <w:ind w:firstLineChars="200" w:firstLine="480"/>
              <w:rPr>
                <w:sz w:val="24"/>
                <w:u w:val="single"/>
              </w:rPr>
            </w:pPr>
            <w:r>
              <w:rPr>
                <w:sz w:val="24"/>
                <w:u w:val="single"/>
              </w:rPr>
              <w:t>2</w:t>
            </w:r>
            <w:r>
              <w:rPr>
                <w:sz w:val="24"/>
                <w:u w:val="single"/>
              </w:rPr>
              <w:t>）防治措施</w:t>
            </w:r>
          </w:p>
          <w:p w:rsidR="0095249C" w:rsidRDefault="00060DA0">
            <w:pPr>
              <w:spacing w:line="360" w:lineRule="auto"/>
              <w:ind w:firstLineChars="200" w:firstLine="480"/>
              <w:rPr>
                <w:sz w:val="24"/>
                <w:u w:val="single"/>
              </w:rPr>
            </w:pPr>
            <w:r>
              <w:rPr>
                <w:sz w:val="24"/>
                <w:u w:val="single"/>
              </w:rPr>
              <w:t>在设备选型方面，在满足工艺生产的前提下，选用精度高、装配质量好、</w:t>
            </w:r>
            <w:r>
              <w:rPr>
                <w:sz w:val="24"/>
                <w:u w:val="single"/>
              </w:rPr>
              <w:lastRenderedPageBreak/>
              <w:t>噪声低的设备；对于某些设备运行时由振动产生的噪声，应对设备基础进行减振，能降低噪声级</w:t>
            </w:r>
            <w:r>
              <w:rPr>
                <w:sz w:val="24"/>
                <w:u w:val="single"/>
              </w:rPr>
              <w:t>10-15</w:t>
            </w:r>
            <w:r>
              <w:rPr>
                <w:sz w:val="24"/>
                <w:u w:val="single"/>
              </w:rPr>
              <w:t>分贝。</w:t>
            </w:r>
          </w:p>
          <w:p w:rsidR="0095249C" w:rsidRDefault="00060DA0">
            <w:pPr>
              <w:spacing w:line="360" w:lineRule="auto"/>
              <w:ind w:firstLineChars="200" w:firstLine="480"/>
              <w:rPr>
                <w:sz w:val="24"/>
                <w:u w:val="single"/>
              </w:rPr>
            </w:pPr>
            <w:r>
              <w:rPr>
                <w:sz w:val="24"/>
                <w:u w:val="single"/>
              </w:rPr>
              <w:t>重视厂房的使用状况，尽量采用密闭形式，不设门窗或设隔声玻璃门窗，能降低噪声级</w:t>
            </w:r>
            <w:r>
              <w:rPr>
                <w:sz w:val="24"/>
                <w:u w:val="single"/>
              </w:rPr>
              <w:t>10-15</w:t>
            </w:r>
            <w:r>
              <w:rPr>
                <w:sz w:val="24"/>
                <w:u w:val="single"/>
              </w:rPr>
              <w:t>分贝；在厂房内可使用隔声材料进行降噪，并在其表面，主要有多孔材料如（玻璃棉、矿棉、丝棉、</w:t>
            </w:r>
            <w:r>
              <w:rPr>
                <w:rFonts w:hint="eastAsia"/>
                <w:sz w:val="24"/>
                <w:u w:val="single"/>
              </w:rPr>
              <w:t>聚氨酯</w:t>
            </w:r>
            <w:r>
              <w:rPr>
                <w:sz w:val="24"/>
                <w:u w:val="single"/>
              </w:rPr>
              <w:t>泡沫塑料、珍珠岩吸声砖），穿孔板吸声结构和薄板共振吸声结构，能降低噪声级</w:t>
            </w:r>
            <w:r>
              <w:rPr>
                <w:sz w:val="24"/>
                <w:u w:val="single"/>
              </w:rPr>
              <w:t>10-20</w:t>
            </w:r>
            <w:r>
              <w:rPr>
                <w:sz w:val="24"/>
                <w:u w:val="single"/>
              </w:rPr>
              <w:t>分贝。</w:t>
            </w:r>
          </w:p>
          <w:p w:rsidR="0095249C" w:rsidRDefault="00060DA0">
            <w:pPr>
              <w:spacing w:line="360" w:lineRule="auto"/>
              <w:ind w:firstLineChars="200" w:firstLine="480"/>
              <w:rPr>
                <w:sz w:val="24"/>
                <w:u w:val="single"/>
              </w:rPr>
            </w:pPr>
            <w:r>
              <w:rPr>
                <w:sz w:val="24"/>
                <w:u w:val="single"/>
              </w:rPr>
              <w:t>3</w:t>
            </w:r>
            <w:r>
              <w:rPr>
                <w:sz w:val="24"/>
                <w:u w:val="single"/>
              </w:rPr>
              <w:t>）加强管理建立设备定期维护、保养的管理制度，以防止设备故障形成的非生产噪声，同时确保环保措施发挥最有效的功能；加强职工环保意识教育，提倡文明生产，防止人为噪声；对于厂区内流动声源（汽车），应强化行车管理制度，严禁</w:t>
            </w:r>
            <w:bookmarkEnd w:id="20"/>
            <w:r>
              <w:rPr>
                <w:sz w:val="24"/>
                <w:u w:val="single"/>
              </w:rPr>
              <w:t>鸣号，进入厂区低速</w:t>
            </w:r>
            <w:r>
              <w:rPr>
                <w:rFonts w:hint="eastAsia"/>
                <w:sz w:val="24"/>
                <w:u w:val="single"/>
              </w:rPr>
              <w:t>行驶</w:t>
            </w:r>
            <w:r>
              <w:rPr>
                <w:sz w:val="24"/>
                <w:u w:val="single"/>
              </w:rPr>
              <w:t>，最大限度减少流动噪声源。</w:t>
            </w:r>
          </w:p>
          <w:p w:rsidR="0095249C" w:rsidRDefault="00060DA0">
            <w:pPr>
              <w:spacing w:line="360" w:lineRule="auto"/>
              <w:ind w:firstLineChars="200" w:firstLine="480"/>
              <w:rPr>
                <w:sz w:val="24"/>
                <w:u w:val="single"/>
              </w:rPr>
            </w:pPr>
            <w:r>
              <w:rPr>
                <w:sz w:val="24"/>
                <w:u w:val="single"/>
              </w:rPr>
              <w:t>4</w:t>
            </w:r>
            <w:r>
              <w:rPr>
                <w:sz w:val="24"/>
                <w:u w:val="single"/>
              </w:rPr>
              <w:t>）加强生产机械的日常维护并对老化和性能降低的旧设备进行及时更换，以此降低</w:t>
            </w:r>
            <w:r>
              <w:rPr>
                <w:rFonts w:hint="eastAsia"/>
                <w:sz w:val="24"/>
                <w:u w:val="single"/>
              </w:rPr>
              <w:t>摩擦</w:t>
            </w:r>
            <w:r>
              <w:rPr>
                <w:sz w:val="24"/>
                <w:u w:val="single"/>
              </w:rPr>
              <w:t>，减小噪声强度。</w:t>
            </w:r>
          </w:p>
          <w:p w:rsidR="0095249C" w:rsidRDefault="00060DA0">
            <w:pPr>
              <w:spacing w:line="360" w:lineRule="auto"/>
              <w:ind w:firstLineChars="200" w:firstLine="480"/>
              <w:rPr>
                <w:sz w:val="24"/>
                <w:u w:val="single"/>
              </w:rPr>
            </w:pPr>
            <w:r>
              <w:rPr>
                <w:sz w:val="24"/>
                <w:u w:val="single"/>
              </w:rPr>
              <w:t>为最大程度的减少机械噪声对周边声环境的影响，本评价建议建设单位采取如下措施：</w:t>
            </w:r>
          </w:p>
          <w:p w:rsidR="0095249C" w:rsidRDefault="00060DA0">
            <w:pPr>
              <w:spacing w:line="360" w:lineRule="auto"/>
              <w:ind w:firstLineChars="200" w:firstLine="480"/>
              <w:rPr>
                <w:sz w:val="24"/>
                <w:u w:val="single"/>
              </w:rPr>
            </w:pPr>
            <w:r>
              <w:rPr>
                <w:sz w:val="24"/>
                <w:u w:val="single"/>
              </w:rPr>
              <w:t>1</w:t>
            </w:r>
            <w:r>
              <w:rPr>
                <w:sz w:val="24"/>
                <w:u w:val="single"/>
              </w:rPr>
              <w:t>）选用低噪声设备，并根据需要在设备底部设置减振垫；</w:t>
            </w:r>
          </w:p>
          <w:p w:rsidR="0095249C" w:rsidRDefault="00060DA0">
            <w:pPr>
              <w:spacing w:line="360" w:lineRule="auto"/>
              <w:ind w:firstLineChars="200" w:firstLine="480"/>
              <w:rPr>
                <w:sz w:val="24"/>
                <w:u w:val="single"/>
              </w:rPr>
            </w:pPr>
            <w:r>
              <w:rPr>
                <w:sz w:val="24"/>
                <w:u w:val="single"/>
              </w:rPr>
              <w:t>2</w:t>
            </w:r>
            <w:r>
              <w:rPr>
                <w:sz w:val="24"/>
                <w:u w:val="single"/>
              </w:rPr>
              <w:t>）做好生产车间的封闭隔声措施；</w:t>
            </w:r>
          </w:p>
          <w:p w:rsidR="0095249C" w:rsidRDefault="00060DA0">
            <w:pPr>
              <w:spacing w:line="360" w:lineRule="auto"/>
              <w:ind w:firstLineChars="200" w:firstLine="480"/>
              <w:rPr>
                <w:b/>
                <w:bCs/>
                <w:sz w:val="24"/>
                <w:u w:val="single"/>
              </w:rPr>
            </w:pPr>
            <w:r>
              <w:rPr>
                <w:sz w:val="24"/>
                <w:u w:val="single"/>
              </w:rPr>
              <w:t>3</w:t>
            </w:r>
            <w:r>
              <w:rPr>
                <w:sz w:val="24"/>
                <w:u w:val="single"/>
              </w:rPr>
              <w:t>）加强设备的日常维护，保证设备正常运行。</w:t>
            </w:r>
          </w:p>
          <w:p w:rsidR="0095249C" w:rsidRDefault="00060DA0">
            <w:pPr>
              <w:pStyle w:val="aff0"/>
              <w:rPr>
                <w:sz w:val="21"/>
                <w:szCs w:val="21"/>
                <w:u w:val="single"/>
              </w:rPr>
            </w:pPr>
            <w:r>
              <w:rPr>
                <w:sz w:val="21"/>
                <w:szCs w:val="21"/>
                <w:u w:val="single"/>
              </w:rPr>
              <w:t>表</w:t>
            </w:r>
            <w:r>
              <w:rPr>
                <w:rFonts w:hint="eastAsia"/>
                <w:sz w:val="21"/>
                <w:szCs w:val="21"/>
                <w:u w:val="single"/>
              </w:rPr>
              <w:t>4-</w:t>
            </w:r>
            <w:r>
              <w:rPr>
                <w:sz w:val="21"/>
                <w:szCs w:val="21"/>
                <w:u w:val="single"/>
              </w:rPr>
              <w:t xml:space="preserve">21  </w:t>
            </w:r>
            <w:r>
              <w:rPr>
                <w:sz w:val="21"/>
                <w:szCs w:val="21"/>
                <w:u w:val="single"/>
              </w:rPr>
              <w:t>营运期噪声监测计划一览表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14"/>
              <w:gridCol w:w="2583"/>
              <w:gridCol w:w="2090"/>
              <w:gridCol w:w="2395"/>
            </w:tblGrid>
            <w:tr w:rsidR="0095249C">
              <w:trPr>
                <w:trHeight w:val="340"/>
                <w:jc w:val="center"/>
              </w:trPr>
              <w:tc>
                <w:tcPr>
                  <w:tcW w:w="573" w:type="pct"/>
                  <w:vAlign w:val="center"/>
                </w:tcPr>
                <w:p w:rsidR="0095249C" w:rsidRDefault="00060DA0">
                  <w:pPr>
                    <w:pStyle w:val="aff8"/>
                    <w:adjustRightInd/>
                    <w:snapToGrid/>
                    <w:spacing w:line="240" w:lineRule="auto"/>
                    <w:rPr>
                      <w:u w:val="single"/>
                    </w:rPr>
                  </w:pPr>
                  <w:r>
                    <w:rPr>
                      <w:u w:val="single"/>
                    </w:rPr>
                    <w:t>类别</w:t>
                  </w:r>
                </w:p>
              </w:tc>
              <w:tc>
                <w:tcPr>
                  <w:tcW w:w="1618" w:type="pct"/>
                  <w:vAlign w:val="center"/>
                </w:tcPr>
                <w:p w:rsidR="0095249C" w:rsidRDefault="00060DA0">
                  <w:pPr>
                    <w:pStyle w:val="aff8"/>
                    <w:adjustRightInd/>
                    <w:snapToGrid/>
                    <w:spacing w:line="240" w:lineRule="auto"/>
                    <w:rPr>
                      <w:u w:val="single"/>
                    </w:rPr>
                  </w:pPr>
                  <w:r>
                    <w:rPr>
                      <w:u w:val="single"/>
                    </w:rPr>
                    <w:t>监测点位</w:t>
                  </w:r>
                </w:p>
              </w:tc>
              <w:tc>
                <w:tcPr>
                  <w:tcW w:w="1309" w:type="pct"/>
                  <w:vAlign w:val="center"/>
                </w:tcPr>
                <w:p w:rsidR="0095249C" w:rsidRDefault="00060DA0">
                  <w:pPr>
                    <w:pStyle w:val="aff8"/>
                    <w:adjustRightInd/>
                    <w:snapToGrid/>
                    <w:spacing w:line="240" w:lineRule="auto"/>
                    <w:rPr>
                      <w:u w:val="single"/>
                    </w:rPr>
                  </w:pPr>
                  <w:r>
                    <w:rPr>
                      <w:u w:val="single"/>
                    </w:rPr>
                    <w:t>监测项目</w:t>
                  </w:r>
                </w:p>
              </w:tc>
              <w:tc>
                <w:tcPr>
                  <w:tcW w:w="1500" w:type="pct"/>
                  <w:vAlign w:val="center"/>
                </w:tcPr>
                <w:p w:rsidR="0095249C" w:rsidRDefault="00060DA0">
                  <w:pPr>
                    <w:pStyle w:val="aff8"/>
                    <w:adjustRightInd/>
                    <w:snapToGrid/>
                    <w:spacing w:line="240" w:lineRule="auto"/>
                    <w:rPr>
                      <w:u w:val="single"/>
                    </w:rPr>
                  </w:pPr>
                  <w:r>
                    <w:rPr>
                      <w:u w:val="single"/>
                    </w:rPr>
                    <w:t>监测频次</w:t>
                  </w:r>
                </w:p>
              </w:tc>
            </w:tr>
            <w:tr w:rsidR="0095249C">
              <w:trPr>
                <w:trHeight w:val="340"/>
                <w:jc w:val="center"/>
              </w:trPr>
              <w:tc>
                <w:tcPr>
                  <w:tcW w:w="573" w:type="pct"/>
                  <w:vAlign w:val="center"/>
                </w:tcPr>
                <w:p w:rsidR="0095249C" w:rsidRDefault="00060DA0">
                  <w:pPr>
                    <w:pStyle w:val="afb"/>
                    <w:adjustRightInd/>
                    <w:snapToGrid/>
                    <w:spacing w:beforeLines="0" w:afterLines="0" w:line="240" w:lineRule="auto"/>
                    <w:rPr>
                      <w:rFonts w:ascii="Times New Roman" w:eastAsia="宋体" w:hAnsi="Times New Roman"/>
                      <w:sz w:val="21"/>
                      <w:szCs w:val="21"/>
                      <w:u w:val="single"/>
                    </w:rPr>
                  </w:pPr>
                  <w:r>
                    <w:rPr>
                      <w:rFonts w:ascii="Times New Roman" w:eastAsia="宋体" w:hAnsi="Times New Roman"/>
                      <w:sz w:val="21"/>
                      <w:szCs w:val="21"/>
                      <w:u w:val="single"/>
                    </w:rPr>
                    <w:t>噪声</w:t>
                  </w:r>
                </w:p>
              </w:tc>
              <w:tc>
                <w:tcPr>
                  <w:tcW w:w="1618" w:type="pct"/>
                  <w:vAlign w:val="center"/>
                </w:tcPr>
                <w:p w:rsidR="0095249C" w:rsidRDefault="00060DA0">
                  <w:pPr>
                    <w:pStyle w:val="afb"/>
                    <w:adjustRightInd/>
                    <w:snapToGrid/>
                    <w:spacing w:beforeLines="0" w:afterLines="0" w:line="240" w:lineRule="auto"/>
                    <w:rPr>
                      <w:rFonts w:ascii="Times New Roman" w:eastAsia="宋体" w:hAnsi="Times New Roman"/>
                      <w:sz w:val="21"/>
                      <w:szCs w:val="21"/>
                      <w:u w:val="single"/>
                    </w:rPr>
                  </w:pPr>
                  <w:r>
                    <w:rPr>
                      <w:rFonts w:ascii="Times New Roman" w:eastAsia="宋体" w:hAnsi="Times New Roman"/>
                      <w:sz w:val="21"/>
                      <w:szCs w:val="21"/>
                      <w:u w:val="single"/>
                    </w:rPr>
                    <w:t>厂界</w:t>
                  </w:r>
                  <w:r>
                    <w:rPr>
                      <w:rFonts w:ascii="Times New Roman" w:eastAsia="宋体" w:hAnsi="Times New Roman" w:hint="eastAsia"/>
                      <w:sz w:val="21"/>
                      <w:szCs w:val="21"/>
                      <w:u w:val="single"/>
                    </w:rPr>
                    <w:t>四周</w:t>
                  </w:r>
                </w:p>
              </w:tc>
              <w:tc>
                <w:tcPr>
                  <w:tcW w:w="1309" w:type="pct"/>
                  <w:vAlign w:val="center"/>
                </w:tcPr>
                <w:p w:rsidR="0095249C" w:rsidRDefault="00060DA0">
                  <w:pPr>
                    <w:pStyle w:val="afb"/>
                    <w:adjustRightInd/>
                    <w:snapToGrid/>
                    <w:spacing w:beforeLines="0" w:afterLines="0" w:line="240" w:lineRule="auto"/>
                    <w:rPr>
                      <w:rFonts w:ascii="Times New Roman" w:eastAsia="宋体" w:hAnsi="Times New Roman"/>
                      <w:sz w:val="21"/>
                      <w:szCs w:val="21"/>
                      <w:u w:val="single"/>
                    </w:rPr>
                  </w:pPr>
                  <w:r>
                    <w:rPr>
                      <w:rFonts w:ascii="Times New Roman" w:eastAsia="宋体" w:hAnsi="Times New Roman"/>
                      <w:sz w:val="21"/>
                      <w:szCs w:val="21"/>
                      <w:u w:val="single"/>
                    </w:rPr>
                    <w:t>等效连续</w:t>
                  </w:r>
                  <w:r>
                    <w:rPr>
                      <w:rFonts w:ascii="Times New Roman" w:eastAsia="宋体" w:hAnsi="Times New Roman"/>
                      <w:sz w:val="21"/>
                      <w:szCs w:val="21"/>
                      <w:u w:val="single"/>
                    </w:rPr>
                    <w:t>A</w:t>
                  </w:r>
                  <w:r>
                    <w:rPr>
                      <w:rFonts w:ascii="Times New Roman" w:eastAsia="宋体" w:hAnsi="Times New Roman"/>
                      <w:sz w:val="21"/>
                      <w:szCs w:val="21"/>
                      <w:u w:val="single"/>
                    </w:rPr>
                    <w:t>声级</w:t>
                  </w:r>
                </w:p>
              </w:tc>
              <w:tc>
                <w:tcPr>
                  <w:tcW w:w="1500" w:type="pct"/>
                  <w:vAlign w:val="center"/>
                </w:tcPr>
                <w:p w:rsidR="0095249C" w:rsidRDefault="00060DA0">
                  <w:pPr>
                    <w:pStyle w:val="afb"/>
                    <w:adjustRightInd/>
                    <w:snapToGrid/>
                    <w:spacing w:beforeLines="0" w:afterLines="0" w:line="240" w:lineRule="auto"/>
                    <w:rPr>
                      <w:rFonts w:ascii="Times New Roman" w:eastAsia="宋体" w:hAnsi="Times New Roman"/>
                      <w:sz w:val="21"/>
                      <w:szCs w:val="21"/>
                      <w:u w:val="single"/>
                    </w:rPr>
                  </w:pPr>
                  <w:r>
                    <w:rPr>
                      <w:rFonts w:ascii="Times New Roman" w:eastAsia="宋体" w:hAnsi="Times New Roman" w:hint="eastAsia"/>
                      <w:sz w:val="21"/>
                      <w:szCs w:val="21"/>
                      <w:u w:val="single"/>
                    </w:rPr>
                    <w:t>1</w:t>
                  </w:r>
                  <w:r>
                    <w:rPr>
                      <w:rFonts w:ascii="Times New Roman" w:eastAsia="宋体" w:hAnsi="Times New Roman"/>
                      <w:sz w:val="21"/>
                      <w:szCs w:val="21"/>
                      <w:u w:val="single"/>
                    </w:rPr>
                    <w:t>次</w:t>
                  </w:r>
                  <w:r>
                    <w:rPr>
                      <w:rFonts w:ascii="Times New Roman" w:eastAsia="宋体" w:hAnsi="Times New Roman" w:hint="eastAsia"/>
                      <w:sz w:val="21"/>
                      <w:szCs w:val="21"/>
                      <w:u w:val="single"/>
                    </w:rPr>
                    <w:t>/</w:t>
                  </w:r>
                  <w:r>
                    <w:rPr>
                      <w:rFonts w:ascii="Times New Roman" w:eastAsia="宋体" w:hAnsi="Times New Roman" w:hint="eastAsia"/>
                      <w:sz w:val="21"/>
                      <w:szCs w:val="21"/>
                      <w:u w:val="single"/>
                    </w:rPr>
                    <w:t>年</w:t>
                  </w:r>
                </w:p>
              </w:tc>
            </w:tr>
          </w:tbl>
          <w:p w:rsidR="0095249C" w:rsidRDefault="00060DA0">
            <w:pPr>
              <w:adjustRightInd w:val="0"/>
              <w:snapToGrid w:val="0"/>
              <w:spacing w:line="360" w:lineRule="auto"/>
              <w:rPr>
                <w:sz w:val="24"/>
                <w:u w:val="single"/>
              </w:rPr>
            </w:pPr>
            <w:r>
              <w:rPr>
                <w:b/>
                <w:sz w:val="24"/>
                <w:u w:val="single"/>
              </w:rPr>
              <w:t>4</w:t>
            </w:r>
            <w:r>
              <w:rPr>
                <w:b/>
                <w:sz w:val="24"/>
                <w:u w:val="single"/>
              </w:rPr>
              <w:t>、固废</w:t>
            </w:r>
          </w:p>
          <w:p w:rsidR="0095249C" w:rsidRDefault="00060DA0">
            <w:pPr>
              <w:spacing w:line="360" w:lineRule="auto"/>
              <w:ind w:firstLineChars="200" w:firstLine="480"/>
              <w:rPr>
                <w:sz w:val="24"/>
                <w:u w:val="single"/>
              </w:rPr>
            </w:pPr>
            <w:r>
              <w:rPr>
                <w:sz w:val="24"/>
                <w:u w:val="single"/>
              </w:rPr>
              <w:t>本项目一般工业固废主要为</w:t>
            </w:r>
            <w:r>
              <w:rPr>
                <w:rFonts w:hint="eastAsia"/>
                <w:sz w:val="24"/>
                <w:u w:val="single"/>
              </w:rPr>
              <w:t>废混凝土、</w:t>
            </w:r>
            <w:r>
              <w:rPr>
                <w:sz w:val="24"/>
                <w:u w:val="single"/>
              </w:rPr>
              <w:t>废边角料</w:t>
            </w:r>
            <w:r>
              <w:rPr>
                <w:rFonts w:hint="eastAsia"/>
                <w:sz w:val="24"/>
                <w:u w:val="single"/>
              </w:rPr>
              <w:t>、布袋除尘器收集的粉尘</w:t>
            </w:r>
            <w:r>
              <w:rPr>
                <w:sz w:val="24"/>
                <w:u w:val="single"/>
              </w:rPr>
              <w:t>；危险固废为废活性炭、</w:t>
            </w:r>
            <w:r>
              <w:rPr>
                <w:rFonts w:hint="eastAsia"/>
                <w:sz w:val="24"/>
                <w:u w:val="single"/>
              </w:rPr>
              <w:t>废</w:t>
            </w:r>
            <w:r>
              <w:rPr>
                <w:rFonts w:hint="eastAsia"/>
                <w:sz w:val="24"/>
                <w:u w:val="single"/>
              </w:rPr>
              <w:t>UV</w:t>
            </w:r>
            <w:r>
              <w:rPr>
                <w:rFonts w:hint="eastAsia"/>
                <w:sz w:val="24"/>
                <w:u w:val="single"/>
              </w:rPr>
              <w:t>灯管、废润滑油、废润滑油桶、废含油抹布及手套</w:t>
            </w:r>
            <w:r>
              <w:rPr>
                <w:sz w:val="24"/>
                <w:u w:val="single"/>
              </w:rPr>
              <w:t>；职工生活产生的生活垃圾。</w:t>
            </w:r>
          </w:p>
          <w:p w:rsidR="0095249C" w:rsidRDefault="00060DA0">
            <w:pPr>
              <w:spacing w:line="360" w:lineRule="auto"/>
              <w:ind w:firstLineChars="200" w:firstLine="480"/>
              <w:rPr>
                <w:sz w:val="24"/>
                <w:u w:val="single"/>
              </w:rPr>
            </w:pPr>
            <w:r>
              <w:rPr>
                <w:rFonts w:hint="eastAsia"/>
                <w:sz w:val="24"/>
                <w:u w:val="single"/>
              </w:rPr>
              <w:t>1</w:t>
            </w:r>
            <w:r>
              <w:rPr>
                <w:rFonts w:hint="eastAsia"/>
                <w:sz w:val="24"/>
                <w:u w:val="single"/>
              </w:rPr>
              <w:t>）生活垃圾</w:t>
            </w:r>
          </w:p>
          <w:p w:rsidR="0095249C" w:rsidRDefault="00060DA0">
            <w:pPr>
              <w:spacing w:line="360" w:lineRule="auto"/>
              <w:ind w:firstLineChars="200" w:firstLine="480"/>
              <w:rPr>
                <w:sz w:val="24"/>
                <w:u w:val="single"/>
              </w:rPr>
            </w:pPr>
            <w:r>
              <w:rPr>
                <w:sz w:val="24"/>
                <w:u w:val="single"/>
              </w:rPr>
              <w:t>项目职工</w:t>
            </w:r>
            <w:r>
              <w:rPr>
                <w:sz w:val="24"/>
                <w:u w:val="single"/>
              </w:rPr>
              <w:t>30</w:t>
            </w:r>
            <w:r>
              <w:rPr>
                <w:sz w:val="24"/>
                <w:u w:val="single"/>
              </w:rPr>
              <w:t>人，生活垃圾以</w:t>
            </w:r>
            <w:r>
              <w:rPr>
                <w:sz w:val="24"/>
                <w:u w:val="single"/>
              </w:rPr>
              <w:t>0.5kg/</w:t>
            </w:r>
            <w:r>
              <w:rPr>
                <w:sz w:val="24"/>
                <w:u w:val="single"/>
              </w:rPr>
              <w:t>人</w:t>
            </w:r>
            <w:r>
              <w:rPr>
                <w:sz w:val="24"/>
                <w:u w:val="single"/>
              </w:rPr>
              <w:t>·d</w:t>
            </w:r>
            <w:r>
              <w:rPr>
                <w:sz w:val="24"/>
                <w:u w:val="single"/>
              </w:rPr>
              <w:t>计，年生产时间为</w:t>
            </w:r>
            <w:r>
              <w:rPr>
                <w:sz w:val="24"/>
                <w:u w:val="single"/>
              </w:rPr>
              <w:t>250</w:t>
            </w:r>
            <w:r>
              <w:rPr>
                <w:sz w:val="24"/>
                <w:u w:val="single"/>
              </w:rPr>
              <w:t>天，则项目生活垃圾产生量约</w:t>
            </w:r>
            <w:r>
              <w:rPr>
                <w:sz w:val="24"/>
                <w:u w:val="single"/>
              </w:rPr>
              <w:t>3.75t/a</w:t>
            </w:r>
            <w:r>
              <w:rPr>
                <w:sz w:val="24"/>
                <w:u w:val="single"/>
              </w:rPr>
              <w:t>，收集后交环卫部门处理。</w:t>
            </w:r>
          </w:p>
          <w:p w:rsidR="0095249C" w:rsidRDefault="00060DA0">
            <w:pPr>
              <w:spacing w:line="360" w:lineRule="auto"/>
              <w:ind w:firstLineChars="200" w:firstLine="480"/>
              <w:rPr>
                <w:sz w:val="24"/>
                <w:u w:val="single"/>
              </w:rPr>
            </w:pPr>
            <w:r>
              <w:rPr>
                <w:sz w:val="24"/>
                <w:u w:val="single"/>
              </w:rPr>
              <w:t>2</w:t>
            </w:r>
            <w:r>
              <w:rPr>
                <w:sz w:val="24"/>
                <w:u w:val="single"/>
              </w:rPr>
              <w:t>）一般工业固体废物</w:t>
            </w:r>
          </w:p>
          <w:p w:rsidR="0095249C" w:rsidRDefault="00060DA0">
            <w:pPr>
              <w:spacing w:line="360" w:lineRule="auto"/>
              <w:ind w:firstLineChars="200" w:firstLine="480"/>
              <w:rPr>
                <w:rFonts w:ascii="宋体" w:hAnsi="宋体" w:cs="宋体"/>
                <w:sz w:val="24"/>
                <w:u w:val="single"/>
              </w:rPr>
            </w:pPr>
            <w:r>
              <w:rPr>
                <w:rFonts w:ascii="宋体" w:hAnsi="宋体" w:cs="宋体" w:hint="eastAsia"/>
                <w:sz w:val="24"/>
                <w:u w:val="single"/>
              </w:rPr>
              <w:t>①废混凝土</w:t>
            </w:r>
          </w:p>
          <w:p w:rsidR="0095249C" w:rsidRDefault="00060DA0">
            <w:pPr>
              <w:spacing w:line="360" w:lineRule="auto"/>
              <w:ind w:firstLineChars="200" w:firstLine="480"/>
              <w:rPr>
                <w:sz w:val="24"/>
                <w:u w:val="single"/>
              </w:rPr>
            </w:pPr>
            <w:r>
              <w:rPr>
                <w:sz w:val="24"/>
                <w:u w:val="single"/>
              </w:rPr>
              <w:lastRenderedPageBreak/>
              <w:t>旧铝合金模板在人工清理工序主要为清除模板表面的大块混凝土，根据企业提供资料，本项目废混凝土产生量约为</w:t>
            </w:r>
            <w:r>
              <w:rPr>
                <w:sz w:val="24"/>
                <w:u w:val="single"/>
              </w:rPr>
              <w:t>5t/a</w:t>
            </w:r>
            <w:r>
              <w:rPr>
                <w:sz w:val="24"/>
                <w:u w:val="single"/>
              </w:rPr>
              <w:t>，统一收集后与生活垃圾一同交由环卫部门处理。</w:t>
            </w:r>
          </w:p>
          <w:p w:rsidR="0095249C" w:rsidRDefault="00060DA0">
            <w:pPr>
              <w:spacing w:line="360" w:lineRule="auto"/>
              <w:ind w:firstLineChars="200" w:firstLine="480"/>
              <w:rPr>
                <w:sz w:val="24"/>
                <w:u w:val="single"/>
              </w:rPr>
            </w:pPr>
            <w:r>
              <w:rPr>
                <w:sz w:val="24"/>
                <w:u w:val="single"/>
              </w:rPr>
              <w:t>废边角料</w:t>
            </w:r>
          </w:p>
          <w:p w:rsidR="0095249C" w:rsidRDefault="00060DA0">
            <w:pPr>
              <w:spacing w:line="360" w:lineRule="auto"/>
              <w:ind w:firstLineChars="200" w:firstLine="480"/>
              <w:rPr>
                <w:sz w:val="24"/>
                <w:u w:val="single"/>
              </w:rPr>
            </w:pPr>
            <w:r>
              <w:rPr>
                <w:sz w:val="24"/>
                <w:u w:val="single"/>
              </w:rPr>
              <w:t>项目在</w:t>
            </w:r>
            <w:r>
              <w:rPr>
                <w:rFonts w:hint="eastAsia"/>
                <w:sz w:val="24"/>
                <w:u w:val="single"/>
              </w:rPr>
              <w:t>锯切、冲压、开槽等</w:t>
            </w:r>
            <w:r>
              <w:rPr>
                <w:sz w:val="24"/>
                <w:u w:val="single"/>
              </w:rPr>
              <w:t>过程中会产生废边角料，为一般工业固体废物。</w:t>
            </w:r>
            <w:r>
              <w:rPr>
                <w:rFonts w:hint="eastAsia"/>
                <w:sz w:val="24"/>
                <w:u w:val="single"/>
              </w:rPr>
              <w:t>本项目</w:t>
            </w:r>
            <w:r>
              <w:rPr>
                <w:sz w:val="24"/>
                <w:u w:val="single"/>
              </w:rPr>
              <w:t>废边角料</w:t>
            </w:r>
            <w:r>
              <w:rPr>
                <w:rFonts w:hint="eastAsia"/>
                <w:sz w:val="24"/>
                <w:u w:val="single"/>
              </w:rPr>
              <w:t>产生量约为原料用量的</w:t>
            </w:r>
            <w:r>
              <w:rPr>
                <w:sz w:val="24"/>
                <w:u w:val="single"/>
              </w:rPr>
              <w:t>1</w:t>
            </w:r>
            <w:r>
              <w:rPr>
                <w:rFonts w:hint="eastAsia"/>
                <w:sz w:val="24"/>
                <w:u w:val="single"/>
              </w:rPr>
              <w:t>%</w:t>
            </w:r>
            <w:r>
              <w:rPr>
                <w:rFonts w:hint="eastAsia"/>
                <w:sz w:val="24"/>
                <w:u w:val="single"/>
              </w:rPr>
              <w:t>，则废边角料产生量</w:t>
            </w:r>
            <w:r>
              <w:rPr>
                <w:sz w:val="24"/>
                <w:u w:val="single"/>
              </w:rPr>
              <w:t>为</w:t>
            </w:r>
            <w:r>
              <w:rPr>
                <w:sz w:val="24"/>
                <w:u w:val="single"/>
              </w:rPr>
              <w:t>14.4t/a</w:t>
            </w:r>
            <w:r>
              <w:rPr>
                <w:sz w:val="24"/>
                <w:u w:val="single"/>
              </w:rPr>
              <w:t>，经统一收集后外售给专业物资回收公司。</w:t>
            </w:r>
          </w:p>
          <w:p w:rsidR="0095249C" w:rsidRDefault="00060DA0">
            <w:pPr>
              <w:spacing w:line="360" w:lineRule="auto"/>
              <w:ind w:firstLineChars="200" w:firstLine="480"/>
              <w:rPr>
                <w:sz w:val="24"/>
                <w:u w:val="single"/>
              </w:rPr>
            </w:pPr>
            <w:r>
              <w:rPr>
                <w:rFonts w:hint="eastAsia"/>
                <w:sz w:val="24"/>
                <w:u w:val="single"/>
              </w:rPr>
              <w:t>布袋除尘器收集的粉尘</w:t>
            </w:r>
          </w:p>
          <w:p w:rsidR="0095249C" w:rsidRDefault="00060DA0">
            <w:pPr>
              <w:spacing w:line="360" w:lineRule="auto"/>
              <w:ind w:firstLineChars="200" w:firstLine="480"/>
              <w:rPr>
                <w:sz w:val="24"/>
                <w:u w:val="single"/>
              </w:rPr>
            </w:pPr>
            <w:r>
              <w:rPr>
                <w:rFonts w:hint="eastAsia"/>
                <w:sz w:val="24"/>
                <w:u w:val="single"/>
              </w:rPr>
              <w:t>根据工程分析可知，本项目锯切、抛丸、打磨工序布袋除尘器收集的粉尘约</w:t>
            </w:r>
            <w:r>
              <w:rPr>
                <w:rFonts w:hint="eastAsia"/>
                <w:sz w:val="24"/>
                <w:u w:val="single"/>
              </w:rPr>
              <w:t>8.573</w:t>
            </w:r>
            <w:r>
              <w:rPr>
                <w:sz w:val="24"/>
                <w:u w:val="single"/>
              </w:rPr>
              <w:t>t/a</w:t>
            </w:r>
            <w:r>
              <w:rPr>
                <w:rFonts w:hint="eastAsia"/>
                <w:sz w:val="24"/>
                <w:u w:val="single"/>
              </w:rPr>
              <w:t>，</w:t>
            </w:r>
            <w:r>
              <w:rPr>
                <w:sz w:val="24"/>
                <w:u w:val="single"/>
              </w:rPr>
              <w:t>经统一收集后外售给专业物资回收公司。</w:t>
            </w:r>
          </w:p>
          <w:p w:rsidR="0095249C" w:rsidRDefault="00060DA0">
            <w:pPr>
              <w:spacing w:line="360" w:lineRule="auto"/>
              <w:ind w:firstLineChars="200" w:firstLine="480"/>
              <w:rPr>
                <w:sz w:val="24"/>
                <w:u w:val="single"/>
              </w:rPr>
            </w:pPr>
            <w:r>
              <w:rPr>
                <w:sz w:val="24"/>
                <w:u w:val="single"/>
              </w:rPr>
              <w:t>2</w:t>
            </w:r>
            <w:r>
              <w:rPr>
                <w:sz w:val="24"/>
                <w:u w:val="single"/>
              </w:rPr>
              <w:t>）危险废物</w:t>
            </w:r>
          </w:p>
          <w:p w:rsidR="0095249C" w:rsidRDefault="00060DA0">
            <w:pPr>
              <w:spacing w:line="360" w:lineRule="auto"/>
              <w:ind w:firstLineChars="200" w:firstLine="480"/>
              <w:rPr>
                <w:sz w:val="24"/>
                <w:u w:val="single"/>
              </w:rPr>
            </w:pPr>
            <w:r>
              <w:rPr>
                <w:rFonts w:ascii="宋体" w:hAnsi="宋体" w:cs="宋体" w:hint="eastAsia"/>
                <w:sz w:val="24"/>
                <w:u w:val="single"/>
              </w:rPr>
              <w:t>①</w:t>
            </w:r>
            <w:r>
              <w:rPr>
                <w:sz w:val="24"/>
                <w:u w:val="single"/>
              </w:rPr>
              <w:t>废</w:t>
            </w:r>
            <w:r>
              <w:rPr>
                <w:rFonts w:hint="eastAsia"/>
                <w:sz w:val="24"/>
                <w:u w:val="single"/>
              </w:rPr>
              <w:t>润滑油</w:t>
            </w:r>
          </w:p>
          <w:p w:rsidR="0095249C" w:rsidRDefault="00060DA0">
            <w:pPr>
              <w:spacing w:line="360" w:lineRule="auto"/>
              <w:ind w:firstLineChars="200" w:firstLine="480"/>
              <w:rPr>
                <w:sz w:val="24"/>
                <w:u w:val="single"/>
              </w:rPr>
            </w:pPr>
            <w:r>
              <w:rPr>
                <w:rFonts w:hint="eastAsia"/>
                <w:sz w:val="24"/>
                <w:u w:val="single"/>
              </w:rPr>
              <w:t>项目生产设备运行过程需注入润滑油以维护生产设备，本项目废润滑油产生量约为</w:t>
            </w:r>
            <w:r>
              <w:rPr>
                <w:sz w:val="24"/>
                <w:u w:val="single"/>
              </w:rPr>
              <w:t>1.08</w:t>
            </w:r>
            <w:r>
              <w:rPr>
                <w:rFonts w:hint="eastAsia"/>
                <w:sz w:val="24"/>
                <w:u w:val="single"/>
              </w:rPr>
              <w:t>t/a</w:t>
            </w:r>
            <w:r>
              <w:rPr>
                <w:rFonts w:hint="eastAsia"/>
                <w:sz w:val="24"/>
                <w:u w:val="single"/>
              </w:rPr>
              <w:t>，根据《国家危险废物名录》（</w:t>
            </w:r>
            <w:r>
              <w:rPr>
                <w:rFonts w:hint="eastAsia"/>
                <w:sz w:val="24"/>
                <w:u w:val="single"/>
              </w:rPr>
              <w:t>2021</w:t>
            </w:r>
            <w:r>
              <w:rPr>
                <w:rFonts w:hint="eastAsia"/>
                <w:sz w:val="24"/>
                <w:u w:val="single"/>
              </w:rPr>
              <w:t>年版），废润滑油属于危险废物，其类别为</w:t>
            </w:r>
            <w:r>
              <w:rPr>
                <w:rFonts w:hint="eastAsia"/>
                <w:sz w:val="24"/>
                <w:u w:val="single"/>
              </w:rPr>
              <w:t>HW08</w:t>
            </w:r>
            <w:r>
              <w:rPr>
                <w:rFonts w:hint="eastAsia"/>
                <w:sz w:val="24"/>
                <w:u w:val="single"/>
              </w:rPr>
              <w:t>废矿物油与含矿物油废物，危废代码为</w:t>
            </w:r>
            <w:r>
              <w:rPr>
                <w:rFonts w:hint="eastAsia"/>
                <w:sz w:val="24"/>
                <w:u w:val="single"/>
              </w:rPr>
              <w:t>900-214-08</w:t>
            </w:r>
            <w:r>
              <w:rPr>
                <w:rFonts w:hint="eastAsia"/>
                <w:sz w:val="24"/>
                <w:u w:val="single"/>
              </w:rPr>
              <w:t>，经危险废物暂存间收集暂存后委托有资质单位处理</w:t>
            </w:r>
            <w:r>
              <w:rPr>
                <w:sz w:val="24"/>
                <w:u w:val="single"/>
              </w:rPr>
              <w:t>。</w:t>
            </w:r>
          </w:p>
          <w:p w:rsidR="0095249C" w:rsidRDefault="00060DA0">
            <w:pPr>
              <w:spacing w:line="360" w:lineRule="auto"/>
              <w:ind w:firstLineChars="200" w:firstLine="480"/>
              <w:rPr>
                <w:rFonts w:ascii="宋体" w:hAnsi="宋体" w:cs="宋体"/>
                <w:sz w:val="24"/>
                <w:u w:val="single"/>
              </w:rPr>
            </w:pPr>
            <w:r>
              <w:rPr>
                <w:rFonts w:ascii="宋体" w:hAnsi="宋体" w:cs="宋体" w:hint="eastAsia"/>
                <w:sz w:val="24"/>
                <w:u w:val="single"/>
              </w:rPr>
              <w:t>②废润滑油桶</w:t>
            </w:r>
          </w:p>
          <w:p w:rsidR="0095249C" w:rsidRDefault="00060DA0">
            <w:pPr>
              <w:spacing w:line="360" w:lineRule="auto"/>
              <w:ind w:firstLineChars="200" w:firstLine="480"/>
              <w:rPr>
                <w:sz w:val="24"/>
                <w:u w:val="single"/>
              </w:rPr>
            </w:pPr>
            <w:r>
              <w:rPr>
                <w:rFonts w:hint="eastAsia"/>
                <w:sz w:val="24"/>
                <w:u w:val="single"/>
              </w:rPr>
              <w:t>废润滑油桶：根据原辅材料使用情况可知，本项目年使用润滑油约</w:t>
            </w:r>
            <w:r>
              <w:rPr>
                <w:sz w:val="24"/>
                <w:u w:val="single"/>
              </w:rPr>
              <w:t>6</w:t>
            </w:r>
            <w:r>
              <w:rPr>
                <w:rFonts w:hint="eastAsia"/>
                <w:sz w:val="24"/>
                <w:u w:val="single"/>
              </w:rPr>
              <w:t>桶，则每年废润滑油桶产生量为</w:t>
            </w:r>
            <w:r>
              <w:rPr>
                <w:sz w:val="24"/>
                <w:u w:val="single"/>
              </w:rPr>
              <w:t>6</w:t>
            </w:r>
            <w:r>
              <w:rPr>
                <w:rFonts w:hint="eastAsia"/>
                <w:sz w:val="24"/>
                <w:u w:val="single"/>
              </w:rPr>
              <w:t>个，单个油桶重量约</w:t>
            </w:r>
            <w:r>
              <w:rPr>
                <w:rFonts w:hint="eastAsia"/>
                <w:sz w:val="24"/>
                <w:u w:val="single"/>
              </w:rPr>
              <w:t>15kg</w:t>
            </w:r>
            <w:r>
              <w:rPr>
                <w:rFonts w:hint="eastAsia"/>
                <w:sz w:val="24"/>
                <w:u w:val="single"/>
              </w:rPr>
              <w:t>，则废润滑油桶产生量约</w:t>
            </w:r>
            <w:r>
              <w:rPr>
                <w:rFonts w:hint="eastAsia"/>
                <w:sz w:val="24"/>
                <w:u w:val="single"/>
              </w:rPr>
              <w:t>0.</w:t>
            </w:r>
            <w:r>
              <w:rPr>
                <w:sz w:val="24"/>
                <w:u w:val="single"/>
              </w:rPr>
              <w:t>09</w:t>
            </w:r>
            <w:r>
              <w:rPr>
                <w:rFonts w:hint="eastAsia"/>
                <w:sz w:val="24"/>
                <w:u w:val="single"/>
              </w:rPr>
              <w:t>t/a</w:t>
            </w:r>
            <w:r>
              <w:rPr>
                <w:rFonts w:hint="eastAsia"/>
                <w:sz w:val="24"/>
                <w:u w:val="single"/>
              </w:rPr>
              <w:t>。根据《国家危险废物名录》（</w:t>
            </w:r>
            <w:r>
              <w:rPr>
                <w:rFonts w:hint="eastAsia"/>
                <w:sz w:val="24"/>
                <w:u w:val="single"/>
              </w:rPr>
              <w:t>2021</w:t>
            </w:r>
            <w:r>
              <w:rPr>
                <w:rFonts w:hint="eastAsia"/>
                <w:sz w:val="24"/>
                <w:u w:val="single"/>
              </w:rPr>
              <w:t>年版），废润滑油桶属于危险废物，其类别为</w:t>
            </w:r>
            <w:r>
              <w:rPr>
                <w:rFonts w:hint="eastAsia"/>
                <w:sz w:val="24"/>
                <w:u w:val="single"/>
              </w:rPr>
              <w:t>HW08</w:t>
            </w:r>
            <w:r>
              <w:rPr>
                <w:rFonts w:hint="eastAsia"/>
                <w:sz w:val="24"/>
                <w:u w:val="single"/>
              </w:rPr>
              <w:t>废矿物油与含矿物油废物，危废代码为</w:t>
            </w:r>
            <w:r>
              <w:rPr>
                <w:rFonts w:hint="eastAsia"/>
                <w:sz w:val="24"/>
                <w:u w:val="single"/>
              </w:rPr>
              <w:t>900-249-08</w:t>
            </w:r>
            <w:r>
              <w:rPr>
                <w:rFonts w:hint="eastAsia"/>
                <w:sz w:val="24"/>
                <w:u w:val="single"/>
              </w:rPr>
              <w:t>，经危险废物暂存间收集暂存后委托有资质单位处理。</w:t>
            </w:r>
          </w:p>
          <w:p w:rsidR="0095249C" w:rsidRDefault="00060DA0">
            <w:pPr>
              <w:spacing w:line="360" w:lineRule="auto"/>
              <w:ind w:firstLineChars="200" w:firstLine="480"/>
              <w:rPr>
                <w:sz w:val="24"/>
                <w:u w:val="single"/>
              </w:rPr>
            </w:pPr>
            <w:r>
              <w:rPr>
                <w:sz w:val="24"/>
                <w:u w:val="single"/>
              </w:rPr>
              <w:t>废活性炭</w:t>
            </w:r>
          </w:p>
          <w:p w:rsidR="0095249C" w:rsidRDefault="00060DA0">
            <w:pPr>
              <w:spacing w:line="360" w:lineRule="auto"/>
              <w:ind w:firstLineChars="200" w:firstLine="480"/>
              <w:rPr>
                <w:sz w:val="24"/>
                <w:u w:val="single"/>
              </w:rPr>
            </w:pPr>
            <w:r>
              <w:rPr>
                <w:rFonts w:hint="eastAsia"/>
                <w:sz w:val="24"/>
                <w:u w:val="single"/>
              </w:rPr>
              <w:t>本项目共设有</w:t>
            </w:r>
            <w:r>
              <w:rPr>
                <w:sz w:val="24"/>
                <w:u w:val="single"/>
              </w:rPr>
              <w:t>1</w:t>
            </w:r>
            <w:r>
              <w:rPr>
                <w:rFonts w:hint="eastAsia"/>
                <w:sz w:val="24"/>
                <w:u w:val="single"/>
              </w:rPr>
              <w:t>台活性炭吸附装置，装置中的活性炭吸附至饱和后需定期更换。根据工程分析可知，本项目活性炭吸附装置处理的有机废气量为</w:t>
            </w:r>
            <w:r>
              <w:rPr>
                <w:sz w:val="24"/>
                <w:u w:val="single"/>
              </w:rPr>
              <w:t>0.007t/a</w:t>
            </w:r>
            <w:r>
              <w:rPr>
                <w:rFonts w:hint="eastAsia"/>
                <w:sz w:val="24"/>
                <w:u w:val="single"/>
              </w:rPr>
              <w:t>。根据《现代涂装手册》（陈治良主编</w:t>
            </w:r>
            <w:r>
              <w:rPr>
                <w:rFonts w:hint="eastAsia"/>
                <w:sz w:val="24"/>
                <w:u w:val="single"/>
              </w:rPr>
              <w:t xml:space="preserve"> </w:t>
            </w:r>
            <w:r>
              <w:rPr>
                <w:rFonts w:hint="eastAsia"/>
                <w:sz w:val="24"/>
                <w:u w:val="single"/>
              </w:rPr>
              <w:t>化学工业出版社</w:t>
            </w:r>
            <w:r>
              <w:rPr>
                <w:rFonts w:hint="eastAsia"/>
                <w:sz w:val="24"/>
                <w:u w:val="single"/>
              </w:rPr>
              <w:t>2</w:t>
            </w:r>
            <w:r>
              <w:rPr>
                <w:sz w:val="24"/>
                <w:u w:val="single"/>
              </w:rPr>
              <w:t>010</w:t>
            </w:r>
            <w:r>
              <w:rPr>
                <w:rFonts w:hint="eastAsia"/>
                <w:sz w:val="24"/>
                <w:u w:val="single"/>
              </w:rPr>
              <w:t>年</w:t>
            </w:r>
            <w:r>
              <w:rPr>
                <w:rFonts w:hint="eastAsia"/>
                <w:sz w:val="24"/>
                <w:u w:val="single"/>
              </w:rPr>
              <w:t>1</w:t>
            </w:r>
            <w:r>
              <w:rPr>
                <w:rFonts w:hint="eastAsia"/>
                <w:sz w:val="24"/>
                <w:u w:val="single"/>
              </w:rPr>
              <w:t>月北京第一版）第</w:t>
            </w:r>
            <w:r>
              <w:rPr>
                <w:rFonts w:hint="eastAsia"/>
                <w:sz w:val="24"/>
                <w:u w:val="single"/>
              </w:rPr>
              <w:t>2</w:t>
            </w:r>
            <w:r>
              <w:rPr>
                <w:sz w:val="24"/>
                <w:u w:val="single"/>
              </w:rPr>
              <w:t>2</w:t>
            </w:r>
            <w:r>
              <w:rPr>
                <w:rFonts w:hint="eastAsia"/>
                <w:sz w:val="24"/>
                <w:u w:val="single"/>
              </w:rPr>
              <w:t>章：活性炭对有机溶剂蒸汽的吸附容量大约在</w:t>
            </w:r>
            <w:r>
              <w:rPr>
                <w:rFonts w:hint="eastAsia"/>
                <w:sz w:val="24"/>
                <w:u w:val="single"/>
              </w:rPr>
              <w:t>1</w:t>
            </w:r>
            <w:r>
              <w:rPr>
                <w:sz w:val="24"/>
                <w:u w:val="single"/>
              </w:rPr>
              <w:t>0%-40%</w:t>
            </w:r>
            <w:r>
              <w:rPr>
                <w:rFonts w:hint="eastAsia"/>
                <w:sz w:val="24"/>
                <w:u w:val="single"/>
              </w:rPr>
              <w:t>范围内，一般为</w:t>
            </w:r>
            <w:r>
              <w:rPr>
                <w:rFonts w:hint="eastAsia"/>
                <w:sz w:val="24"/>
                <w:u w:val="single"/>
              </w:rPr>
              <w:t>2</w:t>
            </w:r>
            <w:r>
              <w:rPr>
                <w:sz w:val="24"/>
                <w:u w:val="single"/>
              </w:rPr>
              <w:t>5%</w:t>
            </w:r>
            <w:r>
              <w:rPr>
                <w:rFonts w:hint="eastAsia"/>
                <w:sz w:val="24"/>
                <w:u w:val="single"/>
              </w:rPr>
              <w:t>左右，故本项目活性炭使用量约为</w:t>
            </w:r>
            <w:r>
              <w:rPr>
                <w:sz w:val="24"/>
                <w:u w:val="single"/>
              </w:rPr>
              <w:t>0.028t/a</w:t>
            </w:r>
            <w:r>
              <w:rPr>
                <w:rFonts w:hint="eastAsia"/>
                <w:sz w:val="24"/>
                <w:u w:val="single"/>
              </w:rPr>
              <w:t>，则本项目废活性炭产生量为</w:t>
            </w:r>
            <w:r>
              <w:rPr>
                <w:sz w:val="24"/>
                <w:u w:val="single"/>
              </w:rPr>
              <w:t>0.035t/a</w:t>
            </w:r>
            <w:r>
              <w:rPr>
                <w:rFonts w:hint="eastAsia"/>
                <w:sz w:val="24"/>
                <w:u w:val="single"/>
              </w:rPr>
              <w:t>。根据《国家危险废物名录》（</w:t>
            </w:r>
            <w:r>
              <w:rPr>
                <w:rFonts w:hint="eastAsia"/>
                <w:sz w:val="24"/>
                <w:u w:val="single"/>
              </w:rPr>
              <w:t>2021</w:t>
            </w:r>
            <w:r>
              <w:rPr>
                <w:rFonts w:hint="eastAsia"/>
                <w:sz w:val="24"/>
                <w:u w:val="single"/>
              </w:rPr>
              <w:t>年版），废活性炭</w:t>
            </w:r>
            <w:r>
              <w:rPr>
                <w:rFonts w:hint="eastAsia"/>
                <w:sz w:val="24"/>
                <w:u w:val="single"/>
              </w:rPr>
              <w:lastRenderedPageBreak/>
              <w:t>属于危险废物，其类别为</w:t>
            </w:r>
            <w:r>
              <w:rPr>
                <w:rFonts w:hint="eastAsia"/>
                <w:sz w:val="24"/>
                <w:u w:val="single"/>
              </w:rPr>
              <w:t>HW</w:t>
            </w:r>
            <w:r>
              <w:rPr>
                <w:sz w:val="24"/>
                <w:u w:val="single"/>
              </w:rPr>
              <w:t>49</w:t>
            </w:r>
            <w:r>
              <w:rPr>
                <w:rFonts w:hint="eastAsia"/>
                <w:sz w:val="24"/>
                <w:u w:val="single"/>
              </w:rPr>
              <w:t>其他废物，危废代码为</w:t>
            </w:r>
            <w:r>
              <w:rPr>
                <w:rFonts w:hint="eastAsia"/>
                <w:sz w:val="24"/>
                <w:u w:val="single"/>
              </w:rPr>
              <w:t>900-</w:t>
            </w:r>
            <w:r>
              <w:rPr>
                <w:sz w:val="24"/>
                <w:u w:val="single"/>
              </w:rPr>
              <w:t>039</w:t>
            </w:r>
            <w:r>
              <w:rPr>
                <w:rFonts w:hint="eastAsia"/>
                <w:sz w:val="24"/>
                <w:u w:val="single"/>
              </w:rPr>
              <w:t>-</w:t>
            </w:r>
            <w:r>
              <w:rPr>
                <w:sz w:val="24"/>
                <w:u w:val="single"/>
              </w:rPr>
              <w:t>49</w:t>
            </w:r>
            <w:r>
              <w:rPr>
                <w:rFonts w:hint="eastAsia"/>
                <w:sz w:val="24"/>
                <w:u w:val="single"/>
              </w:rPr>
              <w:t>，经危险废物暂存间收集暂存后委托有资质单位处理</w:t>
            </w:r>
            <w:r>
              <w:rPr>
                <w:sz w:val="24"/>
                <w:u w:val="single"/>
              </w:rPr>
              <w:t>。</w:t>
            </w:r>
          </w:p>
          <w:p w:rsidR="0095249C" w:rsidRDefault="00060DA0">
            <w:pPr>
              <w:spacing w:line="360" w:lineRule="auto"/>
              <w:ind w:firstLineChars="200" w:firstLine="480"/>
              <w:rPr>
                <w:sz w:val="24"/>
                <w:u w:val="single"/>
              </w:rPr>
            </w:pPr>
            <w:r>
              <w:rPr>
                <w:rFonts w:hint="eastAsia"/>
                <w:sz w:val="24"/>
                <w:u w:val="single"/>
              </w:rPr>
              <w:t>废</w:t>
            </w:r>
            <w:r>
              <w:rPr>
                <w:rFonts w:hint="eastAsia"/>
                <w:sz w:val="24"/>
                <w:u w:val="single"/>
              </w:rPr>
              <w:t>UV</w:t>
            </w:r>
            <w:r>
              <w:rPr>
                <w:rFonts w:hint="eastAsia"/>
                <w:sz w:val="24"/>
                <w:u w:val="single"/>
              </w:rPr>
              <w:t>灯管</w:t>
            </w:r>
          </w:p>
          <w:p w:rsidR="0095249C" w:rsidRDefault="00060DA0">
            <w:pPr>
              <w:spacing w:line="360" w:lineRule="auto"/>
              <w:ind w:firstLineChars="200" w:firstLine="480"/>
              <w:rPr>
                <w:sz w:val="24"/>
                <w:u w:val="single"/>
              </w:rPr>
            </w:pPr>
            <w:r>
              <w:rPr>
                <w:rFonts w:hint="eastAsia"/>
                <w:sz w:val="24"/>
                <w:u w:val="single"/>
              </w:rPr>
              <w:t>U</w:t>
            </w:r>
            <w:r>
              <w:rPr>
                <w:sz w:val="24"/>
                <w:u w:val="single"/>
              </w:rPr>
              <w:t>V</w:t>
            </w:r>
            <w:r>
              <w:rPr>
                <w:rFonts w:hint="eastAsia"/>
                <w:sz w:val="24"/>
                <w:u w:val="single"/>
              </w:rPr>
              <w:t>光催化设备灯管使用寿命约</w:t>
            </w:r>
            <w:r>
              <w:rPr>
                <w:rFonts w:hint="eastAsia"/>
                <w:sz w:val="24"/>
                <w:u w:val="single"/>
              </w:rPr>
              <w:t>2</w:t>
            </w:r>
            <w:r>
              <w:rPr>
                <w:rFonts w:hint="eastAsia"/>
                <w:sz w:val="24"/>
                <w:u w:val="single"/>
              </w:rPr>
              <w:t>年，本项目共设有</w:t>
            </w:r>
            <w:r>
              <w:rPr>
                <w:sz w:val="24"/>
                <w:u w:val="single"/>
              </w:rPr>
              <w:t>1</w:t>
            </w:r>
            <w:r>
              <w:rPr>
                <w:rFonts w:hint="eastAsia"/>
                <w:sz w:val="24"/>
                <w:u w:val="single"/>
              </w:rPr>
              <w:t>台</w:t>
            </w:r>
            <w:r>
              <w:rPr>
                <w:rFonts w:hint="eastAsia"/>
                <w:sz w:val="24"/>
                <w:u w:val="single"/>
              </w:rPr>
              <w:t>U</w:t>
            </w:r>
            <w:r>
              <w:rPr>
                <w:sz w:val="24"/>
                <w:u w:val="single"/>
              </w:rPr>
              <w:t>V</w:t>
            </w:r>
            <w:r>
              <w:rPr>
                <w:rFonts w:hint="eastAsia"/>
                <w:sz w:val="24"/>
                <w:u w:val="single"/>
              </w:rPr>
              <w:t>光催化废气处理设备，单台</w:t>
            </w:r>
            <w:r>
              <w:rPr>
                <w:rFonts w:hint="eastAsia"/>
                <w:sz w:val="24"/>
                <w:u w:val="single"/>
              </w:rPr>
              <w:t>2</w:t>
            </w:r>
            <w:r>
              <w:rPr>
                <w:sz w:val="24"/>
                <w:u w:val="single"/>
              </w:rPr>
              <w:t>5000</w:t>
            </w:r>
            <w:r>
              <w:rPr>
                <w:rFonts w:hint="eastAsia"/>
                <w:sz w:val="24"/>
                <w:u w:val="single"/>
              </w:rPr>
              <w:t>m</w:t>
            </w:r>
            <w:r>
              <w:rPr>
                <w:sz w:val="24"/>
                <w:u w:val="single"/>
                <w:vertAlign w:val="superscript"/>
              </w:rPr>
              <w:t>3</w:t>
            </w:r>
            <w:r>
              <w:rPr>
                <w:sz w:val="24"/>
                <w:u w:val="single"/>
              </w:rPr>
              <w:t>/</w:t>
            </w:r>
            <w:r>
              <w:rPr>
                <w:rFonts w:hint="eastAsia"/>
                <w:sz w:val="24"/>
                <w:u w:val="single"/>
              </w:rPr>
              <w:t>h</w:t>
            </w:r>
            <w:r>
              <w:rPr>
                <w:rFonts w:hint="eastAsia"/>
                <w:sz w:val="24"/>
                <w:u w:val="single"/>
              </w:rPr>
              <w:t>风量的</w:t>
            </w:r>
            <w:r>
              <w:rPr>
                <w:rFonts w:hint="eastAsia"/>
                <w:sz w:val="24"/>
                <w:u w:val="single"/>
              </w:rPr>
              <w:t>U</w:t>
            </w:r>
            <w:r>
              <w:rPr>
                <w:sz w:val="24"/>
                <w:u w:val="single"/>
              </w:rPr>
              <w:t>V</w:t>
            </w:r>
            <w:r>
              <w:rPr>
                <w:rFonts w:hint="eastAsia"/>
                <w:sz w:val="24"/>
                <w:u w:val="single"/>
              </w:rPr>
              <w:t>光催化废气处理设备约</w:t>
            </w:r>
            <w:r>
              <w:rPr>
                <w:sz w:val="24"/>
                <w:u w:val="single"/>
              </w:rPr>
              <w:t>100</w:t>
            </w:r>
            <w:r>
              <w:rPr>
                <w:rFonts w:hint="eastAsia"/>
                <w:sz w:val="24"/>
                <w:u w:val="single"/>
              </w:rPr>
              <w:t>根灯管，每个灯管重</w:t>
            </w:r>
            <w:r>
              <w:rPr>
                <w:rFonts w:hint="eastAsia"/>
                <w:sz w:val="24"/>
                <w:u w:val="single"/>
              </w:rPr>
              <w:t>3</w:t>
            </w:r>
            <w:r>
              <w:rPr>
                <w:sz w:val="24"/>
                <w:u w:val="single"/>
              </w:rPr>
              <w:t>00</w:t>
            </w:r>
            <w:r>
              <w:rPr>
                <w:rFonts w:hint="eastAsia"/>
                <w:sz w:val="24"/>
                <w:u w:val="single"/>
              </w:rPr>
              <w:t>g</w:t>
            </w:r>
            <w:r>
              <w:rPr>
                <w:rFonts w:hint="eastAsia"/>
                <w:sz w:val="24"/>
                <w:u w:val="single"/>
              </w:rPr>
              <w:t>，则本项目废灯管每次更换量约为</w:t>
            </w:r>
            <w:r>
              <w:rPr>
                <w:rFonts w:hint="eastAsia"/>
                <w:sz w:val="24"/>
                <w:u w:val="single"/>
              </w:rPr>
              <w:t>0</w:t>
            </w:r>
            <w:r>
              <w:rPr>
                <w:sz w:val="24"/>
                <w:u w:val="single"/>
              </w:rPr>
              <w:t>.03t/2a</w:t>
            </w:r>
            <w:r>
              <w:rPr>
                <w:rFonts w:hint="eastAsia"/>
                <w:sz w:val="24"/>
                <w:u w:val="single"/>
              </w:rPr>
              <w:t>，即废灯管产生量约为</w:t>
            </w:r>
            <w:r>
              <w:rPr>
                <w:rFonts w:hint="eastAsia"/>
                <w:sz w:val="24"/>
                <w:u w:val="single"/>
              </w:rPr>
              <w:t>0</w:t>
            </w:r>
            <w:r>
              <w:rPr>
                <w:sz w:val="24"/>
                <w:u w:val="single"/>
              </w:rPr>
              <w:t>.015t/a</w:t>
            </w:r>
            <w:r>
              <w:rPr>
                <w:rFonts w:hint="eastAsia"/>
                <w:sz w:val="24"/>
                <w:u w:val="single"/>
              </w:rPr>
              <w:t>。根据《国家危险废物名录》（</w:t>
            </w:r>
            <w:r>
              <w:rPr>
                <w:rFonts w:hint="eastAsia"/>
                <w:sz w:val="24"/>
                <w:u w:val="single"/>
              </w:rPr>
              <w:t>2021</w:t>
            </w:r>
            <w:r>
              <w:rPr>
                <w:rFonts w:hint="eastAsia"/>
                <w:sz w:val="24"/>
                <w:u w:val="single"/>
              </w:rPr>
              <w:t>年版），废灯管属于危险废物，其类别为</w:t>
            </w:r>
            <w:r>
              <w:rPr>
                <w:rFonts w:hint="eastAsia"/>
                <w:sz w:val="24"/>
                <w:u w:val="single"/>
              </w:rPr>
              <w:t>HW</w:t>
            </w:r>
            <w:r>
              <w:rPr>
                <w:sz w:val="24"/>
                <w:u w:val="single"/>
              </w:rPr>
              <w:t>29</w:t>
            </w:r>
            <w:r>
              <w:rPr>
                <w:rFonts w:hint="eastAsia"/>
                <w:sz w:val="24"/>
                <w:u w:val="single"/>
              </w:rPr>
              <w:t>含汞废物，危废代码为</w:t>
            </w:r>
            <w:r>
              <w:rPr>
                <w:rFonts w:hint="eastAsia"/>
                <w:sz w:val="24"/>
                <w:u w:val="single"/>
              </w:rPr>
              <w:t>900-</w:t>
            </w:r>
            <w:r>
              <w:rPr>
                <w:sz w:val="24"/>
                <w:u w:val="single"/>
              </w:rPr>
              <w:t>023</w:t>
            </w:r>
            <w:r>
              <w:rPr>
                <w:rFonts w:hint="eastAsia"/>
                <w:sz w:val="24"/>
                <w:u w:val="single"/>
              </w:rPr>
              <w:t>-</w:t>
            </w:r>
            <w:r>
              <w:rPr>
                <w:sz w:val="24"/>
                <w:u w:val="single"/>
              </w:rPr>
              <w:t>29</w:t>
            </w:r>
            <w:r>
              <w:rPr>
                <w:rFonts w:hint="eastAsia"/>
                <w:sz w:val="24"/>
                <w:u w:val="single"/>
              </w:rPr>
              <w:t>，经危险废物暂存间收集暂存后委托有资质单位处理。</w:t>
            </w:r>
          </w:p>
          <w:p w:rsidR="0095249C" w:rsidRDefault="00060DA0">
            <w:pPr>
              <w:spacing w:line="360" w:lineRule="auto"/>
              <w:ind w:firstLineChars="200" w:firstLine="480"/>
              <w:rPr>
                <w:sz w:val="24"/>
                <w:u w:val="single"/>
              </w:rPr>
            </w:pPr>
            <w:r>
              <w:rPr>
                <w:rFonts w:hint="eastAsia"/>
                <w:sz w:val="24"/>
                <w:u w:val="single"/>
              </w:rPr>
              <w:t>废含油抹布与手套</w:t>
            </w:r>
          </w:p>
          <w:p w:rsidR="0095249C" w:rsidRDefault="00060DA0">
            <w:pPr>
              <w:spacing w:line="360" w:lineRule="auto"/>
              <w:ind w:firstLineChars="200" w:firstLine="480"/>
              <w:rPr>
                <w:sz w:val="24"/>
              </w:rPr>
            </w:pPr>
            <w:r>
              <w:rPr>
                <w:rFonts w:hint="eastAsia"/>
                <w:sz w:val="24"/>
                <w:u w:val="single"/>
              </w:rPr>
              <w:t>本项目在生产过程中工人操作会产生废含油抹布与手套，产生量约</w:t>
            </w:r>
            <w:r>
              <w:rPr>
                <w:rFonts w:hint="eastAsia"/>
                <w:sz w:val="24"/>
                <w:u w:val="single"/>
              </w:rPr>
              <w:t>0</w:t>
            </w:r>
            <w:r>
              <w:rPr>
                <w:sz w:val="24"/>
                <w:u w:val="single"/>
              </w:rPr>
              <w:t>.05t/a</w:t>
            </w:r>
            <w:r>
              <w:rPr>
                <w:rFonts w:hint="eastAsia"/>
                <w:sz w:val="24"/>
                <w:u w:val="single"/>
              </w:rPr>
              <w:t>。根据《国家危险废物名录》（</w:t>
            </w:r>
            <w:r>
              <w:rPr>
                <w:rFonts w:hint="eastAsia"/>
                <w:sz w:val="24"/>
                <w:u w:val="single"/>
              </w:rPr>
              <w:t>2021</w:t>
            </w:r>
            <w:r>
              <w:rPr>
                <w:rFonts w:hint="eastAsia"/>
                <w:sz w:val="24"/>
                <w:u w:val="single"/>
              </w:rPr>
              <w:t>年版），废含油抹布与手套属于危险废物，其危废代码为</w:t>
            </w:r>
            <w:r>
              <w:rPr>
                <w:sz w:val="24"/>
                <w:u w:val="single"/>
              </w:rPr>
              <w:t>900-041-49</w:t>
            </w:r>
            <w:r>
              <w:rPr>
                <w:rFonts w:hint="eastAsia"/>
                <w:sz w:val="24"/>
                <w:u w:val="single"/>
              </w:rPr>
              <w:t>，经危险废物暂存间收集暂存后委托有资质单位处理。</w:t>
            </w:r>
          </w:p>
          <w:p w:rsidR="0095249C" w:rsidRDefault="00060DA0">
            <w:pPr>
              <w:snapToGrid w:val="0"/>
              <w:contextualSpacing/>
              <w:jc w:val="center"/>
              <w:rPr>
                <w:b/>
                <w:szCs w:val="21"/>
                <w:u w:val="single"/>
              </w:rPr>
            </w:pPr>
            <w:r>
              <w:rPr>
                <w:b/>
                <w:szCs w:val="21"/>
                <w:u w:val="single"/>
              </w:rPr>
              <w:t>表</w:t>
            </w:r>
            <w:r>
              <w:rPr>
                <w:rFonts w:hint="eastAsia"/>
                <w:b/>
                <w:szCs w:val="21"/>
                <w:u w:val="single"/>
              </w:rPr>
              <w:t>4-</w:t>
            </w:r>
            <w:r>
              <w:rPr>
                <w:b/>
                <w:szCs w:val="21"/>
                <w:u w:val="single"/>
              </w:rPr>
              <w:t>22</w:t>
            </w:r>
            <w:r>
              <w:rPr>
                <w:rFonts w:hint="eastAsia"/>
                <w:b/>
                <w:szCs w:val="21"/>
                <w:u w:val="single"/>
              </w:rPr>
              <w:t xml:space="preserve"> </w:t>
            </w:r>
            <w:r>
              <w:rPr>
                <w:b/>
                <w:szCs w:val="21"/>
                <w:u w:val="single"/>
              </w:rPr>
              <w:t xml:space="preserve"> </w:t>
            </w:r>
            <w:r>
              <w:rPr>
                <w:b/>
                <w:szCs w:val="21"/>
                <w:u w:val="single"/>
              </w:rPr>
              <w:t>固体废物产生及处置一览表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28" w:type="dxa"/>
                <w:bottom w:w="57" w:type="dxa"/>
                <w:right w:w="28" w:type="dxa"/>
              </w:tblCellMar>
              <w:tblLook w:val="04A0"/>
            </w:tblPr>
            <w:tblGrid>
              <w:gridCol w:w="840"/>
              <w:gridCol w:w="530"/>
              <w:gridCol w:w="948"/>
              <w:gridCol w:w="706"/>
              <w:gridCol w:w="1151"/>
              <w:gridCol w:w="528"/>
              <w:gridCol w:w="528"/>
              <w:gridCol w:w="744"/>
              <w:gridCol w:w="1009"/>
              <w:gridCol w:w="998"/>
            </w:tblGrid>
            <w:tr w:rsidR="0095249C">
              <w:trPr>
                <w:trHeight w:val="15"/>
                <w:jc w:val="center"/>
              </w:trPr>
              <w:tc>
                <w:tcPr>
                  <w:tcW w:w="526" w:type="pct"/>
                  <w:vAlign w:val="center"/>
                </w:tcPr>
                <w:p w:rsidR="0095249C" w:rsidRDefault="00060DA0">
                  <w:pPr>
                    <w:spacing w:line="240" w:lineRule="atLeast"/>
                    <w:jc w:val="center"/>
                    <w:rPr>
                      <w:b/>
                      <w:snapToGrid w:val="0"/>
                      <w:szCs w:val="21"/>
                      <w:u w:val="single"/>
                    </w:rPr>
                  </w:pPr>
                  <w:r>
                    <w:rPr>
                      <w:b/>
                      <w:snapToGrid w:val="0"/>
                      <w:szCs w:val="21"/>
                      <w:u w:val="single"/>
                    </w:rPr>
                    <w:t>固体废物名称</w:t>
                  </w:r>
                </w:p>
              </w:tc>
              <w:tc>
                <w:tcPr>
                  <w:tcW w:w="332" w:type="pct"/>
                  <w:vAlign w:val="center"/>
                </w:tcPr>
                <w:p w:rsidR="0095249C" w:rsidRDefault="00060DA0">
                  <w:pPr>
                    <w:spacing w:line="240" w:lineRule="atLeast"/>
                    <w:jc w:val="center"/>
                    <w:rPr>
                      <w:b/>
                      <w:snapToGrid w:val="0"/>
                      <w:szCs w:val="21"/>
                      <w:u w:val="single"/>
                    </w:rPr>
                  </w:pPr>
                  <w:r>
                    <w:rPr>
                      <w:b/>
                      <w:snapToGrid w:val="0"/>
                      <w:szCs w:val="21"/>
                      <w:u w:val="single"/>
                    </w:rPr>
                    <w:t>属性</w:t>
                  </w:r>
                </w:p>
              </w:tc>
              <w:tc>
                <w:tcPr>
                  <w:tcW w:w="594" w:type="pct"/>
                  <w:vAlign w:val="center"/>
                </w:tcPr>
                <w:p w:rsidR="0095249C" w:rsidRDefault="00060DA0">
                  <w:pPr>
                    <w:spacing w:line="240" w:lineRule="atLeast"/>
                    <w:jc w:val="center"/>
                    <w:rPr>
                      <w:b/>
                      <w:snapToGrid w:val="0"/>
                      <w:szCs w:val="21"/>
                      <w:u w:val="single"/>
                    </w:rPr>
                  </w:pPr>
                  <w:r>
                    <w:rPr>
                      <w:b/>
                      <w:snapToGrid w:val="0"/>
                      <w:szCs w:val="21"/>
                      <w:u w:val="single"/>
                    </w:rPr>
                    <w:t>危险特性</w:t>
                  </w:r>
                  <w:r>
                    <w:rPr>
                      <w:rFonts w:hint="eastAsia"/>
                      <w:b/>
                      <w:snapToGrid w:val="0"/>
                      <w:szCs w:val="21"/>
                      <w:u w:val="single"/>
                    </w:rPr>
                    <w:t>判别</w:t>
                  </w:r>
                  <w:r>
                    <w:rPr>
                      <w:b/>
                      <w:snapToGrid w:val="0"/>
                      <w:szCs w:val="21"/>
                      <w:u w:val="single"/>
                    </w:rPr>
                    <w:t>方法</w:t>
                  </w:r>
                </w:p>
              </w:tc>
              <w:tc>
                <w:tcPr>
                  <w:tcW w:w="442" w:type="pct"/>
                  <w:vAlign w:val="center"/>
                </w:tcPr>
                <w:p w:rsidR="0095249C" w:rsidRDefault="00060DA0">
                  <w:pPr>
                    <w:spacing w:line="240" w:lineRule="atLeast"/>
                    <w:jc w:val="center"/>
                    <w:rPr>
                      <w:b/>
                      <w:snapToGrid w:val="0"/>
                      <w:szCs w:val="21"/>
                      <w:u w:val="single"/>
                    </w:rPr>
                  </w:pPr>
                  <w:r>
                    <w:rPr>
                      <w:b/>
                      <w:snapToGrid w:val="0"/>
                      <w:szCs w:val="21"/>
                      <w:u w:val="single"/>
                    </w:rPr>
                    <w:t>废物类别</w:t>
                  </w:r>
                </w:p>
              </w:tc>
              <w:tc>
                <w:tcPr>
                  <w:tcW w:w="721" w:type="pct"/>
                  <w:vAlign w:val="center"/>
                </w:tcPr>
                <w:p w:rsidR="0095249C" w:rsidRDefault="00060DA0">
                  <w:pPr>
                    <w:spacing w:line="240" w:lineRule="atLeast"/>
                    <w:jc w:val="center"/>
                    <w:rPr>
                      <w:b/>
                      <w:snapToGrid w:val="0"/>
                      <w:szCs w:val="21"/>
                      <w:u w:val="single"/>
                    </w:rPr>
                  </w:pPr>
                  <w:r>
                    <w:rPr>
                      <w:b/>
                      <w:snapToGrid w:val="0"/>
                      <w:szCs w:val="21"/>
                      <w:u w:val="single"/>
                    </w:rPr>
                    <w:t>废物代码</w:t>
                  </w:r>
                </w:p>
              </w:tc>
              <w:tc>
                <w:tcPr>
                  <w:tcW w:w="331" w:type="pct"/>
                  <w:vAlign w:val="center"/>
                </w:tcPr>
                <w:p w:rsidR="0095249C" w:rsidRDefault="00060DA0">
                  <w:pPr>
                    <w:spacing w:line="240" w:lineRule="atLeast"/>
                    <w:jc w:val="center"/>
                    <w:rPr>
                      <w:b/>
                      <w:snapToGrid w:val="0"/>
                      <w:szCs w:val="21"/>
                      <w:u w:val="single"/>
                    </w:rPr>
                  </w:pPr>
                  <w:r>
                    <w:rPr>
                      <w:rFonts w:hint="eastAsia"/>
                      <w:b/>
                      <w:snapToGrid w:val="0"/>
                      <w:szCs w:val="21"/>
                      <w:u w:val="single"/>
                    </w:rPr>
                    <w:t>物理性状</w:t>
                  </w:r>
                </w:p>
              </w:tc>
              <w:tc>
                <w:tcPr>
                  <w:tcW w:w="331" w:type="pct"/>
                  <w:vAlign w:val="center"/>
                </w:tcPr>
                <w:p w:rsidR="0095249C" w:rsidRDefault="00060DA0">
                  <w:pPr>
                    <w:spacing w:line="240" w:lineRule="atLeast"/>
                    <w:jc w:val="center"/>
                    <w:rPr>
                      <w:b/>
                      <w:snapToGrid w:val="0"/>
                      <w:szCs w:val="21"/>
                      <w:u w:val="single"/>
                    </w:rPr>
                  </w:pPr>
                  <w:r>
                    <w:rPr>
                      <w:rFonts w:hint="eastAsia"/>
                      <w:b/>
                      <w:snapToGrid w:val="0"/>
                      <w:szCs w:val="21"/>
                      <w:u w:val="single"/>
                    </w:rPr>
                    <w:t>贮存方式</w:t>
                  </w:r>
                </w:p>
              </w:tc>
              <w:tc>
                <w:tcPr>
                  <w:tcW w:w="466" w:type="pct"/>
                  <w:vAlign w:val="center"/>
                </w:tcPr>
                <w:p w:rsidR="0095249C" w:rsidRDefault="00060DA0">
                  <w:pPr>
                    <w:spacing w:line="240" w:lineRule="atLeast"/>
                    <w:jc w:val="center"/>
                    <w:rPr>
                      <w:b/>
                      <w:snapToGrid w:val="0"/>
                      <w:szCs w:val="21"/>
                      <w:u w:val="single"/>
                    </w:rPr>
                  </w:pPr>
                  <w:r>
                    <w:rPr>
                      <w:rFonts w:hint="eastAsia"/>
                      <w:b/>
                      <w:snapToGrid w:val="0"/>
                      <w:szCs w:val="21"/>
                      <w:u w:val="single"/>
                    </w:rPr>
                    <w:t>危险特性</w:t>
                  </w:r>
                </w:p>
              </w:tc>
              <w:tc>
                <w:tcPr>
                  <w:tcW w:w="632" w:type="pct"/>
                  <w:vAlign w:val="center"/>
                </w:tcPr>
                <w:p w:rsidR="0095249C" w:rsidRDefault="00060DA0">
                  <w:pPr>
                    <w:spacing w:line="240" w:lineRule="atLeast"/>
                    <w:jc w:val="center"/>
                    <w:rPr>
                      <w:b/>
                      <w:snapToGrid w:val="0"/>
                      <w:szCs w:val="21"/>
                      <w:u w:val="single"/>
                    </w:rPr>
                  </w:pPr>
                  <w:r>
                    <w:rPr>
                      <w:b/>
                      <w:snapToGrid w:val="0"/>
                      <w:szCs w:val="21"/>
                      <w:u w:val="single"/>
                    </w:rPr>
                    <w:t>产生量</w:t>
                  </w:r>
                </w:p>
                <w:p w:rsidR="0095249C" w:rsidRDefault="00060DA0">
                  <w:pPr>
                    <w:spacing w:line="240" w:lineRule="atLeast"/>
                    <w:jc w:val="center"/>
                    <w:rPr>
                      <w:b/>
                      <w:snapToGrid w:val="0"/>
                      <w:szCs w:val="21"/>
                      <w:u w:val="single"/>
                    </w:rPr>
                  </w:pPr>
                  <w:r>
                    <w:rPr>
                      <w:b/>
                      <w:snapToGrid w:val="0"/>
                      <w:szCs w:val="21"/>
                      <w:u w:val="single"/>
                    </w:rPr>
                    <w:t>t/a</w:t>
                  </w:r>
                </w:p>
              </w:tc>
              <w:tc>
                <w:tcPr>
                  <w:tcW w:w="625" w:type="pct"/>
                  <w:vAlign w:val="center"/>
                </w:tcPr>
                <w:p w:rsidR="0095249C" w:rsidRDefault="00060DA0">
                  <w:pPr>
                    <w:spacing w:line="240" w:lineRule="atLeast"/>
                    <w:jc w:val="center"/>
                    <w:rPr>
                      <w:b/>
                      <w:snapToGrid w:val="0"/>
                      <w:szCs w:val="21"/>
                      <w:u w:val="single"/>
                    </w:rPr>
                  </w:pPr>
                  <w:r>
                    <w:rPr>
                      <w:rFonts w:hint="eastAsia"/>
                      <w:b/>
                      <w:snapToGrid w:val="0"/>
                      <w:szCs w:val="21"/>
                      <w:u w:val="single"/>
                    </w:rPr>
                    <w:t>去向</w:t>
                  </w:r>
                </w:p>
              </w:tc>
            </w:tr>
            <w:tr w:rsidR="0095249C">
              <w:trPr>
                <w:trHeight w:val="15"/>
                <w:jc w:val="center"/>
              </w:trPr>
              <w:tc>
                <w:tcPr>
                  <w:tcW w:w="526" w:type="pct"/>
                  <w:vAlign w:val="center"/>
                </w:tcPr>
                <w:p w:rsidR="0095249C" w:rsidRDefault="00060DA0">
                  <w:pPr>
                    <w:jc w:val="center"/>
                    <w:rPr>
                      <w:szCs w:val="21"/>
                      <w:u w:val="single"/>
                    </w:rPr>
                  </w:pPr>
                  <w:r>
                    <w:rPr>
                      <w:rFonts w:hint="eastAsia"/>
                      <w:szCs w:val="21"/>
                      <w:u w:val="single"/>
                    </w:rPr>
                    <w:t>废混凝土</w:t>
                  </w:r>
                </w:p>
              </w:tc>
              <w:tc>
                <w:tcPr>
                  <w:tcW w:w="332" w:type="pct"/>
                  <w:vAlign w:val="center"/>
                </w:tcPr>
                <w:p w:rsidR="0095249C" w:rsidRDefault="00060DA0">
                  <w:pPr>
                    <w:spacing w:line="240" w:lineRule="atLeast"/>
                    <w:jc w:val="center"/>
                    <w:rPr>
                      <w:snapToGrid w:val="0"/>
                      <w:szCs w:val="21"/>
                      <w:u w:val="single"/>
                    </w:rPr>
                  </w:pPr>
                  <w:r>
                    <w:rPr>
                      <w:rFonts w:hint="eastAsia"/>
                      <w:snapToGrid w:val="0"/>
                      <w:szCs w:val="21"/>
                      <w:u w:val="single"/>
                    </w:rPr>
                    <w:t>一般固废</w:t>
                  </w:r>
                </w:p>
              </w:tc>
              <w:tc>
                <w:tcPr>
                  <w:tcW w:w="594" w:type="pct"/>
                  <w:vMerge w:val="restart"/>
                  <w:vAlign w:val="center"/>
                </w:tcPr>
                <w:p w:rsidR="0095249C" w:rsidRDefault="00060DA0">
                  <w:pPr>
                    <w:spacing w:line="240" w:lineRule="atLeast"/>
                    <w:jc w:val="center"/>
                    <w:rPr>
                      <w:snapToGrid w:val="0"/>
                      <w:szCs w:val="21"/>
                      <w:u w:val="single"/>
                    </w:rPr>
                  </w:pPr>
                  <w:r>
                    <w:rPr>
                      <w:snapToGrid w:val="0"/>
                      <w:szCs w:val="21"/>
                      <w:u w:val="single"/>
                    </w:rPr>
                    <w:t>《国家危险废物名录》（</w:t>
                  </w:r>
                  <w:r>
                    <w:rPr>
                      <w:snapToGrid w:val="0"/>
                      <w:szCs w:val="21"/>
                      <w:u w:val="single"/>
                    </w:rPr>
                    <w:t>2021</w:t>
                  </w:r>
                  <w:r>
                    <w:rPr>
                      <w:rFonts w:hint="eastAsia"/>
                      <w:snapToGrid w:val="0"/>
                      <w:szCs w:val="21"/>
                      <w:u w:val="single"/>
                    </w:rPr>
                    <w:t>年</w:t>
                  </w:r>
                  <w:r>
                    <w:rPr>
                      <w:snapToGrid w:val="0"/>
                      <w:szCs w:val="21"/>
                      <w:u w:val="single"/>
                    </w:rPr>
                    <w:t>版）</w:t>
                  </w:r>
                </w:p>
              </w:tc>
              <w:tc>
                <w:tcPr>
                  <w:tcW w:w="442"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721" w:type="pct"/>
                  <w:vAlign w:val="center"/>
                </w:tcPr>
                <w:p w:rsidR="0095249C" w:rsidRDefault="00060DA0">
                  <w:pPr>
                    <w:spacing w:line="240" w:lineRule="atLeast"/>
                    <w:jc w:val="center"/>
                    <w:rPr>
                      <w:snapToGrid w:val="0"/>
                      <w:szCs w:val="21"/>
                      <w:u w:val="single"/>
                    </w:rPr>
                  </w:pPr>
                  <w:r>
                    <w:rPr>
                      <w:rFonts w:hint="eastAsia"/>
                      <w:snapToGrid w:val="0"/>
                      <w:szCs w:val="21"/>
                      <w:u w:val="single"/>
                    </w:rPr>
                    <w:t>3</w:t>
                  </w:r>
                  <w:r>
                    <w:rPr>
                      <w:snapToGrid w:val="0"/>
                      <w:szCs w:val="21"/>
                      <w:u w:val="single"/>
                    </w:rPr>
                    <w:t>31-001-99</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固</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袋装</w:t>
                  </w:r>
                </w:p>
              </w:tc>
              <w:tc>
                <w:tcPr>
                  <w:tcW w:w="466"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632" w:type="pct"/>
                  <w:vAlign w:val="center"/>
                </w:tcPr>
                <w:p w:rsidR="0095249C" w:rsidRDefault="00060DA0">
                  <w:pPr>
                    <w:spacing w:line="240" w:lineRule="atLeast"/>
                    <w:jc w:val="center"/>
                    <w:rPr>
                      <w:snapToGrid w:val="0"/>
                      <w:szCs w:val="21"/>
                      <w:u w:val="single"/>
                    </w:rPr>
                  </w:pPr>
                  <w:r>
                    <w:rPr>
                      <w:snapToGrid w:val="0"/>
                      <w:szCs w:val="21"/>
                      <w:u w:val="single"/>
                    </w:rPr>
                    <w:t>5</w:t>
                  </w:r>
                </w:p>
              </w:tc>
              <w:tc>
                <w:tcPr>
                  <w:tcW w:w="625" w:type="pct"/>
                  <w:vAlign w:val="center"/>
                </w:tcPr>
                <w:p w:rsidR="0095249C" w:rsidRDefault="00060DA0">
                  <w:pPr>
                    <w:spacing w:line="240" w:lineRule="atLeast"/>
                    <w:jc w:val="center"/>
                    <w:rPr>
                      <w:snapToGrid w:val="0"/>
                      <w:szCs w:val="21"/>
                      <w:u w:val="single"/>
                    </w:rPr>
                  </w:pPr>
                  <w:r>
                    <w:rPr>
                      <w:rFonts w:hint="eastAsia"/>
                      <w:szCs w:val="21"/>
                      <w:u w:val="single"/>
                    </w:rPr>
                    <w:t>收集后交由环卫部门处理</w:t>
                  </w:r>
                </w:p>
              </w:tc>
            </w:tr>
            <w:tr w:rsidR="0095249C">
              <w:trPr>
                <w:trHeight w:val="15"/>
                <w:jc w:val="center"/>
              </w:trPr>
              <w:tc>
                <w:tcPr>
                  <w:tcW w:w="526" w:type="pct"/>
                  <w:vAlign w:val="center"/>
                </w:tcPr>
                <w:p w:rsidR="0095249C" w:rsidRDefault="00060DA0">
                  <w:pPr>
                    <w:jc w:val="center"/>
                    <w:rPr>
                      <w:szCs w:val="21"/>
                      <w:u w:val="single"/>
                    </w:rPr>
                  </w:pPr>
                  <w:r>
                    <w:rPr>
                      <w:rFonts w:hint="eastAsia"/>
                      <w:szCs w:val="21"/>
                      <w:u w:val="single"/>
                    </w:rPr>
                    <w:t>废边角料</w:t>
                  </w:r>
                </w:p>
              </w:tc>
              <w:tc>
                <w:tcPr>
                  <w:tcW w:w="332" w:type="pct"/>
                  <w:vAlign w:val="center"/>
                </w:tcPr>
                <w:p w:rsidR="0095249C" w:rsidRDefault="00060DA0">
                  <w:pPr>
                    <w:spacing w:line="240" w:lineRule="atLeast"/>
                    <w:jc w:val="center"/>
                    <w:rPr>
                      <w:snapToGrid w:val="0"/>
                      <w:szCs w:val="21"/>
                      <w:u w:val="single"/>
                    </w:rPr>
                  </w:pPr>
                  <w:r>
                    <w:rPr>
                      <w:rFonts w:hint="eastAsia"/>
                      <w:snapToGrid w:val="0"/>
                      <w:szCs w:val="21"/>
                      <w:u w:val="single"/>
                    </w:rPr>
                    <w:t>一般固废</w:t>
                  </w:r>
                </w:p>
              </w:tc>
              <w:tc>
                <w:tcPr>
                  <w:tcW w:w="594" w:type="pct"/>
                  <w:vMerge/>
                  <w:vAlign w:val="center"/>
                </w:tcPr>
                <w:p w:rsidR="0095249C" w:rsidRDefault="0095249C">
                  <w:pPr>
                    <w:spacing w:line="240" w:lineRule="atLeast"/>
                    <w:jc w:val="center"/>
                    <w:rPr>
                      <w:snapToGrid w:val="0"/>
                      <w:szCs w:val="21"/>
                      <w:u w:val="single"/>
                    </w:rPr>
                  </w:pPr>
                </w:p>
              </w:tc>
              <w:tc>
                <w:tcPr>
                  <w:tcW w:w="442"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721" w:type="pct"/>
                  <w:vAlign w:val="center"/>
                </w:tcPr>
                <w:p w:rsidR="0095249C" w:rsidRDefault="00060DA0">
                  <w:pPr>
                    <w:spacing w:line="240" w:lineRule="atLeast"/>
                    <w:jc w:val="center"/>
                    <w:rPr>
                      <w:snapToGrid w:val="0"/>
                      <w:szCs w:val="21"/>
                      <w:u w:val="single"/>
                    </w:rPr>
                  </w:pPr>
                  <w:r>
                    <w:rPr>
                      <w:rFonts w:hint="eastAsia"/>
                      <w:snapToGrid w:val="0"/>
                      <w:szCs w:val="21"/>
                      <w:u w:val="single"/>
                    </w:rPr>
                    <w:t>3</w:t>
                  </w:r>
                  <w:r>
                    <w:rPr>
                      <w:snapToGrid w:val="0"/>
                      <w:szCs w:val="21"/>
                      <w:u w:val="single"/>
                    </w:rPr>
                    <w:t>31-001-99</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固</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袋装</w:t>
                  </w:r>
                </w:p>
              </w:tc>
              <w:tc>
                <w:tcPr>
                  <w:tcW w:w="466"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632" w:type="pct"/>
                  <w:vAlign w:val="center"/>
                </w:tcPr>
                <w:p w:rsidR="0095249C" w:rsidRDefault="00060DA0">
                  <w:pPr>
                    <w:spacing w:line="240" w:lineRule="atLeast"/>
                    <w:jc w:val="center"/>
                    <w:rPr>
                      <w:snapToGrid w:val="0"/>
                      <w:szCs w:val="21"/>
                      <w:u w:val="single"/>
                    </w:rPr>
                  </w:pPr>
                  <w:r>
                    <w:rPr>
                      <w:rFonts w:hint="eastAsia"/>
                      <w:snapToGrid w:val="0"/>
                      <w:szCs w:val="21"/>
                      <w:u w:val="single"/>
                    </w:rPr>
                    <w:t>1</w:t>
                  </w:r>
                  <w:r>
                    <w:rPr>
                      <w:snapToGrid w:val="0"/>
                      <w:szCs w:val="21"/>
                      <w:u w:val="single"/>
                    </w:rPr>
                    <w:t>4.4</w:t>
                  </w:r>
                </w:p>
              </w:tc>
              <w:tc>
                <w:tcPr>
                  <w:tcW w:w="625" w:type="pct"/>
                  <w:vAlign w:val="center"/>
                </w:tcPr>
                <w:p w:rsidR="0095249C" w:rsidRDefault="00060DA0">
                  <w:pPr>
                    <w:spacing w:line="240" w:lineRule="atLeast"/>
                    <w:jc w:val="center"/>
                    <w:rPr>
                      <w:szCs w:val="21"/>
                      <w:u w:val="single"/>
                    </w:rPr>
                  </w:pPr>
                  <w:r>
                    <w:rPr>
                      <w:rFonts w:hint="eastAsia"/>
                      <w:szCs w:val="21"/>
                      <w:u w:val="single"/>
                    </w:rPr>
                    <w:t>收集后外售</w:t>
                  </w:r>
                </w:p>
              </w:tc>
            </w:tr>
            <w:tr w:rsidR="0095249C">
              <w:trPr>
                <w:trHeight w:val="15"/>
                <w:jc w:val="center"/>
              </w:trPr>
              <w:tc>
                <w:tcPr>
                  <w:tcW w:w="526" w:type="pct"/>
                  <w:vAlign w:val="center"/>
                </w:tcPr>
                <w:p w:rsidR="0095249C" w:rsidRDefault="00060DA0">
                  <w:pPr>
                    <w:jc w:val="center"/>
                    <w:rPr>
                      <w:szCs w:val="21"/>
                      <w:u w:val="single"/>
                    </w:rPr>
                  </w:pPr>
                  <w:r>
                    <w:rPr>
                      <w:rFonts w:hint="eastAsia"/>
                      <w:szCs w:val="21"/>
                      <w:u w:val="single"/>
                    </w:rPr>
                    <w:t>布袋除尘器收集的粉尘</w:t>
                  </w:r>
                </w:p>
              </w:tc>
              <w:tc>
                <w:tcPr>
                  <w:tcW w:w="332" w:type="pct"/>
                  <w:vAlign w:val="center"/>
                </w:tcPr>
                <w:p w:rsidR="0095249C" w:rsidRDefault="00060DA0">
                  <w:pPr>
                    <w:spacing w:line="240" w:lineRule="atLeast"/>
                    <w:jc w:val="center"/>
                    <w:rPr>
                      <w:snapToGrid w:val="0"/>
                      <w:szCs w:val="21"/>
                      <w:u w:val="single"/>
                    </w:rPr>
                  </w:pPr>
                  <w:r>
                    <w:rPr>
                      <w:rFonts w:hint="eastAsia"/>
                      <w:snapToGrid w:val="0"/>
                      <w:szCs w:val="21"/>
                      <w:u w:val="single"/>
                    </w:rPr>
                    <w:t>一般固废</w:t>
                  </w:r>
                </w:p>
              </w:tc>
              <w:tc>
                <w:tcPr>
                  <w:tcW w:w="594" w:type="pct"/>
                  <w:vMerge/>
                  <w:vAlign w:val="center"/>
                </w:tcPr>
                <w:p w:rsidR="0095249C" w:rsidRDefault="0095249C">
                  <w:pPr>
                    <w:spacing w:line="240" w:lineRule="atLeast"/>
                    <w:jc w:val="center"/>
                    <w:rPr>
                      <w:snapToGrid w:val="0"/>
                      <w:szCs w:val="21"/>
                      <w:u w:val="single"/>
                    </w:rPr>
                  </w:pPr>
                </w:p>
              </w:tc>
              <w:tc>
                <w:tcPr>
                  <w:tcW w:w="442"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721" w:type="pct"/>
                  <w:vAlign w:val="center"/>
                </w:tcPr>
                <w:p w:rsidR="0095249C" w:rsidRDefault="00060DA0">
                  <w:pPr>
                    <w:spacing w:line="240" w:lineRule="atLeast"/>
                    <w:jc w:val="center"/>
                    <w:rPr>
                      <w:snapToGrid w:val="0"/>
                      <w:szCs w:val="21"/>
                      <w:u w:val="single"/>
                    </w:rPr>
                  </w:pPr>
                  <w:r>
                    <w:rPr>
                      <w:rFonts w:hint="eastAsia"/>
                      <w:snapToGrid w:val="0"/>
                      <w:szCs w:val="21"/>
                      <w:u w:val="single"/>
                    </w:rPr>
                    <w:t>3</w:t>
                  </w:r>
                  <w:r>
                    <w:rPr>
                      <w:snapToGrid w:val="0"/>
                      <w:szCs w:val="21"/>
                      <w:u w:val="single"/>
                    </w:rPr>
                    <w:t>31-001-66</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固</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袋装</w:t>
                  </w:r>
                </w:p>
              </w:tc>
              <w:tc>
                <w:tcPr>
                  <w:tcW w:w="466"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632" w:type="pct"/>
                  <w:vAlign w:val="center"/>
                </w:tcPr>
                <w:p w:rsidR="0095249C" w:rsidRDefault="00060DA0">
                  <w:pPr>
                    <w:spacing w:line="240" w:lineRule="atLeast"/>
                    <w:jc w:val="center"/>
                    <w:rPr>
                      <w:snapToGrid w:val="0"/>
                      <w:szCs w:val="21"/>
                      <w:u w:val="single"/>
                    </w:rPr>
                  </w:pPr>
                  <w:r>
                    <w:rPr>
                      <w:rFonts w:hint="eastAsia"/>
                      <w:snapToGrid w:val="0"/>
                      <w:szCs w:val="21"/>
                      <w:u w:val="single"/>
                    </w:rPr>
                    <w:t>8.573</w:t>
                  </w:r>
                </w:p>
              </w:tc>
              <w:tc>
                <w:tcPr>
                  <w:tcW w:w="625" w:type="pct"/>
                  <w:vAlign w:val="center"/>
                </w:tcPr>
                <w:p w:rsidR="0095249C" w:rsidRDefault="00060DA0">
                  <w:pPr>
                    <w:spacing w:line="240" w:lineRule="atLeast"/>
                    <w:jc w:val="center"/>
                    <w:rPr>
                      <w:szCs w:val="21"/>
                      <w:u w:val="single"/>
                    </w:rPr>
                  </w:pPr>
                  <w:r>
                    <w:rPr>
                      <w:rFonts w:hint="eastAsia"/>
                      <w:szCs w:val="21"/>
                      <w:u w:val="single"/>
                    </w:rPr>
                    <w:t>收集后外售</w:t>
                  </w:r>
                </w:p>
              </w:tc>
            </w:tr>
            <w:tr w:rsidR="0095249C">
              <w:trPr>
                <w:trHeight w:val="15"/>
                <w:jc w:val="center"/>
              </w:trPr>
              <w:tc>
                <w:tcPr>
                  <w:tcW w:w="526" w:type="pct"/>
                  <w:vAlign w:val="center"/>
                </w:tcPr>
                <w:p w:rsidR="0095249C" w:rsidRDefault="00060DA0">
                  <w:pPr>
                    <w:jc w:val="center"/>
                    <w:rPr>
                      <w:szCs w:val="21"/>
                      <w:u w:val="single"/>
                    </w:rPr>
                  </w:pPr>
                  <w:r>
                    <w:rPr>
                      <w:snapToGrid w:val="0"/>
                      <w:u w:val="single"/>
                    </w:rPr>
                    <w:t>废润滑油</w:t>
                  </w:r>
                </w:p>
              </w:tc>
              <w:tc>
                <w:tcPr>
                  <w:tcW w:w="332" w:type="pct"/>
                  <w:vAlign w:val="center"/>
                </w:tcPr>
                <w:p w:rsidR="0095249C" w:rsidRDefault="00060DA0">
                  <w:pPr>
                    <w:spacing w:line="240" w:lineRule="atLeast"/>
                    <w:jc w:val="center"/>
                    <w:rPr>
                      <w:snapToGrid w:val="0"/>
                      <w:szCs w:val="21"/>
                      <w:u w:val="single"/>
                    </w:rPr>
                  </w:pPr>
                  <w:r>
                    <w:rPr>
                      <w:rFonts w:hint="eastAsia"/>
                      <w:snapToGrid w:val="0"/>
                      <w:szCs w:val="21"/>
                      <w:u w:val="single"/>
                    </w:rPr>
                    <w:t>危险废物</w:t>
                  </w:r>
                </w:p>
              </w:tc>
              <w:tc>
                <w:tcPr>
                  <w:tcW w:w="594" w:type="pct"/>
                  <w:vMerge/>
                  <w:vAlign w:val="center"/>
                </w:tcPr>
                <w:p w:rsidR="0095249C" w:rsidRDefault="0095249C">
                  <w:pPr>
                    <w:spacing w:line="240" w:lineRule="atLeast"/>
                    <w:jc w:val="center"/>
                    <w:rPr>
                      <w:snapToGrid w:val="0"/>
                      <w:szCs w:val="21"/>
                      <w:u w:val="single"/>
                    </w:rPr>
                  </w:pPr>
                </w:p>
              </w:tc>
              <w:tc>
                <w:tcPr>
                  <w:tcW w:w="442" w:type="pct"/>
                  <w:vAlign w:val="center"/>
                </w:tcPr>
                <w:p w:rsidR="0095249C" w:rsidRDefault="00060DA0">
                  <w:pPr>
                    <w:spacing w:line="240" w:lineRule="atLeast"/>
                    <w:jc w:val="center"/>
                    <w:rPr>
                      <w:snapToGrid w:val="0"/>
                      <w:szCs w:val="21"/>
                      <w:u w:val="single"/>
                    </w:rPr>
                  </w:pPr>
                  <w:r>
                    <w:rPr>
                      <w:u w:val="single"/>
                    </w:rPr>
                    <w:t>HW08</w:t>
                  </w:r>
                </w:p>
              </w:tc>
              <w:tc>
                <w:tcPr>
                  <w:tcW w:w="721" w:type="pct"/>
                  <w:vAlign w:val="center"/>
                </w:tcPr>
                <w:p w:rsidR="0095249C" w:rsidRDefault="00060DA0">
                  <w:pPr>
                    <w:spacing w:line="240" w:lineRule="atLeast"/>
                    <w:jc w:val="center"/>
                    <w:rPr>
                      <w:snapToGrid w:val="0"/>
                      <w:szCs w:val="21"/>
                      <w:u w:val="single"/>
                    </w:rPr>
                  </w:pPr>
                  <w:r>
                    <w:rPr>
                      <w:u w:val="single"/>
                    </w:rPr>
                    <w:t>900-214-08</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固</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桶装</w:t>
                  </w:r>
                </w:p>
              </w:tc>
              <w:tc>
                <w:tcPr>
                  <w:tcW w:w="466" w:type="pct"/>
                  <w:vAlign w:val="center"/>
                </w:tcPr>
                <w:p w:rsidR="0095249C" w:rsidRDefault="00060DA0">
                  <w:pPr>
                    <w:spacing w:line="240" w:lineRule="atLeast"/>
                    <w:jc w:val="center"/>
                    <w:rPr>
                      <w:snapToGrid w:val="0"/>
                      <w:szCs w:val="21"/>
                      <w:u w:val="single"/>
                    </w:rPr>
                  </w:pPr>
                  <w:r>
                    <w:rPr>
                      <w:u w:val="single"/>
                    </w:rPr>
                    <w:t>T</w:t>
                  </w:r>
                  <w:r>
                    <w:rPr>
                      <w:rFonts w:hint="eastAsia"/>
                      <w:u w:val="single"/>
                    </w:rPr>
                    <w:t>，</w:t>
                  </w:r>
                  <w:r>
                    <w:rPr>
                      <w:rFonts w:hint="eastAsia"/>
                      <w:u w:val="single"/>
                    </w:rPr>
                    <w:t>I</w:t>
                  </w:r>
                </w:p>
              </w:tc>
              <w:tc>
                <w:tcPr>
                  <w:tcW w:w="632" w:type="pct"/>
                  <w:vAlign w:val="center"/>
                </w:tcPr>
                <w:p w:rsidR="0095249C" w:rsidRDefault="00060DA0">
                  <w:pPr>
                    <w:spacing w:line="240" w:lineRule="atLeast"/>
                    <w:jc w:val="center"/>
                    <w:rPr>
                      <w:snapToGrid w:val="0"/>
                      <w:szCs w:val="21"/>
                      <w:u w:val="single"/>
                    </w:rPr>
                  </w:pPr>
                  <w:r>
                    <w:rPr>
                      <w:snapToGrid w:val="0"/>
                      <w:szCs w:val="21"/>
                      <w:u w:val="single"/>
                    </w:rPr>
                    <w:t>1.08</w:t>
                  </w:r>
                </w:p>
              </w:tc>
              <w:tc>
                <w:tcPr>
                  <w:tcW w:w="625" w:type="pct"/>
                  <w:vMerge w:val="restart"/>
                  <w:vAlign w:val="center"/>
                </w:tcPr>
                <w:p w:rsidR="0095249C" w:rsidRDefault="00060DA0">
                  <w:pPr>
                    <w:spacing w:line="240" w:lineRule="atLeast"/>
                    <w:jc w:val="center"/>
                    <w:rPr>
                      <w:snapToGrid w:val="0"/>
                      <w:szCs w:val="21"/>
                      <w:u w:val="single"/>
                    </w:rPr>
                  </w:pPr>
                  <w:r>
                    <w:rPr>
                      <w:rFonts w:hint="eastAsia"/>
                      <w:snapToGrid w:val="0"/>
                      <w:szCs w:val="21"/>
                      <w:u w:val="single"/>
                    </w:rPr>
                    <w:t>有资质单位处理</w:t>
                  </w:r>
                </w:p>
              </w:tc>
            </w:tr>
            <w:tr w:rsidR="0095249C">
              <w:trPr>
                <w:trHeight w:val="15"/>
                <w:jc w:val="center"/>
              </w:trPr>
              <w:tc>
                <w:tcPr>
                  <w:tcW w:w="526" w:type="pct"/>
                  <w:vAlign w:val="center"/>
                </w:tcPr>
                <w:p w:rsidR="0095249C" w:rsidRDefault="00060DA0">
                  <w:pPr>
                    <w:jc w:val="center"/>
                    <w:rPr>
                      <w:szCs w:val="21"/>
                      <w:u w:val="single"/>
                    </w:rPr>
                  </w:pPr>
                  <w:r>
                    <w:rPr>
                      <w:snapToGrid w:val="0"/>
                      <w:u w:val="single"/>
                    </w:rPr>
                    <w:t>废润滑油桶</w:t>
                  </w:r>
                </w:p>
              </w:tc>
              <w:tc>
                <w:tcPr>
                  <w:tcW w:w="332" w:type="pct"/>
                  <w:vAlign w:val="center"/>
                </w:tcPr>
                <w:p w:rsidR="0095249C" w:rsidRDefault="00060DA0">
                  <w:pPr>
                    <w:spacing w:line="240" w:lineRule="atLeast"/>
                    <w:jc w:val="center"/>
                    <w:rPr>
                      <w:snapToGrid w:val="0"/>
                      <w:szCs w:val="21"/>
                      <w:u w:val="single"/>
                    </w:rPr>
                  </w:pPr>
                  <w:r>
                    <w:rPr>
                      <w:rFonts w:hint="eastAsia"/>
                      <w:snapToGrid w:val="0"/>
                      <w:szCs w:val="21"/>
                      <w:u w:val="single"/>
                    </w:rPr>
                    <w:t>危险废物</w:t>
                  </w:r>
                </w:p>
              </w:tc>
              <w:tc>
                <w:tcPr>
                  <w:tcW w:w="594" w:type="pct"/>
                  <w:vMerge/>
                  <w:vAlign w:val="center"/>
                </w:tcPr>
                <w:p w:rsidR="0095249C" w:rsidRDefault="0095249C">
                  <w:pPr>
                    <w:spacing w:line="240" w:lineRule="atLeast"/>
                    <w:jc w:val="center"/>
                    <w:rPr>
                      <w:snapToGrid w:val="0"/>
                      <w:szCs w:val="21"/>
                      <w:u w:val="single"/>
                    </w:rPr>
                  </w:pPr>
                </w:p>
              </w:tc>
              <w:tc>
                <w:tcPr>
                  <w:tcW w:w="442" w:type="pct"/>
                  <w:vAlign w:val="center"/>
                </w:tcPr>
                <w:p w:rsidR="0095249C" w:rsidRDefault="00060DA0">
                  <w:pPr>
                    <w:spacing w:line="240" w:lineRule="atLeast"/>
                    <w:jc w:val="center"/>
                    <w:rPr>
                      <w:snapToGrid w:val="0"/>
                      <w:szCs w:val="21"/>
                      <w:u w:val="single"/>
                    </w:rPr>
                  </w:pPr>
                  <w:r>
                    <w:rPr>
                      <w:u w:val="single"/>
                    </w:rPr>
                    <w:t>HW08</w:t>
                  </w:r>
                </w:p>
              </w:tc>
              <w:tc>
                <w:tcPr>
                  <w:tcW w:w="721" w:type="pct"/>
                  <w:vAlign w:val="center"/>
                </w:tcPr>
                <w:p w:rsidR="0095249C" w:rsidRDefault="00060DA0">
                  <w:pPr>
                    <w:spacing w:line="240" w:lineRule="atLeast"/>
                    <w:jc w:val="center"/>
                    <w:rPr>
                      <w:snapToGrid w:val="0"/>
                      <w:szCs w:val="21"/>
                      <w:u w:val="single"/>
                    </w:rPr>
                  </w:pPr>
                  <w:r>
                    <w:rPr>
                      <w:u w:val="single"/>
                    </w:rPr>
                    <w:t>900-249-08</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固</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466" w:type="pct"/>
                  <w:vAlign w:val="center"/>
                </w:tcPr>
                <w:p w:rsidR="0095249C" w:rsidRDefault="00060DA0">
                  <w:pPr>
                    <w:spacing w:line="240" w:lineRule="atLeast"/>
                    <w:jc w:val="center"/>
                    <w:rPr>
                      <w:snapToGrid w:val="0"/>
                      <w:szCs w:val="21"/>
                      <w:u w:val="single"/>
                    </w:rPr>
                  </w:pPr>
                  <w:r>
                    <w:rPr>
                      <w:u w:val="single"/>
                    </w:rPr>
                    <w:t>T</w:t>
                  </w:r>
                  <w:r>
                    <w:rPr>
                      <w:rFonts w:hint="eastAsia"/>
                      <w:u w:val="single"/>
                    </w:rPr>
                    <w:t>，</w:t>
                  </w:r>
                  <w:r>
                    <w:rPr>
                      <w:rFonts w:hint="eastAsia"/>
                      <w:u w:val="single"/>
                    </w:rPr>
                    <w:t>I</w:t>
                  </w:r>
                </w:p>
              </w:tc>
              <w:tc>
                <w:tcPr>
                  <w:tcW w:w="632" w:type="pct"/>
                  <w:vAlign w:val="center"/>
                </w:tcPr>
                <w:p w:rsidR="0095249C" w:rsidRDefault="00060DA0">
                  <w:pPr>
                    <w:spacing w:line="240" w:lineRule="atLeast"/>
                    <w:jc w:val="center"/>
                    <w:rPr>
                      <w:snapToGrid w:val="0"/>
                      <w:szCs w:val="21"/>
                      <w:u w:val="single"/>
                    </w:rPr>
                  </w:pPr>
                  <w:r>
                    <w:rPr>
                      <w:snapToGrid w:val="0"/>
                      <w:szCs w:val="21"/>
                      <w:u w:val="single"/>
                    </w:rPr>
                    <w:t>0.09</w:t>
                  </w:r>
                </w:p>
              </w:tc>
              <w:tc>
                <w:tcPr>
                  <w:tcW w:w="625" w:type="pct"/>
                  <w:vMerge/>
                  <w:vAlign w:val="center"/>
                </w:tcPr>
                <w:p w:rsidR="0095249C" w:rsidRDefault="0095249C">
                  <w:pPr>
                    <w:spacing w:line="240" w:lineRule="atLeast"/>
                    <w:jc w:val="center"/>
                    <w:rPr>
                      <w:szCs w:val="21"/>
                      <w:u w:val="single"/>
                    </w:rPr>
                  </w:pPr>
                </w:p>
              </w:tc>
            </w:tr>
            <w:tr w:rsidR="0095249C">
              <w:trPr>
                <w:trHeight w:val="15"/>
                <w:jc w:val="center"/>
              </w:trPr>
              <w:tc>
                <w:tcPr>
                  <w:tcW w:w="526" w:type="pct"/>
                  <w:vAlign w:val="center"/>
                </w:tcPr>
                <w:p w:rsidR="0095249C" w:rsidRDefault="00060DA0">
                  <w:pPr>
                    <w:jc w:val="center"/>
                    <w:rPr>
                      <w:szCs w:val="21"/>
                      <w:u w:val="single"/>
                    </w:rPr>
                  </w:pPr>
                  <w:r>
                    <w:rPr>
                      <w:snapToGrid w:val="0"/>
                      <w:u w:val="single"/>
                    </w:rPr>
                    <w:t>废</w:t>
                  </w:r>
                  <w:r>
                    <w:rPr>
                      <w:rFonts w:hint="eastAsia"/>
                      <w:snapToGrid w:val="0"/>
                      <w:u w:val="single"/>
                    </w:rPr>
                    <w:t>U</w:t>
                  </w:r>
                  <w:r>
                    <w:rPr>
                      <w:snapToGrid w:val="0"/>
                      <w:u w:val="single"/>
                    </w:rPr>
                    <w:t>V</w:t>
                  </w:r>
                  <w:r>
                    <w:rPr>
                      <w:snapToGrid w:val="0"/>
                      <w:u w:val="single"/>
                    </w:rPr>
                    <w:t>灯管</w:t>
                  </w:r>
                </w:p>
              </w:tc>
              <w:tc>
                <w:tcPr>
                  <w:tcW w:w="332" w:type="pct"/>
                  <w:vAlign w:val="center"/>
                </w:tcPr>
                <w:p w:rsidR="0095249C" w:rsidRDefault="00060DA0">
                  <w:pPr>
                    <w:spacing w:line="240" w:lineRule="atLeast"/>
                    <w:jc w:val="center"/>
                    <w:rPr>
                      <w:snapToGrid w:val="0"/>
                      <w:szCs w:val="21"/>
                      <w:u w:val="single"/>
                    </w:rPr>
                  </w:pPr>
                  <w:r>
                    <w:rPr>
                      <w:rFonts w:hint="eastAsia"/>
                      <w:snapToGrid w:val="0"/>
                      <w:szCs w:val="21"/>
                      <w:u w:val="single"/>
                    </w:rPr>
                    <w:t>危险废物</w:t>
                  </w:r>
                </w:p>
              </w:tc>
              <w:tc>
                <w:tcPr>
                  <w:tcW w:w="594" w:type="pct"/>
                  <w:vMerge/>
                  <w:vAlign w:val="center"/>
                </w:tcPr>
                <w:p w:rsidR="0095249C" w:rsidRDefault="0095249C">
                  <w:pPr>
                    <w:spacing w:line="240" w:lineRule="atLeast"/>
                    <w:jc w:val="center"/>
                    <w:rPr>
                      <w:snapToGrid w:val="0"/>
                      <w:szCs w:val="21"/>
                      <w:u w:val="single"/>
                    </w:rPr>
                  </w:pPr>
                </w:p>
              </w:tc>
              <w:tc>
                <w:tcPr>
                  <w:tcW w:w="442" w:type="pct"/>
                  <w:vAlign w:val="center"/>
                </w:tcPr>
                <w:p w:rsidR="0095249C" w:rsidRDefault="00060DA0">
                  <w:pPr>
                    <w:spacing w:line="240" w:lineRule="atLeast"/>
                    <w:jc w:val="center"/>
                    <w:rPr>
                      <w:snapToGrid w:val="0"/>
                      <w:szCs w:val="21"/>
                      <w:u w:val="single"/>
                    </w:rPr>
                  </w:pPr>
                  <w:r>
                    <w:rPr>
                      <w:u w:val="single"/>
                    </w:rPr>
                    <w:t>HW29</w:t>
                  </w:r>
                </w:p>
              </w:tc>
              <w:tc>
                <w:tcPr>
                  <w:tcW w:w="721" w:type="pct"/>
                  <w:vAlign w:val="center"/>
                </w:tcPr>
                <w:p w:rsidR="0095249C" w:rsidRDefault="00060DA0">
                  <w:pPr>
                    <w:spacing w:line="240" w:lineRule="atLeast"/>
                    <w:jc w:val="center"/>
                    <w:rPr>
                      <w:snapToGrid w:val="0"/>
                      <w:szCs w:val="21"/>
                      <w:u w:val="single"/>
                    </w:rPr>
                  </w:pPr>
                  <w:r>
                    <w:rPr>
                      <w:u w:val="single"/>
                    </w:rPr>
                    <w:t>900-023-29</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固</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袋装</w:t>
                  </w:r>
                </w:p>
              </w:tc>
              <w:tc>
                <w:tcPr>
                  <w:tcW w:w="466" w:type="pct"/>
                  <w:vAlign w:val="center"/>
                </w:tcPr>
                <w:p w:rsidR="0095249C" w:rsidRDefault="00060DA0">
                  <w:pPr>
                    <w:spacing w:line="240" w:lineRule="atLeast"/>
                    <w:jc w:val="center"/>
                    <w:rPr>
                      <w:snapToGrid w:val="0"/>
                      <w:szCs w:val="21"/>
                      <w:u w:val="single"/>
                    </w:rPr>
                  </w:pPr>
                  <w:r>
                    <w:rPr>
                      <w:rFonts w:hint="eastAsia"/>
                      <w:u w:val="single"/>
                    </w:rPr>
                    <w:t>T</w:t>
                  </w:r>
                </w:p>
              </w:tc>
              <w:tc>
                <w:tcPr>
                  <w:tcW w:w="632" w:type="pct"/>
                  <w:vAlign w:val="center"/>
                </w:tcPr>
                <w:p w:rsidR="0095249C" w:rsidRDefault="00060DA0">
                  <w:pPr>
                    <w:spacing w:line="240" w:lineRule="atLeast"/>
                    <w:jc w:val="center"/>
                    <w:rPr>
                      <w:snapToGrid w:val="0"/>
                      <w:szCs w:val="21"/>
                      <w:u w:val="single"/>
                    </w:rPr>
                  </w:pPr>
                  <w:r>
                    <w:rPr>
                      <w:rFonts w:hint="eastAsia"/>
                      <w:snapToGrid w:val="0"/>
                      <w:szCs w:val="21"/>
                      <w:u w:val="single"/>
                    </w:rPr>
                    <w:t>0</w:t>
                  </w:r>
                  <w:r>
                    <w:rPr>
                      <w:snapToGrid w:val="0"/>
                      <w:szCs w:val="21"/>
                      <w:u w:val="single"/>
                    </w:rPr>
                    <w:t>.015</w:t>
                  </w:r>
                </w:p>
              </w:tc>
              <w:tc>
                <w:tcPr>
                  <w:tcW w:w="625" w:type="pct"/>
                  <w:vMerge/>
                  <w:vAlign w:val="center"/>
                </w:tcPr>
                <w:p w:rsidR="0095249C" w:rsidRDefault="0095249C">
                  <w:pPr>
                    <w:spacing w:line="240" w:lineRule="atLeast"/>
                    <w:jc w:val="center"/>
                    <w:rPr>
                      <w:szCs w:val="21"/>
                      <w:u w:val="single"/>
                    </w:rPr>
                  </w:pPr>
                </w:p>
              </w:tc>
            </w:tr>
            <w:tr w:rsidR="0095249C">
              <w:trPr>
                <w:trHeight w:val="15"/>
                <w:jc w:val="center"/>
              </w:trPr>
              <w:tc>
                <w:tcPr>
                  <w:tcW w:w="526" w:type="pct"/>
                  <w:vAlign w:val="center"/>
                </w:tcPr>
                <w:p w:rsidR="0095249C" w:rsidRDefault="00060DA0">
                  <w:pPr>
                    <w:jc w:val="center"/>
                    <w:rPr>
                      <w:snapToGrid w:val="0"/>
                      <w:u w:val="single"/>
                    </w:rPr>
                  </w:pPr>
                  <w:r>
                    <w:rPr>
                      <w:snapToGrid w:val="0"/>
                      <w:u w:val="single"/>
                    </w:rPr>
                    <w:t>废活性炭</w:t>
                  </w:r>
                </w:p>
              </w:tc>
              <w:tc>
                <w:tcPr>
                  <w:tcW w:w="332" w:type="pct"/>
                  <w:vAlign w:val="center"/>
                </w:tcPr>
                <w:p w:rsidR="0095249C" w:rsidRDefault="00060DA0">
                  <w:pPr>
                    <w:spacing w:line="240" w:lineRule="atLeast"/>
                    <w:jc w:val="center"/>
                    <w:rPr>
                      <w:snapToGrid w:val="0"/>
                      <w:szCs w:val="21"/>
                      <w:u w:val="single"/>
                    </w:rPr>
                  </w:pPr>
                  <w:r>
                    <w:rPr>
                      <w:rFonts w:hint="eastAsia"/>
                      <w:snapToGrid w:val="0"/>
                      <w:szCs w:val="21"/>
                      <w:u w:val="single"/>
                    </w:rPr>
                    <w:t>危险废物</w:t>
                  </w:r>
                </w:p>
              </w:tc>
              <w:tc>
                <w:tcPr>
                  <w:tcW w:w="594" w:type="pct"/>
                  <w:vMerge/>
                  <w:vAlign w:val="center"/>
                </w:tcPr>
                <w:p w:rsidR="0095249C" w:rsidRDefault="0095249C">
                  <w:pPr>
                    <w:spacing w:line="240" w:lineRule="atLeast"/>
                    <w:jc w:val="center"/>
                    <w:rPr>
                      <w:snapToGrid w:val="0"/>
                      <w:szCs w:val="21"/>
                      <w:u w:val="single"/>
                    </w:rPr>
                  </w:pPr>
                </w:p>
              </w:tc>
              <w:tc>
                <w:tcPr>
                  <w:tcW w:w="442" w:type="pct"/>
                  <w:vAlign w:val="center"/>
                </w:tcPr>
                <w:p w:rsidR="0095249C" w:rsidRDefault="00060DA0">
                  <w:pPr>
                    <w:spacing w:line="240" w:lineRule="atLeast"/>
                    <w:jc w:val="center"/>
                    <w:rPr>
                      <w:u w:val="single"/>
                    </w:rPr>
                  </w:pPr>
                  <w:r>
                    <w:rPr>
                      <w:u w:val="single"/>
                    </w:rPr>
                    <w:t>HW49</w:t>
                  </w:r>
                </w:p>
              </w:tc>
              <w:tc>
                <w:tcPr>
                  <w:tcW w:w="721" w:type="pct"/>
                  <w:vAlign w:val="center"/>
                </w:tcPr>
                <w:p w:rsidR="0095249C" w:rsidRDefault="00060DA0">
                  <w:pPr>
                    <w:spacing w:line="240" w:lineRule="atLeast"/>
                    <w:jc w:val="center"/>
                    <w:rPr>
                      <w:u w:val="single"/>
                    </w:rPr>
                  </w:pPr>
                  <w:r>
                    <w:rPr>
                      <w:u w:val="single"/>
                    </w:rPr>
                    <w:t>900-039-49</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液</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袋装</w:t>
                  </w:r>
                </w:p>
              </w:tc>
              <w:tc>
                <w:tcPr>
                  <w:tcW w:w="466" w:type="pct"/>
                  <w:vAlign w:val="center"/>
                </w:tcPr>
                <w:p w:rsidR="0095249C" w:rsidRDefault="00060DA0">
                  <w:pPr>
                    <w:spacing w:line="240" w:lineRule="atLeast"/>
                    <w:jc w:val="center"/>
                    <w:rPr>
                      <w:u w:val="single"/>
                    </w:rPr>
                  </w:pPr>
                  <w:r>
                    <w:rPr>
                      <w:rFonts w:hint="eastAsia"/>
                      <w:u w:val="single"/>
                    </w:rPr>
                    <w:t>T</w:t>
                  </w:r>
                </w:p>
              </w:tc>
              <w:tc>
                <w:tcPr>
                  <w:tcW w:w="632" w:type="pct"/>
                  <w:vAlign w:val="center"/>
                </w:tcPr>
                <w:p w:rsidR="0095249C" w:rsidRDefault="00060DA0">
                  <w:pPr>
                    <w:spacing w:line="240" w:lineRule="atLeast"/>
                    <w:jc w:val="center"/>
                    <w:rPr>
                      <w:snapToGrid w:val="0"/>
                      <w:szCs w:val="21"/>
                      <w:u w:val="single"/>
                    </w:rPr>
                  </w:pPr>
                  <w:r>
                    <w:rPr>
                      <w:snapToGrid w:val="0"/>
                      <w:szCs w:val="21"/>
                      <w:u w:val="single"/>
                    </w:rPr>
                    <w:t>0.035</w:t>
                  </w:r>
                </w:p>
              </w:tc>
              <w:tc>
                <w:tcPr>
                  <w:tcW w:w="625" w:type="pct"/>
                  <w:vMerge/>
                  <w:vAlign w:val="center"/>
                </w:tcPr>
                <w:p w:rsidR="0095249C" w:rsidRDefault="0095249C">
                  <w:pPr>
                    <w:spacing w:line="240" w:lineRule="atLeast"/>
                    <w:jc w:val="center"/>
                    <w:rPr>
                      <w:szCs w:val="21"/>
                      <w:u w:val="single"/>
                    </w:rPr>
                  </w:pPr>
                </w:p>
              </w:tc>
            </w:tr>
            <w:tr w:rsidR="0095249C">
              <w:trPr>
                <w:trHeight w:val="15"/>
                <w:jc w:val="center"/>
              </w:trPr>
              <w:tc>
                <w:tcPr>
                  <w:tcW w:w="526" w:type="pct"/>
                  <w:vAlign w:val="center"/>
                </w:tcPr>
                <w:p w:rsidR="0095249C" w:rsidRDefault="00060DA0">
                  <w:pPr>
                    <w:jc w:val="center"/>
                    <w:rPr>
                      <w:szCs w:val="21"/>
                      <w:u w:val="single"/>
                    </w:rPr>
                  </w:pPr>
                  <w:r>
                    <w:rPr>
                      <w:rFonts w:hint="eastAsia"/>
                      <w:szCs w:val="21"/>
                      <w:u w:val="single"/>
                    </w:rPr>
                    <w:lastRenderedPageBreak/>
                    <w:t>废含油抹布与手套</w:t>
                  </w:r>
                </w:p>
              </w:tc>
              <w:tc>
                <w:tcPr>
                  <w:tcW w:w="332" w:type="pct"/>
                  <w:vAlign w:val="center"/>
                </w:tcPr>
                <w:p w:rsidR="0095249C" w:rsidRDefault="00060DA0">
                  <w:pPr>
                    <w:spacing w:line="240" w:lineRule="atLeast"/>
                    <w:jc w:val="center"/>
                    <w:rPr>
                      <w:snapToGrid w:val="0"/>
                      <w:szCs w:val="21"/>
                      <w:u w:val="single"/>
                    </w:rPr>
                  </w:pPr>
                  <w:r>
                    <w:rPr>
                      <w:rFonts w:hint="eastAsia"/>
                      <w:snapToGrid w:val="0"/>
                      <w:szCs w:val="21"/>
                      <w:u w:val="single"/>
                    </w:rPr>
                    <w:t>危险废物</w:t>
                  </w:r>
                </w:p>
              </w:tc>
              <w:tc>
                <w:tcPr>
                  <w:tcW w:w="594" w:type="pct"/>
                  <w:vMerge/>
                  <w:vAlign w:val="center"/>
                </w:tcPr>
                <w:p w:rsidR="0095249C" w:rsidRDefault="0095249C">
                  <w:pPr>
                    <w:spacing w:line="240" w:lineRule="atLeast"/>
                    <w:jc w:val="center"/>
                    <w:rPr>
                      <w:snapToGrid w:val="0"/>
                      <w:szCs w:val="21"/>
                      <w:u w:val="single"/>
                    </w:rPr>
                  </w:pPr>
                </w:p>
              </w:tc>
              <w:tc>
                <w:tcPr>
                  <w:tcW w:w="442"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721" w:type="pct"/>
                  <w:vAlign w:val="center"/>
                </w:tcPr>
                <w:p w:rsidR="0095249C" w:rsidRDefault="00060DA0">
                  <w:pPr>
                    <w:spacing w:line="240" w:lineRule="atLeast"/>
                    <w:jc w:val="center"/>
                    <w:rPr>
                      <w:snapToGrid w:val="0"/>
                      <w:szCs w:val="21"/>
                      <w:u w:val="single"/>
                    </w:rPr>
                  </w:pPr>
                  <w:r>
                    <w:rPr>
                      <w:rFonts w:hint="eastAsia"/>
                      <w:snapToGrid w:val="0"/>
                      <w:szCs w:val="21"/>
                      <w:u w:val="single"/>
                    </w:rPr>
                    <w:t>9</w:t>
                  </w:r>
                  <w:r>
                    <w:rPr>
                      <w:snapToGrid w:val="0"/>
                      <w:szCs w:val="21"/>
                      <w:u w:val="single"/>
                    </w:rPr>
                    <w:t>00-041-49</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固</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袋装</w:t>
                  </w:r>
                </w:p>
              </w:tc>
              <w:tc>
                <w:tcPr>
                  <w:tcW w:w="466"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632" w:type="pct"/>
                  <w:vAlign w:val="center"/>
                </w:tcPr>
                <w:p w:rsidR="0095249C" w:rsidRDefault="00060DA0">
                  <w:pPr>
                    <w:spacing w:line="240" w:lineRule="atLeast"/>
                    <w:jc w:val="center"/>
                    <w:rPr>
                      <w:snapToGrid w:val="0"/>
                      <w:szCs w:val="21"/>
                      <w:u w:val="single"/>
                    </w:rPr>
                  </w:pPr>
                  <w:r>
                    <w:rPr>
                      <w:rFonts w:hint="eastAsia"/>
                      <w:snapToGrid w:val="0"/>
                      <w:szCs w:val="21"/>
                      <w:u w:val="single"/>
                    </w:rPr>
                    <w:t>0</w:t>
                  </w:r>
                  <w:r>
                    <w:rPr>
                      <w:snapToGrid w:val="0"/>
                      <w:szCs w:val="21"/>
                      <w:u w:val="single"/>
                    </w:rPr>
                    <w:t>.05</w:t>
                  </w:r>
                </w:p>
              </w:tc>
              <w:tc>
                <w:tcPr>
                  <w:tcW w:w="625" w:type="pct"/>
                  <w:vMerge/>
                  <w:vAlign w:val="center"/>
                </w:tcPr>
                <w:p w:rsidR="0095249C" w:rsidRDefault="0095249C">
                  <w:pPr>
                    <w:spacing w:line="240" w:lineRule="atLeast"/>
                    <w:jc w:val="center"/>
                    <w:rPr>
                      <w:szCs w:val="21"/>
                      <w:u w:val="single"/>
                    </w:rPr>
                  </w:pPr>
                </w:p>
              </w:tc>
            </w:tr>
            <w:tr w:rsidR="0095249C">
              <w:trPr>
                <w:trHeight w:val="15"/>
                <w:jc w:val="center"/>
              </w:trPr>
              <w:tc>
                <w:tcPr>
                  <w:tcW w:w="526" w:type="pct"/>
                  <w:vAlign w:val="center"/>
                </w:tcPr>
                <w:p w:rsidR="0095249C" w:rsidRDefault="00060DA0">
                  <w:pPr>
                    <w:jc w:val="center"/>
                    <w:rPr>
                      <w:szCs w:val="21"/>
                      <w:u w:val="single"/>
                    </w:rPr>
                  </w:pPr>
                  <w:r>
                    <w:rPr>
                      <w:rFonts w:hint="eastAsia"/>
                      <w:szCs w:val="21"/>
                      <w:u w:val="single"/>
                    </w:rPr>
                    <w:t>生活垃圾</w:t>
                  </w:r>
                </w:p>
              </w:tc>
              <w:tc>
                <w:tcPr>
                  <w:tcW w:w="332"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594" w:type="pct"/>
                  <w:vMerge/>
                  <w:vAlign w:val="center"/>
                </w:tcPr>
                <w:p w:rsidR="0095249C" w:rsidRDefault="0095249C">
                  <w:pPr>
                    <w:spacing w:line="240" w:lineRule="atLeast"/>
                    <w:jc w:val="center"/>
                    <w:rPr>
                      <w:snapToGrid w:val="0"/>
                      <w:szCs w:val="21"/>
                      <w:u w:val="single"/>
                    </w:rPr>
                  </w:pPr>
                </w:p>
              </w:tc>
              <w:tc>
                <w:tcPr>
                  <w:tcW w:w="442"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721"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固</w:t>
                  </w:r>
                </w:p>
              </w:tc>
              <w:tc>
                <w:tcPr>
                  <w:tcW w:w="331" w:type="pct"/>
                  <w:vAlign w:val="center"/>
                </w:tcPr>
                <w:p w:rsidR="0095249C" w:rsidRDefault="00060DA0">
                  <w:pPr>
                    <w:spacing w:line="240" w:lineRule="atLeast"/>
                    <w:jc w:val="center"/>
                    <w:rPr>
                      <w:snapToGrid w:val="0"/>
                      <w:szCs w:val="21"/>
                      <w:u w:val="single"/>
                    </w:rPr>
                  </w:pPr>
                  <w:r>
                    <w:rPr>
                      <w:rFonts w:hint="eastAsia"/>
                      <w:snapToGrid w:val="0"/>
                      <w:szCs w:val="21"/>
                      <w:u w:val="single"/>
                    </w:rPr>
                    <w:t>袋装</w:t>
                  </w:r>
                </w:p>
              </w:tc>
              <w:tc>
                <w:tcPr>
                  <w:tcW w:w="466" w:type="pct"/>
                  <w:vAlign w:val="center"/>
                </w:tcPr>
                <w:p w:rsidR="0095249C" w:rsidRDefault="00060DA0">
                  <w:pPr>
                    <w:spacing w:line="240" w:lineRule="atLeast"/>
                    <w:jc w:val="center"/>
                    <w:rPr>
                      <w:snapToGrid w:val="0"/>
                      <w:szCs w:val="21"/>
                      <w:u w:val="single"/>
                    </w:rPr>
                  </w:pPr>
                  <w:r>
                    <w:rPr>
                      <w:rFonts w:hint="eastAsia"/>
                      <w:snapToGrid w:val="0"/>
                      <w:szCs w:val="21"/>
                      <w:u w:val="single"/>
                    </w:rPr>
                    <w:t>/</w:t>
                  </w:r>
                </w:p>
              </w:tc>
              <w:tc>
                <w:tcPr>
                  <w:tcW w:w="632" w:type="pct"/>
                  <w:vAlign w:val="center"/>
                </w:tcPr>
                <w:p w:rsidR="0095249C" w:rsidRDefault="00060DA0">
                  <w:pPr>
                    <w:spacing w:line="240" w:lineRule="atLeast"/>
                    <w:jc w:val="center"/>
                    <w:rPr>
                      <w:snapToGrid w:val="0"/>
                      <w:szCs w:val="21"/>
                      <w:u w:val="single"/>
                    </w:rPr>
                  </w:pPr>
                  <w:r>
                    <w:rPr>
                      <w:rFonts w:hint="eastAsia"/>
                      <w:snapToGrid w:val="0"/>
                      <w:szCs w:val="21"/>
                      <w:u w:val="single"/>
                    </w:rPr>
                    <w:t>3</w:t>
                  </w:r>
                  <w:r>
                    <w:rPr>
                      <w:snapToGrid w:val="0"/>
                      <w:szCs w:val="21"/>
                      <w:u w:val="single"/>
                    </w:rPr>
                    <w:t>.75</w:t>
                  </w:r>
                </w:p>
              </w:tc>
              <w:tc>
                <w:tcPr>
                  <w:tcW w:w="625" w:type="pct"/>
                  <w:vAlign w:val="center"/>
                </w:tcPr>
                <w:p w:rsidR="0095249C" w:rsidRDefault="00060DA0">
                  <w:pPr>
                    <w:spacing w:line="240" w:lineRule="atLeast"/>
                    <w:jc w:val="center"/>
                    <w:rPr>
                      <w:szCs w:val="21"/>
                      <w:u w:val="single"/>
                    </w:rPr>
                  </w:pPr>
                  <w:r>
                    <w:rPr>
                      <w:rFonts w:hint="eastAsia"/>
                      <w:szCs w:val="21"/>
                      <w:u w:val="single"/>
                    </w:rPr>
                    <w:t>交由环卫部门处理</w:t>
                  </w:r>
                </w:p>
              </w:tc>
            </w:tr>
          </w:tbl>
          <w:p w:rsidR="0095249C" w:rsidRDefault="00060DA0">
            <w:pPr>
              <w:spacing w:line="360" w:lineRule="auto"/>
              <w:ind w:firstLineChars="200" w:firstLine="480"/>
              <w:rPr>
                <w:b/>
                <w:bCs/>
                <w:szCs w:val="21"/>
                <w:u w:val="single"/>
              </w:rPr>
            </w:pPr>
            <w:r>
              <w:rPr>
                <w:snapToGrid w:val="0"/>
                <w:kern w:val="0"/>
                <w:sz w:val="24"/>
                <w:u w:val="single"/>
              </w:rPr>
              <w:t>根据《建设项目危险废物环境影响评价指南》，项目危险废物基本情况详见下表</w:t>
            </w:r>
            <w:r>
              <w:rPr>
                <w:rFonts w:hint="eastAsia"/>
                <w:snapToGrid w:val="0"/>
                <w:kern w:val="0"/>
                <w:sz w:val="24"/>
                <w:u w:val="single"/>
              </w:rPr>
              <w:t>。</w:t>
            </w:r>
          </w:p>
          <w:p w:rsidR="0095249C" w:rsidRDefault="00060DA0">
            <w:pPr>
              <w:jc w:val="center"/>
              <w:rPr>
                <w:b/>
                <w:bCs/>
                <w:szCs w:val="21"/>
                <w:u w:val="single"/>
              </w:rPr>
            </w:pPr>
            <w:r>
              <w:rPr>
                <w:b/>
                <w:bCs/>
                <w:szCs w:val="21"/>
                <w:u w:val="single"/>
              </w:rPr>
              <w:t>表</w:t>
            </w:r>
            <w:r>
              <w:rPr>
                <w:rFonts w:hint="eastAsia"/>
                <w:b/>
                <w:bCs/>
                <w:szCs w:val="21"/>
                <w:u w:val="single"/>
              </w:rPr>
              <w:t>4</w:t>
            </w:r>
            <w:r>
              <w:rPr>
                <w:b/>
                <w:bCs/>
                <w:szCs w:val="21"/>
                <w:u w:val="single"/>
              </w:rPr>
              <w:t xml:space="preserve">-23  </w:t>
            </w:r>
            <w:r>
              <w:rPr>
                <w:b/>
                <w:bCs/>
                <w:szCs w:val="21"/>
                <w:u w:val="single"/>
              </w:rPr>
              <w:t>危险废物贮存场所基本情况表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1"/>
              <w:gridCol w:w="909"/>
              <w:gridCol w:w="1025"/>
              <w:gridCol w:w="786"/>
              <w:gridCol w:w="1196"/>
              <w:gridCol w:w="806"/>
              <w:gridCol w:w="597"/>
              <w:gridCol w:w="581"/>
              <w:gridCol w:w="756"/>
              <w:gridCol w:w="895"/>
            </w:tblGrid>
            <w:tr w:rsidR="0095249C">
              <w:trPr>
                <w:trHeight w:val="340"/>
                <w:jc w:val="center"/>
              </w:trPr>
              <w:tc>
                <w:tcPr>
                  <w:tcW w:w="272" w:type="pct"/>
                  <w:vAlign w:val="center"/>
                </w:tcPr>
                <w:p w:rsidR="0095249C" w:rsidRDefault="00060DA0">
                  <w:pPr>
                    <w:topLinePunct/>
                    <w:adjustRightInd w:val="0"/>
                    <w:snapToGrid w:val="0"/>
                    <w:jc w:val="center"/>
                    <w:rPr>
                      <w:b/>
                      <w:kern w:val="0"/>
                      <w:szCs w:val="21"/>
                      <w:u w:val="single"/>
                    </w:rPr>
                  </w:pPr>
                  <w:r>
                    <w:rPr>
                      <w:b/>
                      <w:kern w:val="0"/>
                      <w:szCs w:val="21"/>
                      <w:u w:val="single"/>
                    </w:rPr>
                    <w:t>序号</w:t>
                  </w:r>
                </w:p>
              </w:tc>
              <w:tc>
                <w:tcPr>
                  <w:tcW w:w="571" w:type="pct"/>
                  <w:vAlign w:val="center"/>
                </w:tcPr>
                <w:p w:rsidR="0095249C" w:rsidRDefault="00060DA0">
                  <w:pPr>
                    <w:topLinePunct/>
                    <w:adjustRightInd w:val="0"/>
                    <w:snapToGrid w:val="0"/>
                    <w:jc w:val="center"/>
                    <w:rPr>
                      <w:b/>
                      <w:kern w:val="0"/>
                      <w:szCs w:val="21"/>
                      <w:u w:val="single"/>
                    </w:rPr>
                  </w:pPr>
                  <w:r>
                    <w:rPr>
                      <w:b/>
                      <w:kern w:val="0"/>
                      <w:szCs w:val="21"/>
                      <w:u w:val="single"/>
                    </w:rPr>
                    <w:t>贮存场所（设施）名称</w:t>
                  </w:r>
                </w:p>
              </w:tc>
              <w:tc>
                <w:tcPr>
                  <w:tcW w:w="644" w:type="pct"/>
                  <w:vAlign w:val="center"/>
                </w:tcPr>
                <w:p w:rsidR="0095249C" w:rsidRDefault="00060DA0">
                  <w:pPr>
                    <w:topLinePunct/>
                    <w:adjustRightInd w:val="0"/>
                    <w:snapToGrid w:val="0"/>
                    <w:jc w:val="center"/>
                    <w:rPr>
                      <w:b/>
                      <w:kern w:val="0"/>
                      <w:szCs w:val="21"/>
                      <w:u w:val="single"/>
                    </w:rPr>
                  </w:pPr>
                  <w:r>
                    <w:rPr>
                      <w:b/>
                      <w:kern w:val="0"/>
                      <w:szCs w:val="21"/>
                      <w:u w:val="single"/>
                    </w:rPr>
                    <w:t>危险废物名称</w:t>
                  </w:r>
                </w:p>
              </w:tc>
              <w:tc>
                <w:tcPr>
                  <w:tcW w:w="494" w:type="pct"/>
                  <w:vAlign w:val="center"/>
                </w:tcPr>
                <w:p w:rsidR="0095249C" w:rsidRDefault="00060DA0">
                  <w:pPr>
                    <w:topLinePunct/>
                    <w:adjustRightInd w:val="0"/>
                    <w:snapToGrid w:val="0"/>
                    <w:jc w:val="center"/>
                    <w:rPr>
                      <w:b/>
                      <w:kern w:val="0"/>
                      <w:szCs w:val="21"/>
                      <w:u w:val="single"/>
                    </w:rPr>
                  </w:pPr>
                  <w:r>
                    <w:rPr>
                      <w:b/>
                      <w:kern w:val="0"/>
                      <w:szCs w:val="21"/>
                      <w:u w:val="single"/>
                    </w:rPr>
                    <w:t>危险废物类别</w:t>
                  </w:r>
                </w:p>
              </w:tc>
              <w:tc>
                <w:tcPr>
                  <w:tcW w:w="733" w:type="pct"/>
                  <w:vAlign w:val="center"/>
                </w:tcPr>
                <w:p w:rsidR="0095249C" w:rsidRDefault="00060DA0">
                  <w:pPr>
                    <w:topLinePunct/>
                    <w:adjustRightInd w:val="0"/>
                    <w:snapToGrid w:val="0"/>
                    <w:jc w:val="center"/>
                    <w:rPr>
                      <w:b/>
                      <w:kern w:val="0"/>
                      <w:szCs w:val="21"/>
                      <w:u w:val="single"/>
                    </w:rPr>
                  </w:pPr>
                  <w:r>
                    <w:rPr>
                      <w:b/>
                      <w:kern w:val="0"/>
                      <w:szCs w:val="21"/>
                      <w:u w:val="single"/>
                    </w:rPr>
                    <w:t>危险废物代码</w:t>
                  </w:r>
                </w:p>
              </w:tc>
              <w:tc>
                <w:tcPr>
                  <w:tcW w:w="507" w:type="pct"/>
                  <w:vAlign w:val="center"/>
                </w:tcPr>
                <w:p w:rsidR="0095249C" w:rsidRDefault="00060DA0">
                  <w:pPr>
                    <w:topLinePunct/>
                    <w:adjustRightInd w:val="0"/>
                    <w:snapToGrid w:val="0"/>
                    <w:jc w:val="center"/>
                    <w:rPr>
                      <w:b/>
                      <w:kern w:val="0"/>
                      <w:szCs w:val="21"/>
                      <w:u w:val="single"/>
                    </w:rPr>
                  </w:pPr>
                  <w:r>
                    <w:rPr>
                      <w:b/>
                      <w:kern w:val="0"/>
                      <w:szCs w:val="21"/>
                      <w:u w:val="single"/>
                    </w:rPr>
                    <w:t>位置</w:t>
                  </w:r>
                </w:p>
              </w:tc>
              <w:tc>
                <w:tcPr>
                  <w:tcW w:w="376" w:type="pct"/>
                  <w:vAlign w:val="center"/>
                </w:tcPr>
                <w:p w:rsidR="0095249C" w:rsidRDefault="00060DA0">
                  <w:pPr>
                    <w:topLinePunct/>
                    <w:adjustRightInd w:val="0"/>
                    <w:snapToGrid w:val="0"/>
                    <w:jc w:val="center"/>
                    <w:rPr>
                      <w:b/>
                      <w:kern w:val="0"/>
                      <w:szCs w:val="21"/>
                      <w:u w:val="single"/>
                    </w:rPr>
                  </w:pPr>
                  <w:r>
                    <w:rPr>
                      <w:b/>
                      <w:kern w:val="0"/>
                      <w:szCs w:val="21"/>
                      <w:u w:val="single"/>
                    </w:rPr>
                    <w:t>占地面积</w:t>
                  </w:r>
                </w:p>
              </w:tc>
              <w:tc>
                <w:tcPr>
                  <w:tcW w:w="366" w:type="pct"/>
                  <w:vAlign w:val="center"/>
                </w:tcPr>
                <w:p w:rsidR="0095249C" w:rsidRDefault="00060DA0">
                  <w:pPr>
                    <w:topLinePunct/>
                    <w:adjustRightInd w:val="0"/>
                    <w:snapToGrid w:val="0"/>
                    <w:jc w:val="center"/>
                    <w:rPr>
                      <w:b/>
                      <w:kern w:val="0"/>
                      <w:szCs w:val="21"/>
                      <w:u w:val="single"/>
                    </w:rPr>
                  </w:pPr>
                  <w:r>
                    <w:rPr>
                      <w:b/>
                      <w:kern w:val="0"/>
                      <w:szCs w:val="21"/>
                      <w:u w:val="single"/>
                    </w:rPr>
                    <w:t>贮存</w:t>
                  </w:r>
                </w:p>
                <w:p w:rsidR="0095249C" w:rsidRDefault="00060DA0">
                  <w:pPr>
                    <w:topLinePunct/>
                    <w:adjustRightInd w:val="0"/>
                    <w:snapToGrid w:val="0"/>
                    <w:jc w:val="center"/>
                    <w:rPr>
                      <w:b/>
                      <w:kern w:val="0"/>
                      <w:szCs w:val="21"/>
                      <w:u w:val="single"/>
                    </w:rPr>
                  </w:pPr>
                  <w:r>
                    <w:rPr>
                      <w:b/>
                      <w:kern w:val="0"/>
                      <w:szCs w:val="21"/>
                      <w:u w:val="single"/>
                    </w:rPr>
                    <w:t>方式</w:t>
                  </w:r>
                </w:p>
              </w:tc>
              <w:tc>
                <w:tcPr>
                  <w:tcW w:w="475" w:type="pct"/>
                  <w:vAlign w:val="center"/>
                </w:tcPr>
                <w:p w:rsidR="0095249C" w:rsidRDefault="00060DA0">
                  <w:pPr>
                    <w:topLinePunct/>
                    <w:adjustRightInd w:val="0"/>
                    <w:snapToGrid w:val="0"/>
                    <w:jc w:val="center"/>
                    <w:rPr>
                      <w:b/>
                      <w:kern w:val="0"/>
                      <w:szCs w:val="21"/>
                      <w:u w:val="single"/>
                    </w:rPr>
                  </w:pPr>
                  <w:r>
                    <w:rPr>
                      <w:b/>
                      <w:kern w:val="0"/>
                      <w:szCs w:val="21"/>
                      <w:u w:val="single"/>
                    </w:rPr>
                    <w:t>贮存</w:t>
                  </w:r>
                </w:p>
                <w:p w:rsidR="0095249C" w:rsidRDefault="00060DA0">
                  <w:pPr>
                    <w:topLinePunct/>
                    <w:adjustRightInd w:val="0"/>
                    <w:snapToGrid w:val="0"/>
                    <w:jc w:val="center"/>
                    <w:rPr>
                      <w:b/>
                      <w:kern w:val="0"/>
                      <w:szCs w:val="21"/>
                      <w:u w:val="single"/>
                    </w:rPr>
                  </w:pPr>
                  <w:r>
                    <w:rPr>
                      <w:b/>
                      <w:kern w:val="0"/>
                      <w:szCs w:val="21"/>
                      <w:u w:val="single"/>
                    </w:rPr>
                    <w:t>能力</w:t>
                  </w:r>
                </w:p>
              </w:tc>
              <w:tc>
                <w:tcPr>
                  <w:tcW w:w="562" w:type="pct"/>
                  <w:vAlign w:val="center"/>
                </w:tcPr>
                <w:p w:rsidR="0095249C" w:rsidRDefault="00060DA0">
                  <w:pPr>
                    <w:topLinePunct/>
                    <w:adjustRightInd w:val="0"/>
                    <w:snapToGrid w:val="0"/>
                    <w:jc w:val="center"/>
                    <w:rPr>
                      <w:b/>
                      <w:kern w:val="0"/>
                      <w:szCs w:val="21"/>
                      <w:u w:val="single"/>
                    </w:rPr>
                  </w:pPr>
                  <w:r>
                    <w:rPr>
                      <w:b/>
                      <w:kern w:val="0"/>
                      <w:szCs w:val="21"/>
                      <w:u w:val="single"/>
                    </w:rPr>
                    <w:t>贮存</w:t>
                  </w:r>
                </w:p>
                <w:p w:rsidR="0095249C" w:rsidRDefault="00060DA0">
                  <w:pPr>
                    <w:topLinePunct/>
                    <w:adjustRightInd w:val="0"/>
                    <w:snapToGrid w:val="0"/>
                    <w:jc w:val="center"/>
                    <w:rPr>
                      <w:b/>
                      <w:kern w:val="0"/>
                      <w:szCs w:val="21"/>
                      <w:u w:val="single"/>
                    </w:rPr>
                  </w:pPr>
                  <w:r>
                    <w:rPr>
                      <w:b/>
                      <w:kern w:val="0"/>
                      <w:szCs w:val="21"/>
                      <w:u w:val="single"/>
                    </w:rPr>
                    <w:t>周期</w:t>
                  </w: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kern w:val="0"/>
                      <w:szCs w:val="21"/>
                      <w:u w:val="single"/>
                    </w:rPr>
                    <w:t>1</w:t>
                  </w:r>
                </w:p>
              </w:tc>
              <w:tc>
                <w:tcPr>
                  <w:tcW w:w="571" w:type="pct"/>
                  <w:vMerge w:val="restart"/>
                  <w:vAlign w:val="center"/>
                </w:tcPr>
                <w:p w:rsidR="0095249C" w:rsidRDefault="00060DA0">
                  <w:pPr>
                    <w:topLinePunct/>
                    <w:adjustRightInd w:val="0"/>
                    <w:snapToGrid w:val="0"/>
                    <w:jc w:val="center"/>
                    <w:rPr>
                      <w:kern w:val="0"/>
                      <w:szCs w:val="21"/>
                      <w:u w:val="single"/>
                    </w:rPr>
                  </w:pPr>
                  <w:r>
                    <w:rPr>
                      <w:kern w:val="0"/>
                      <w:szCs w:val="21"/>
                      <w:u w:val="single"/>
                    </w:rPr>
                    <w:t>危废暂存间</w:t>
                  </w:r>
                </w:p>
              </w:tc>
              <w:tc>
                <w:tcPr>
                  <w:tcW w:w="644" w:type="pct"/>
                  <w:vAlign w:val="center"/>
                </w:tcPr>
                <w:p w:rsidR="0095249C" w:rsidRDefault="00060DA0">
                  <w:pPr>
                    <w:topLinePunct/>
                    <w:adjustRightInd w:val="0"/>
                    <w:snapToGrid w:val="0"/>
                    <w:jc w:val="center"/>
                    <w:rPr>
                      <w:kern w:val="0"/>
                      <w:szCs w:val="21"/>
                      <w:u w:val="single"/>
                    </w:rPr>
                  </w:pPr>
                  <w:r>
                    <w:rPr>
                      <w:snapToGrid w:val="0"/>
                      <w:u w:val="single"/>
                    </w:rPr>
                    <w:t>废润滑油</w:t>
                  </w:r>
                </w:p>
              </w:tc>
              <w:tc>
                <w:tcPr>
                  <w:tcW w:w="494" w:type="pct"/>
                  <w:vAlign w:val="center"/>
                </w:tcPr>
                <w:p w:rsidR="0095249C" w:rsidRDefault="00060DA0">
                  <w:pPr>
                    <w:topLinePunct/>
                    <w:adjustRightInd w:val="0"/>
                    <w:snapToGrid w:val="0"/>
                    <w:jc w:val="center"/>
                    <w:rPr>
                      <w:kern w:val="0"/>
                      <w:szCs w:val="21"/>
                      <w:u w:val="single"/>
                    </w:rPr>
                  </w:pPr>
                  <w:r>
                    <w:rPr>
                      <w:u w:val="single"/>
                    </w:rPr>
                    <w:t>HW08</w:t>
                  </w:r>
                </w:p>
              </w:tc>
              <w:tc>
                <w:tcPr>
                  <w:tcW w:w="733" w:type="pct"/>
                  <w:vAlign w:val="center"/>
                </w:tcPr>
                <w:p w:rsidR="0095249C" w:rsidRDefault="00060DA0">
                  <w:pPr>
                    <w:topLinePunct/>
                    <w:adjustRightInd w:val="0"/>
                    <w:snapToGrid w:val="0"/>
                    <w:jc w:val="center"/>
                    <w:rPr>
                      <w:kern w:val="0"/>
                      <w:szCs w:val="21"/>
                      <w:u w:val="single"/>
                    </w:rPr>
                  </w:pPr>
                  <w:r>
                    <w:rPr>
                      <w:u w:val="single"/>
                    </w:rPr>
                    <w:t>900-214-08</w:t>
                  </w:r>
                </w:p>
              </w:tc>
              <w:tc>
                <w:tcPr>
                  <w:tcW w:w="507" w:type="pct"/>
                  <w:vMerge w:val="restart"/>
                  <w:vAlign w:val="center"/>
                </w:tcPr>
                <w:p w:rsidR="0095249C" w:rsidRDefault="00060DA0">
                  <w:pPr>
                    <w:topLinePunct/>
                    <w:adjustRightInd w:val="0"/>
                    <w:snapToGrid w:val="0"/>
                    <w:jc w:val="center"/>
                    <w:rPr>
                      <w:kern w:val="0"/>
                      <w:szCs w:val="21"/>
                      <w:u w:val="single"/>
                    </w:rPr>
                  </w:pPr>
                  <w:r>
                    <w:rPr>
                      <w:rFonts w:hint="eastAsia"/>
                      <w:kern w:val="0"/>
                      <w:szCs w:val="21"/>
                      <w:u w:val="single"/>
                    </w:rPr>
                    <w:t>辅助用房</w:t>
                  </w:r>
                </w:p>
              </w:tc>
              <w:tc>
                <w:tcPr>
                  <w:tcW w:w="376" w:type="pct"/>
                  <w:vMerge w:val="restart"/>
                  <w:vAlign w:val="center"/>
                </w:tcPr>
                <w:p w:rsidR="0095249C" w:rsidRDefault="00060DA0">
                  <w:pPr>
                    <w:topLinePunct/>
                    <w:adjustRightInd w:val="0"/>
                    <w:snapToGrid w:val="0"/>
                    <w:jc w:val="center"/>
                    <w:rPr>
                      <w:kern w:val="0"/>
                      <w:szCs w:val="21"/>
                      <w:u w:val="single"/>
                    </w:rPr>
                  </w:pPr>
                  <w:r>
                    <w:rPr>
                      <w:kern w:val="0"/>
                      <w:szCs w:val="21"/>
                      <w:u w:val="single"/>
                    </w:rPr>
                    <w:t>30</w:t>
                  </w:r>
                </w:p>
              </w:tc>
              <w:tc>
                <w:tcPr>
                  <w:tcW w:w="366" w:type="pct"/>
                  <w:vAlign w:val="center"/>
                </w:tcPr>
                <w:p w:rsidR="0095249C" w:rsidRDefault="00060DA0">
                  <w:pPr>
                    <w:topLinePunct/>
                    <w:adjustRightInd w:val="0"/>
                    <w:snapToGrid w:val="0"/>
                    <w:jc w:val="center"/>
                    <w:rPr>
                      <w:kern w:val="0"/>
                      <w:szCs w:val="21"/>
                      <w:u w:val="single"/>
                    </w:rPr>
                  </w:pPr>
                  <w:r>
                    <w:rPr>
                      <w:rFonts w:hint="eastAsia"/>
                      <w:snapToGrid w:val="0"/>
                      <w:szCs w:val="21"/>
                      <w:u w:val="single"/>
                    </w:rPr>
                    <w:t>桶装</w:t>
                  </w:r>
                </w:p>
              </w:tc>
              <w:tc>
                <w:tcPr>
                  <w:tcW w:w="475" w:type="pct"/>
                  <w:vAlign w:val="center"/>
                </w:tcPr>
                <w:p w:rsidR="0095249C" w:rsidRDefault="00060DA0">
                  <w:pPr>
                    <w:topLinePunct/>
                    <w:adjustRightInd w:val="0"/>
                    <w:snapToGrid w:val="0"/>
                    <w:jc w:val="center"/>
                    <w:rPr>
                      <w:kern w:val="0"/>
                      <w:szCs w:val="21"/>
                      <w:u w:val="single"/>
                    </w:rPr>
                  </w:pPr>
                  <w:r>
                    <w:rPr>
                      <w:snapToGrid w:val="0"/>
                      <w:szCs w:val="21"/>
                      <w:u w:val="single"/>
                    </w:rPr>
                    <w:t>1.08t</w:t>
                  </w:r>
                </w:p>
              </w:tc>
              <w:tc>
                <w:tcPr>
                  <w:tcW w:w="562" w:type="pct"/>
                  <w:vAlign w:val="center"/>
                </w:tcPr>
                <w:p w:rsidR="0095249C" w:rsidRDefault="00060DA0">
                  <w:pPr>
                    <w:topLinePunct/>
                    <w:adjustRightInd w:val="0"/>
                    <w:snapToGrid w:val="0"/>
                    <w:jc w:val="center"/>
                    <w:rPr>
                      <w:kern w:val="0"/>
                      <w:szCs w:val="21"/>
                      <w:u w:val="single"/>
                    </w:rPr>
                  </w:pPr>
                  <w:r>
                    <w:rPr>
                      <w:kern w:val="0"/>
                      <w:szCs w:val="21"/>
                      <w:u w:val="single"/>
                    </w:rPr>
                    <w:t>每</w:t>
                  </w:r>
                  <w:r>
                    <w:rPr>
                      <w:rFonts w:hint="eastAsia"/>
                      <w:kern w:val="0"/>
                      <w:szCs w:val="21"/>
                      <w:u w:val="single"/>
                    </w:rPr>
                    <w:t>年</w:t>
                  </w: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2</w:t>
                  </w:r>
                </w:p>
              </w:tc>
              <w:tc>
                <w:tcPr>
                  <w:tcW w:w="571" w:type="pct"/>
                  <w:vMerge/>
                  <w:vAlign w:val="center"/>
                </w:tcPr>
                <w:p w:rsidR="0095249C" w:rsidRDefault="0095249C">
                  <w:pPr>
                    <w:topLinePunct/>
                    <w:adjustRightInd w:val="0"/>
                    <w:snapToGrid w:val="0"/>
                    <w:jc w:val="center"/>
                    <w:rPr>
                      <w:kern w:val="0"/>
                      <w:szCs w:val="21"/>
                      <w:u w:val="single"/>
                    </w:rPr>
                  </w:pPr>
                </w:p>
              </w:tc>
              <w:tc>
                <w:tcPr>
                  <w:tcW w:w="644" w:type="pct"/>
                  <w:vAlign w:val="center"/>
                </w:tcPr>
                <w:p w:rsidR="0095249C" w:rsidRDefault="00060DA0">
                  <w:pPr>
                    <w:topLinePunct/>
                    <w:adjustRightInd w:val="0"/>
                    <w:snapToGrid w:val="0"/>
                    <w:jc w:val="center"/>
                    <w:rPr>
                      <w:snapToGrid w:val="0"/>
                      <w:szCs w:val="21"/>
                      <w:u w:val="single"/>
                    </w:rPr>
                  </w:pPr>
                  <w:r>
                    <w:rPr>
                      <w:snapToGrid w:val="0"/>
                      <w:u w:val="single"/>
                    </w:rPr>
                    <w:t>废润滑油桶</w:t>
                  </w:r>
                </w:p>
              </w:tc>
              <w:tc>
                <w:tcPr>
                  <w:tcW w:w="494" w:type="pct"/>
                  <w:vAlign w:val="center"/>
                </w:tcPr>
                <w:p w:rsidR="0095249C" w:rsidRDefault="00060DA0">
                  <w:pPr>
                    <w:topLinePunct/>
                    <w:adjustRightInd w:val="0"/>
                    <w:snapToGrid w:val="0"/>
                    <w:jc w:val="center"/>
                    <w:rPr>
                      <w:kern w:val="0"/>
                      <w:szCs w:val="21"/>
                      <w:u w:val="single"/>
                    </w:rPr>
                  </w:pPr>
                  <w:r>
                    <w:rPr>
                      <w:u w:val="single"/>
                    </w:rPr>
                    <w:t>HW08</w:t>
                  </w:r>
                </w:p>
              </w:tc>
              <w:tc>
                <w:tcPr>
                  <w:tcW w:w="733" w:type="pct"/>
                  <w:vAlign w:val="center"/>
                </w:tcPr>
                <w:p w:rsidR="0095249C" w:rsidRDefault="00060DA0">
                  <w:pPr>
                    <w:topLinePunct/>
                    <w:adjustRightInd w:val="0"/>
                    <w:snapToGrid w:val="0"/>
                    <w:jc w:val="center"/>
                    <w:rPr>
                      <w:szCs w:val="21"/>
                      <w:u w:val="single"/>
                    </w:rPr>
                  </w:pPr>
                  <w:r>
                    <w:rPr>
                      <w:u w:val="single"/>
                    </w:rPr>
                    <w:t>900-249-08</w:t>
                  </w:r>
                </w:p>
              </w:tc>
              <w:tc>
                <w:tcPr>
                  <w:tcW w:w="507" w:type="pct"/>
                  <w:vMerge/>
                  <w:vAlign w:val="center"/>
                </w:tcPr>
                <w:p w:rsidR="0095249C" w:rsidRDefault="0095249C">
                  <w:pPr>
                    <w:topLinePunct/>
                    <w:adjustRightInd w:val="0"/>
                    <w:snapToGrid w:val="0"/>
                    <w:jc w:val="center"/>
                    <w:rPr>
                      <w:kern w:val="0"/>
                      <w:szCs w:val="21"/>
                      <w:u w:val="single"/>
                    </w:rPr>
                  </w:pPr>
                </w:p>
              </w:tc>
              <w:tc>
                <w:tcPr>
                  <w:tcW w:w="376" w:type="pct"/>
                  <w:vMerge/>
                  <w:vAlign w:val="center"/>
                </w:tcPr>
                <w:p w:rsidR="0095249C" w:rsidRDefault="0095249C">
                  <w:pPr>
                    <w:topLinePunct/>
                    <w:adjustRightInd w:val="0"/>
                    <w:snapToGrid w:val="0"/>
                    <w:jc w:val="center"/>
                    <w:rPr>
                      <w:kern w:val="0"/>
                      <w:szCs w:val="21"/>
                      <w:u w:val="single"/>
                    </w:rPr>
                  </w:pPr>
                </w:p>
              </w:tc>
              <w:tc>
                <w:tcPr>
                  <w:tcW w:w="366" w:type="pct"/>
                  <w:vAlign w:val="center"/>
                </w:tcPr>
                <w:p w:rsidR="0095249C" w:rsidRDefault="00060DA0">
                  <w:pPr>
                    <w:topLinePunct/>
                    <w:adjustRightInd w:val="0"/>
                    <w:snapToGrid w:val="0"/>
                    <w:jc w:val="center"/>
                    <w:rPr>
                      <w:kern w:val="0"/>
                      <w:szCs w:val="21"/>
                      <w:u w:val="single"/>
                    </w:rPr>
                  </w:pPr>
                  <w:r>
                    <w:rPr>
                      <w:rFonts w:hint="eastAsia"/>
                      <w:snapToGrid w:val="0"/>
                      <w:szCs w:val="21"/>
                      <w:u w:val="single"/>
                    </w:rPr>
                    <w:t>/</w:t>
                  </w:r>
                </w:p>
              </w:tc>
              <w:tc>
                <w:tcPr>
                  <w:tcW w:w="475" w:type="pct"/>
                  <w:vAlign w:val="center"/>
                </w:tcPr>
                <w:p w:rsidR="0095249C" w:rsidRDefault="00060DA0">
                  <w:pPr>
                    <w:topLinePunct/>
                    <w:adjustRightInd w:val="0"/>
                    <w:snapToGrid w:val="0"/>
                    <w:jc w:val="center"/>
                    <w:rPr>
                      <w:kern w:val="0"/>
                      <w:szCs w:val="21"/>
                      <w:u w:val="single"/>
                    </w:rPr>
                  </w:pPr>
                  <w:r>
                    <w:rPr>
                      <w:snapToGrid w:val="0"/>
                      <w:szCs w:val="21"/>
                      <w:u w:val="single"/>
                    </w:rPr>
                    <w:t>0.09t</w:t>
                  </w:r>
                </w:p>
              </w:tc>
              <w:tc>
                <w:tcPr>
                  <w:tcW w:w="562" w:type="pct"/>
                  <w:vAlign w:val="center"/>
                </w:tcPr>
                <w:p w:rsidR="0095249C" w:rsidRDefault="00060DA0">
                  <w:pPr>
                    <w:topLinePunct/>
                    <w:adjustRightInd w:val="0"/>
                    <w:snapToGrid w:val="0"/>
                    <w:jc w:val="center"/>
                    <w:rPr>
                      <w:kern w:val="0"/>
                      <w:szCs w:val="21"/>
                      <w:u w:val="single"/>
                    </w:rPr>
                  </w:pPr>
                  <w:r>
                    <w:rPr>
                      <w:kern w:val="0"/>
                      <w:szCs w:val="21"/>
                      <w:u w:val="single"/>
                    </w:rPr>
                    <w:t>每</w:t>
                  </w:r>
                  <w:r>
                    <w:rPr>
                      <w:rFonts w:hint="eastAsia"/>
                      <w:kern w:val="0"/>
                      <w:szCs w:val="21"/>
                      <w:u w:val="single"/>
                    </w:rPr>
                    <w:t>年</w:t>
                  </w: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3</w:t>
                  </w:r>
                </w:p>
              </w:tc>
              <w:tc>
                <w:tcPr>
                  <w:tcW w:w="571" w:type="pct"/>
                  <w:vMerge/>
                  <w:vAlign w:val="center"/>
                </w:tcPr>
                <w:p w:rsidR="0095249C" w:rsidRDefault="0095249C">
                  <w:pPr>
                    <w:topLinePunct/>
                    <w:adjustRightInd w:val="0"/>
                    <w:snapToGrid w:val="0"/>
                    <w:jc w:val="center"/>
                    <w:rPr>
                      <w:kern w:val="0"/>
                      <w:szCs w:val="21"/>
                      <w:u w:val="single"/>
                    </w:rPr>
                  </w:pPr>
                </w:p>
              </w:tc>
              <w:tc>
                <w:tcPr>
                  <w:tcW w:w="644" w:type="pct"/>
                  <w:vAlign w:val="center"/>
                </w:tcPr>
                <w:p w:rsidR="0095249C" w:rsidRDefault="00060DA0">
                  <w:pPr>
                    <w:topLinePunct/>
                    <w:adjustRightInd w:val="0"/>
                    <w:snapToGrid w:val="0"/>
                    <w:jc w:val="center"/>
                    <w:rPr>
                      <w:szCs w:val="21"/>
                      <w:u w:val="single"/>
                    </w:rPr>
                  </w:pPr>
                  <w:r>
                    <w:rPr>
                      <w:snapToGrid w:val="0"/>
                      <w:u w:val="single"/>
                    </w:rPr>
                    <w:t>废</w:t>
                  </w:r>
                  <w:r>
                    <w:rPr>
                      <w:rFonts w:hint="eastAsia"/>
                      <w:snapToGrid w:val="0"/>
                      <w:u w:val="single"/>
                    </w:rPr>
                    <w:t>U</w:t>
                  </w:r>
                  <w:r>
                    <w:rPr>
                      <w:snapToGrid w:val="0"/>
                      <w:u w:val="single"/>
                    </w:rPr>
                    <w:t>V</w:t>
                  </w:r>
                  <w:r>
                    <w:rPr>
                      <w:snapToGrid w:val="0"/>
                      <w:u w:val="single"/>
                    </w:rPr>
                    <w:t>灯管</w:t>
                  </w:r>
                </w:p>
              </w:tc>
              <w:tc>
                <w:tcPr>
                  <w:tcW w:w="494" w:type="pct"/>
                  <w:vAlign w:val="center"/>
                </w:tcPr>
                <w:p w:rsidR="0095249C" w:rsidRDefault="00060DA0">
                  <w:pPr>
                    <w:topLinePunct/>
                    <w:adjustRightInd w:val="0"/>
                    <w:snapToGrid w:val="0"/>
                    <w:jc w:val="center"/>
                    <w:rPr>
                      <w:snapToGrid w:val="0"/>
                      <w:szCs w:val="21"/>
                      <w:u w:val="single"/>
                    </w:rPr>
                  </w:pPr>
                  <w:r>
                    <w:rPr>
                      <w:u w:val="single"/>
                    </w:rPr>
                    <w:t>HW29</w:t>
                  </w:r>
                </w:p>
              </w:tc>
              <w:tc>
                <w:tcPr>
                  <w:tcW w:w="733" w:type="pct"/>
                  <w:vAlign w:val="center"/>
                </w:tcPr>
                <w:p w:rsidR="0095249C" w:rsidRDefault="00060DA0">
                  <w:pPr>
                    <w:topLinePunct/>
                    <w:adjustRightInd w:val="0"/>
                    <w:snapToGrid w:val="0"/>
                    <w:jc w:val="center"/>
                    <w:rPr>
                      <w:snapToGrid w:val="0"/>
                      <w:szCs w:val="21"/>
                      <w:u w:val="single"/>
                    </w:rPr>
                  </w:pPr>
                  <w:r>
                    <w:rPr>
                      <w:u w:val="single"/>
                    </w:rPr>
                    <w:t>900-023-29</w:t>
                  </w:r>
                </w:p>
              </w:tc>
              <w:tc>
                <w:tcPr>
                  <w:tcW w:w="507" w:type="pct"/>
                  <w:vMerge/>
                  <w:vAlign w:val="center"/>
                </w:tcPr>
                <w:p w:rsidR="0095249C" w:rsidRDefault="0095249C">
                  <w:pPr>
                    <w:topLinePunct/>
                    <w:adjustRightInd w:val="0"/>
                    <w:snapToGrid w:val="0"/>
                    <w:jc w:val="center"/>
                    <w:rPr>
                      <w:kern w:val="0"/>
                      <w:szCs w:val="21"/>
                      <w:u w:val="single"/>
                    </w:rPr>
                  </w:pPr>
                </w:p>
              </w:tc>
              <w:tc>
                <w:tcPr>
                  <w:tcW w:w="376" w:type="pct"/>
                  <w:vMerge/>
                  <w:vAlign w:val="center"/>
                </w:tcPr>
                <w:p w:rsidR="0095249C" w:rsidRDefault="0095249C">
                  <w:pPr>
                    <w:topLinePunct/>
                    <w:adjustRightInd w:val="0"/>
                    <w:snapToGrid w:val="0"/>
                    <w:jc w:val="center"/>
                    <w:rPr>
                      <w:kern w:val="0"/>
                      <w:szCs w:val="21"/>
                      <w:u w:val="single"/>
                    </w:rPr>
                  </w:pPr>
                </w:p>
              </w:tc>
              <w:tc>
                <w:tcPr>
                  <w:tcW w:w="366" w:type="pct"/>
                  <w:vAlign w:val="center"/>
                </w:tcPr>
                <w:p w:rsidR="0095249C" w:rsidRDefault="00060DA0">
                  <w:pPr>
                    <w:topLinePunct/>
                    <w:adjustRightInd w:val="0"/>
                    <w:snapToGrid w:val="0"/>
                    <w:jc w:val="center"/>
                    <w:rPr>
                      <w:kern w:val="0"/>
                      <w:szCs w:val="21"/>
                      <w:u w:val="single"/>
                    </w:rPr>
                  </w:pPr>
                  <w:r>
                    <w:rPr>
                      <w:rFonts w:hint="eastAsia"/>
                      <w:snapToGrid w:val="0"/>
                      <w:szCs w:val="21"/>
                      <w:u w:val="single"/>
                    </w:rPr>
                    <w:t>袋装</w:t>
                  </w:r>
                </w:p>
              </w:tc>
              <w:tc>
                <w:tcPr>
                  <w:tcW w:w="475" w:type="pct"/>
                  <w:vAlign w:val="center"/>
                </w:tcPr>
                <w:p w:rsidR="0095249C" w:rsidRDefault="00060DA0">
                  <w:pPr>
                    <w:topLinePunct/>
                    <w:adjustRightInd w:val="0"/>
                    <w:snapToGrid w:val="0"/>
                    <w:jc w:val="center"/>
                    <w:rPr>
                      <w:kern w:val="0"/>
                      <w:szCs w:val="21"/>
                      <w:u w:val="single"/>
                    </w:rPr>
                  </w:pPr>
                  <w:r>
                    <w:rPr>
                      <w:rFonts w:hint="eastAsia"/>
                      <w:snapToGrid w:val="0"/>
                      <w:szCs w:val="21"/>
                      <w:u w:val="single"/>
                    </w:rPr>
                    <w:t>0</w:t>
                  </w:r>
                  <w:r>
                    <w:rPr>
                      <w:snapToGrid w:val="0"/>
                      <w:szCs w:val="21"/>
                      <w:u w:val="single"/>
                    </w:rPr>
                    <w:t>.015t</w:t>
                  </w:r>
                </w:p>
              </w:tc>
              <w:tc>
                <w:tcPr>
                  <w:tcW w:w="562" w:type="pct"/>
                  <w:vAlign w:val="center"/>
                </w:tcPr>
                <w:p w:rsidR="0095249C" w:rsidRDefault="00060DA0">
                  <w:pPr>
                    <w:topLinePunct/>
                    <w:adjustRightInd w:val="0"/>
                    <w:snapToGrid w:val="0"/>
                    <w:jc w:val="center"/>
                    <w:rPr>
                      <w:kern w:val="0"/>
                      <w:szCs w:val="21"/>
                      <w:u w:val="single"/>
                    </w:rPr>
                  </w:pPr>
                  <w:r>
                    <w:rPr>
                      <w:kern w:val="0"/>
                      <w:szCs w:val="21"/>
                      <w:u w:val="single"/>
                    </w:rPr>
                    <w:t>每</w:t>
                  </w:r>
                  <w:r>
                    <w:rPr>
                      <w:rFonts w:hint="eastAsia"/>
                      <w:kern w:val="0"/>
                      <w:szCs w:val="21"/>
                      <w:u w:val="single"/>
                    </w:rPr>
                    <w:t>年</w:t>
                  </w: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4</w:t>
                  </w:r>
                </w:p>
              </w:tc>
              <w:tc>
                <w:tcPr>
                  <w:tcW w:w="571" w:type="pct"/>
                  <w:vMerge/>
                  <w:vAlign w:val="center"/>
                </w:tcPr>
                <w:p w:rsidR="0095249C" w:rsidRDefault="0095249C">
                  <w:pPr>
                    <w:topLinePunct/>
                    <w:adjustRightInd w:val="0"/>
                    <w:snapToGrid w:val="0"/>
                    <w:jc w:val="center"/>
                    <w:rPr>
                      <w:kern w:val="0"/>
                      <w:szCs w:val="21"/>
                      <w:u w:val="single"/>
                    </w:rPr>
                  </w:pPr>
                </w:p>
              </w:tc>
              <w:tc>
                <w:tcPr>
                  <w:tcW w:w="644" w:type="pct"/>
                  <w:vAlign w:val="center"/>
                </w:tcPr>
                <w:p w:rsidR="0095249C" w:rsidRDefault="00060DA0">
                  <w:pPr>
                    <w:topLinePunct/>
                    <w:adjustRightInd w:val="0"/>
                    <w:snapToGrid w:val="0"/>
                    <w:jc w:val="center"/>
                    <w:rPr>
                      <w:snapToGrid w:val="0"/>
                      <w:u w:val="single"/>
                    </w:rPr>
                  </w:pPr>
                  <w:r>
                    <w:rPr>
                      <w:snapToGrid w:val="0"/>
                      <w:u w:val="single"/>
                    </w:rPr>
                    <w:t>废活性炭</w:t>
                  </w:r>
                </w:p>
              </w:tc>
              <w:tc>
                <w:tcPr>
                  <w:tcW w:w="494" w:type="pct"/>
                  <w:vAlign w:val="center"/>
                </w:tcPr>
                <w:p w:rsidR="0095249C" w:rsidRDefault="00060DA0">
                  <w:pPr>
                    <w:topLinePunct/>
                    <w:adjustRightInd w:val="0"/>
                    <w:snapToGrid w:val="0"/>
                    <w:jc w:val="center"/>
                    <w:rPr>
                      <w:u w:val="single"/>
                    </w:rPr>
                  </w:pPr>
                  <w:r>
                    <w:rPr>
                      <w:u w:val="single"/>
                    </w:rPr>
                    <w:t>HW49</w:t>
                  </w:r>
                </w:p>
              </w:tc>
              <w:tc>
                <w:tcPr>
                  <w:tcW w:w="733" w:type="pct"/>
                  <w:vAlign w:val="center"/>
                </w:tcPr>
                <w:p w:rsidR="0095249C" w:rsidRDefault="00060DA0">
                  <w:pPr>
                    <w:topLinePunct/>
                    <w:adjustRightInd w:val="0"/>
                    <w:snapToGrid w:val="0"/>
                    <w:jc w:val="center"/>
                    <w:rPr>
                      <w:u w:val="single"/>
                    </w:rPr>
                  </w:pPr>
                  <w:r>
                    <w:rPr>
                      <w:u w:val="single"/>
                    </w:rPr>
                    <w:t>900-039-49</w:t>
                  </w:r>
                </w:p>
              </w:tc>
              <w:tc>
                <w:tcPr>
                  <w:tcW w:w="507" w:type="pct"/>
                  <w:vMerge/>
                  <w:vAlign w:val="center"/>
                </w:tcPr>
                <w:p w:rsidR="0095249C" w:rsidRDefault="0095249C">
                  <w:pPr>
                    <w:topLinePunct/>
                    <w:adjustRightInd w:val="0"/>
                    <w:snapToGrid w:val="0"/>
                    <w:jc w:val="center"/>
                    <w:rPr>
                      <w:kern w:val="0"/>
                      <w:szCs w:val="21"/>
                      <w:u w:val="single"/>
                    </w:rPr>
                  </w:pPr>
                </w:p>
              </w:tc>
              <w:tc>
                <w:tcPr>
                  <w:tcW w:w="376" w:type="pct"/>
                  <w:vMerge/>
                  <w:vAlign w:val="center"/>
                </w:tcPr>
                <w:p w:rsidR="0095249C" w:rsidRDefault="0095249C">
                  <w:pPr>
                    <w:topLinePunct/>
                    <w:adjustRightInd w:val="0"/>
                    <w:snapToGrid w:val="0"/>
                    <w:jc w:val="center"/>
                    <w:rPr>
                      <w:kern w:val="0"/>
                      <w:szCs w:val="21"/>
                      <w:u w:val="single"/>
                    </w:rPr>
                  </w:pPr>
                </w:p>
              </w:tc>
              <w:tc>
                <w:tcPr>
                  <w:tcW w:w="366" w:type="pct"/>
                  <w:vAlign w:val="center"/>
                </w:tcPr>
                <w:p w:rsidR="0095249C" w:rsidRDefault="00060DA0">
                  <w:pPr>
                    <w:topLinePunct/>
                    <w:adjustRightInd w:val="0"/>
                    <w:snapToGrid w:val="0"/>
                    <w:jc w:val="center"/>
                    <w:rPr>
                      <w:snapToGrid w:val="0"/>
                      <w:szCs w:val="21"/>
                      <w:u w:val="single"/>
                    </w:rPr>
                  </w:pPr>
                  <w:r>
                    <w:rPr>
                      <w:rFonts w:hint="eastAsia"/>
                      <w:snapToGrid w:val="0"/>
                      <w:szCs w:val="21"/>
                      <w:u w:val="single"/>
                    </w:rPr>
                    <w:t>袋装</w:t>
                  </w:r>
                </w:p>
              </w:tc>
              <w:tc>
                <w:tcPr>
                  <w:tcW w:w="475" w:type="pct"/>
                  <w:vAlign w:val="center"/>
                </w:tcPr>
                <w:p w:rsidR="0095249C" w:rsidRDefault="00060DA0">
                  <w:pPr>
                    <w:topLinePunct/>
                    <w:adjustRightInd w:val="0"/>
                    <w:snapToGrid w:val="0"/>
                    <w:jc w:val="center"/>
                    <w:rPr>
                      <w:snapToGrid w:val="0"/>
                      <w:szCs w:val="21"/>
                      <w:u w:val="single"/>
                    </w:rPr>
                  </w:pPr>
                  <w:r>
                    <w:rPr>
                      <w:snapToGrid w:val="0"/>
                      <w:szCs w:val="21"/>
                      <w:u w:val="single"/>
                    </w:rPr>
                    <w:t>0.035t</w:t>
                  </w:r>
                </w:p>
              </w:tc>
              <w:tc>
                <w:tcPr>
                  <w:tcW w:w="562" w:type="pct"/>
                  <w:vAlign w:val="center"/>
                </w:tcPr>
                <w:p w:rsidR="0095249C" w:rsidRDefault="00060DA0">
                  <w:pPr>
                    <w:topLinePunct/>
                    <w:adjustRightInd w:val="0"/>
                    <w:snapToGrid w:val="0"/>
                    <w:jc w:val="center"/>
                    <w:rPr>
                      <w:kern w:val="0"/>
                      <w:szCs w:val="21"/>
                      <w:u w:val="single"/>
                    </w:rPr>
                  </w:pPr>
                  <w:r>
                    <w:rPr>
                      <w:kern w:val="0"/>
                      <w:szCs w:val="21"/>
                      <w:u w:val="single"/>
                    </w:rPr>
                    <w:t>每</w:t>
                  </w:r>
                  <w:r>
                    <w:rPr>
                      <w:rFonts w:hint="eastAsia"/>
                      <w:kern w:val="0"/>
                      <w:szCs w:val="21"/>
                      <w:u w:val="single"/>
                    </w:rPr>
                    <w:t>年</w:t>
                  </w: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kern w:val="0"/>
                      <w:szCs w:val="21"/>
                      <w:u w:val="single"/>
                    </w:rPr>
                    <w:t>5</w:t>
                  </w:r>
                </w:p>
              </w:tc>
              <w:tc>
                <w:tcPr>
                  <w:tcW w:w="571" w:type="pct"/>
                  <w:vMerge/>
                  <w:vAlign w:val="center"/>
                </w:tcPr>
                <w:p w:rsidR="0095249C" w:rsidRDefault="0095249C">
                  <w:pPr>
                    <w:topLinePunct/>
                    <w:adjustRightInd w:val="0"/>
                    <w:snapToGrid w:val="0"/>
                    <w:jc w:val="center"/>
                    <w:rPr>
                      <w:kern w:val="0"/>
                      <w:szCs w:val="21"/>
                      <w:u w:val="single"/>
                    </w:rPr>
                  </w:pPr>
                </w:p>
              </w:tc>
              <w:tc>
                <w:tcPr>
                  <w:tcW w:w="644" w:type="pct"/>
                  <w:vAlign w:val="center"/>
                </w:tcPr>
                <w:p w:rsidR="0095249C" w:rsidRDefault="00060DA0">
                  <w:pPr>
                    <w:topLinePunct/>
                    <w:adjustRightInd w:val="0"/>
                    <w:snapToGrid w:val="0"/>
                    <w:jc w:val="center"/>
                    <w:rPr>
                      <w:snapToGrid w:val="0"/>
                      <w:szCs w:val="21"/>
                      <w:u w:val="single"/>
                    </w:rPr>
                  </w:pPr>
                  <w:r>
                    <w:rPr>
                      <w:rFonts w:hint="eastAsia"/>
                      <w:szCs w:val="21"/>
                      <w:u w:val="single"/>
                    </w:rPr>
                    <w:t>废含油抹布与手套</w:t>
                  </w:r>
                </w:p>
              </w:tc>
              <w:tc>
                <w:tcPr>
                  <w:tcW w:w="494" w:type="pct"/>
                  <w:vAlign w:val="center"/>
                </w:tcPr>
                <w:p w:rsidR="0095249C" w:rsidRDefault="00060DA0">
                  <w:pPr>
                    <w:topLinePunct/>
                    <w:adjustRightInd w:val="0"/>
                    <w:snapToGrid w:val="0"/>
                    <w:jc w:val="center"/>
                    <w:rPr>
                      <w:kern w:val="0"/>
                      <w:szCs w:val="21"/>
                      <w:u w:val="single"/>
                    </w:rPr>
                  </w:pPr>
                  <w:r>
                    <w:rPr>
                      <w:rFonts w:hint="eastAsia"/>
                      <w:kern w:val="0"/>
                      <w:szCs w:val="21"/>
                      <w:u w:val="single"/>
                    </w:rPr>
                    <w:t>/</w:t>
                  </w:r>
                </w:p>
              </w:tc>
              <w:tc>
                <w:tcPr>
                  <w:tcW w:w="733" w:type="pct"/>
                  <w:vAlign w:val="center"/>
                </w:tcPr>
                <w:p w:rsidR="0095249C" w:rsidRDefault="00060DA0">
                  <w:pPr>
                    <w:topLinePunct/>
                    <w:adjustRightInd w:val="0"/>
                    <w:snapToGrid w:val="0"/>
                    <w:jc w:val="center"/>
                    <w:rPr>
                      <w:szCs w:val="21"/>
                      <w:u w:val="single"/>
                    </w:rPr>
                  </w:pPr>
                  <w:r>
                    <w:rPr>
                      <w:rFonts w:hint="eastAsia"/>
                      <w:szCs w:val="21"/>
                      <w:u w:val="single"/>
                    </w:rPr>
                    <w:t>9</w:t>
                  </w:r>
                  <w:r>
                    <w:rPr>
                      <w:szCs w:val="21"/>
                      <w:u w:val="single"/>
                    </w:rPr>
                    <w:t>00-041-49</w:t>
                  </w:r>
                </w:p>
              </w:tc>
              <w:tc>
                <w:tcPr>
                  <w:tcW w:w="507" w:type="pct"/>
                  <w:vMerge/>
                  <w:vAlign w:val="center"/>
                </w:tcPr>
                <w:p w:rsidR="0095249C" w:rsidRDefault="0095249C">
                  <w:pPr>
                    <w:topLinePunct/>
                    <w:adjustRightInd w:val="0"/>
                    <w:snapToGrid w:val="0"/>
                    <w:jc w:val="center"/>
                    <w:rPr>
                      <w:kern w:val="0"/>
                      <w:szCs w:val="21"/>
                      <w:u w:val="single"/>
                    </w:rPr>
                  </w:pPr>
                </w:p>
              </w:tc>
              <w:tc>
                <w:tcPr>
                  <w:tcW w:w="376" w:type="pct"/>
                  <w:vMerge/>
                  <w:vAlign w:val="center"/>
                </w:tcPr>
                <w:p w:rsidR="0095249C" w:rsidRDefault="0095249C">
                  <w:pPr>
                    <w:topLinePunct/>
                    <w:adjustRightInd w:val="0"/>
                    <w:snapToGrid w:val="0"/>
                    <w:jc w:val="center"/>
                    <w:rPr>
                      <w:kern w:val="0"/>
                      <w:szCs w:val="21"/>
                      <w:u w:val="single"/>
                    </w:rPr>
                  </w:pPr>
                </w:p>
              </w:tc>
              <w:tc>
                <w:tcPr>
                  <w:tcW w:w="36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袋装</w:t>
                  </w:r>
                </w:p>
              </w:tc>
              <w:tc>
                <w:tcPr>
                  <w:tcW w:w="475" w:type="pct"/>
                  <w:vAlign w:val="center"/>
                </w:tcPr>
                <w:p w:rsidR="0095249C" w:rsidRDefault="00060DA0">
                  <w:pPr>
                    <w:topLinePunct/>
                    <w:adjustRightInd w:val="0"/>
                    <w:snapToGrid w:val="0"/>
                    <w:jc w:val="center"/>
                    <w:rPr>
                      <w:kern w:val="0"/>
                      <w:szCs w:val="21"/>
                      <w:u w:val="single"/>
                    </w:rPr>
                  </w:pPr>
                  <w:r>
                    <w:rPr>
                      <w:rFonts w:hint="eastAsia"/>
                      <w:kern w:val="0"/>
                      <w:szCs w:val="21"/>
                      <w:u w:val="single"/>
                    </w:rPr>
                    <w:t>0</w:t>
                  </w:r>
                  <w:r>
                    <w:rPr>
                      <w:kern w:val="0"/>
                      <w:szCs w:val="21"/>
                      <w:u w:val="single"/>
                    </w:rPr>
                    <w:t>.05t</w:t>
                  </w:r>
                </w:p>
              </w:tc>
              <w:tc>
                <w:tcPr>
                  <w:tcW w:w="56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每年</w:t>
                  </w:r>
                </w:p>
              </w:tc>
            </w:tr>
          </w:tbl>
          <w:p w:rsidR="0095249C" w:rsidRDefault="00060DA0">
            <w:pPr>
              <w:jc w:val="center"/>
              <w:rPr>
                <w:b/>
                <w:bCs/>
                <w:szCs w:val="21"/>
                <w:u w:val="single"/>
              </w:rPr>
            </w:pPr>
            <w:r>
              <w:rPr>
                <w:b/>
                <w:bCs/>
                <w:szCs w:val="21"/>
                <w:u w:val="single"/>
              </w:rPr>
              <w:t>表</w:t>
            </w:r>
            <w:r>
              <w:rPr>
                <w:b/>
                <w:bCs/>
                <w:szCs w:val="21"/>
                <w:u w:val="single"/>
              </w:rPr>
              <w:t xml:space="preserve">4-24  </w:t>
            </w:r>
            <w:r>
              <w:rPr>
                <w:b/>
                <w:bCs/>
                <w:szCs w:val="21"/>
                <w:u w:val="single"/>
              </w:rPr>
              <w:t>危险废物汇总表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5"/>
              <w:gridCol w:w="715"/>
              <w:gridCol w:w="863"/>
              <w:gridCol w:w="1246"/>
              <w:gridCol w:w="777"/>
              <w:gridCol w:w="664"/>
              <w:gridCol w:w="434"/>
              <w:gridCol w:w="552"/>
              <w:gridCol w:w="552"/>
              <w:gridCol w:w="508"/>
              <w:gridCol w:w="564"/>
              <w:gridCol w:w="672"/>
            </w:tblGrid>
            <w:tr w:rsidR="0095249C">
              <w:trPr>
                <w:trHeight w:val="340"/>
                <w:jc w:val="center"/>
              </w:trPr>
              <w:tc>
                <w:tcPr>
                  <w:tcW w:w="272" w:type="pct"/>
                  <w:vAlign w:val="center"/>
                </w:tcPr>
                <w:p w:rsidR="0095249C" w:rsidRDefault="00060DA0">
                  <w:pPr>
                    <w:topLinePunct/>
                    <w:adjustRightInd w:val="0"/>
                    <w:snapToGrid w:val="0"/>
                    <w:jc w:val="center"/>
                    <w:rPr>
                      <w:b/>
                      <w:kern w:val="0"/>
                      <w:szCs w:val="21"/>
                      <w:u w:val="single"/>
                    </w:rPr>
                  </w:pPr>
                  <w:r>
                    <w:rPr>
                      <w:b/>
                      <w:kern w:val="0"/>
                      <w:szCs w:val="21"/>
                      <w:u w:val="single"/>
                    </w:rPr>
                    <w:t>序号</w:t>
                  </w:r>
                </w:p>
              </w:tc>
              <w:tc>
                <w:tcPr>
                  <w:tcW w:w="447" w:type="pct"/>
                  <w:vAlign w:val="center"/>
                </w:tcPr>
                <w:p w:rsidR="0095249C" w:rsidRDefault="00060DA0">
                  <w:pPr>
                    <w:topLinePunct/>
                    <w:adjustRightInd w:val="0"/>
                    <w:snapToGrid w:val="0"/>
                    <w:jc w:val="center"/>
                    <w:rPr>
                      <w:b/>
                      <w:kern w:val="0"/>
                      <w:szCs w:val="21"/>
                      <w:u w:val="single"/>
                    </w:rPr>
                  </w:pPr>
                  <w:r>
                    <w:rPr>
                      <w:b/>
                      <w:kern w:val="0"/>
                      <w:szCs w:val="21"/>
                      <w:u w:val="single"/>
                    </w:rPr>
                    <w:t>危险废物名称</w:t>
                  </w:r>
                </w:p>
              </w:tc>
              <w:tc>
                <w:tcPr>
                  <w:tcW w:w="540" w:type="pct"/>
                  <w:vAlign w:val="center"/>
                </w:tcPr>
                <w:p w:rsidR="0095249C" w:rsidRDefault="00060DA0">
                  <w:pPr>
                    <w:topLinePunct/>
                    <w:adjustRightInd w:val="0"/>
                    <w:snapToGrid w:val="0"/>
                    <w:jc w:val="center"/>
                    <w:rPr>
                      <w:b/>
                      <w:kern w:val="0"/>
                      <w:szCs w:val="21"/>
                      <w:u w:val="single"/>
                    </w:rPr>
                  </w:pPr>
                  <w:r>
                    <w:rPr>
                      <w:b/>
                      <w:kern w:val="0"/>
                      <w:szCs w:val="21"/>
                      <w:u w:val="single"/>
                    </w:rPr>
                    <w:t>危险废物类别</w:t>
                  </w:r>
                </w:p>
              </w:tc>
              <w:tc>
                <w:tcPr>
                  <w:tcW w:w="780" w:type="pct"/>
                  <w:vAlign w:val="center"/>
                </w:tcPr>
                <w:p w:rsidR="0095249C" w:rsidRDefault="00060DA0">
                  <w:pPr>
                    <w:topLinePunct/>
                    <w:adjustRightInd w:val="0"/>
                    <w:snapToGrid w:val="0"/>
                    <w:jc w:val="center"/>
                    <w:rPr>
                      <w:b/>
                      <w:kern w:val="0"/>
                      <w:szCs w:val="21"/>
                      <w:u w:val="single"/>
                    </w:rPr>
                  </w:pPr>
                  <w:r>
                    <w:rPr>
                      <w:b/>
                      <w:kern w:val="0"/>
                      <w:szCs w:val="21"/>
                      <w:u w:val="single"/>
                    </w:rPr>
                    <w:t>危险废物</w:t>
                  </w:r>
                </w:p>
                <w:p w:rsidR="0095249C" w:rsidRDefault="00060DA0">
                  <w:pPr>
                    <w:topLinePunct/>
                    <w:adjustRightInd w:val="0"/>
                    <w:snapToGrid w:val="0"/>
                    <w:jc w:val="center"/>
                    <w:rPr>
                      <w:b/>
                      <w:kern w:val="0"/>
                      <w:szCs w:val="21"/>
                      <w:u w:val="single"/>
                    </w:rPr>
                  </w:pPr>
                  <w:r>
                    <w:rPr>
                      <w:b/>
                      <w:kern w:val="0"/>
                      <w:szCs w:val="21"/>
                      <w:u w:val="single"/>
                    </w:rPr>
                    <w:t>代码</w:t>
                  </w:r>
                </w:p>
              </w:tc>
              <w:tc>
                <w:tcPr>
                  <w:tcW w:w="487" w:type="pct"/>
                  <w:vAlign w:val="center"/>
                </w:tcPr>
                <w:p w:rsidR="0095249C" w:rsidRDefault="00060DA0">
                  <w:pPr>
                    <w:topLinePunct/>
                    <w:adjustRightInd w:val="0"/>
                    <w:snapToGrid w:val="0"/>
                    <w:jc w:val="center"/>
                    <w:rPr>
                      <w:b/>
                      <w:kern w:val="0"/>
                      <w:szCs w:val="21"/>
                      <w:u w:val="single"/>
                    </w:rPr>
                  </w:pPr>
                  <w:r>
                    <w:rPr>
                      <w:b/>
                      <w:kern w:val="0"/>
                      <w:szCs w:val="21"/>
                      <w:u w:val="single"/>
                    </w:rPr>
                    <w:t>产生量（</w:t>
                  </w:r>
                  <w:r>
                    <w:rPr>
                      <w:b/>
                      <w:kern w:val="0"/>
                      <w:szCs w:val="21"/>
                      <w:u w:val="single"/>
                    </w:rPr>
                    <w:t>t/a</w:t>
                  </w:r>
                  <w:r>
                    <w:rPr>
                      <w:b/>
                      <w:kern w:val="0"/>
                      <w:szCs w:val="21"/>
                      <w:u w:val="single"/>
                    </w:rPr>
                    <w:t>）</w:t>
                  </w:r>
                </w:p>
              </w:tc>
              <w:tc>
                <w:tcPr>
                  <w:tcW w:w="416" w:type="pct"/>
                  <w:vAlign w:val="center"/>
                </w:tcPr>
                <w:p w:rsidR="0095249C" w:rsidRDefault="00060DA0">
                  <w:pPr>
                    <w:topLinePunct/>
                    <w:adjustRightInd w:val="0"/>
                    <w:snapToGrid w:val="0"/>
                    <w:jc w:val="center"/>
                    <w:rPr>
                      <w:b/>
                      <w:kern w:val="0"/>
                      <w:szCs w:val="21"/>
                      <w:u w:val="single"/>
                    </w:rPr>
                  </w:pPr>
                  <w:r>
                    <w:rPr>
                      <w:b/>
                      <w:kern w:val="0"/>
                      <w:szCs w:val="21"/>
                      <w:u w:val="single"/>
                    </w:rPr>
                    <w:t>产生工序及装置</w:t>
                  </w:r>
                </w:p>
              </w:tc>
              <w:tc>
                <w:tcPr>
                  <w:tcW w:w="272" w:type="pct"/>
                  <w:vAlign w:val="center"/>
                </w:tcPr>
                <w:p w:rsidR="0095249C" w:rsidRDefault="00060DA0">
                  <w:pPr>
                    <w:topLinePunct/>
                    <w:adjustRightInd w:val="0"/>
                    <w:snapToGrid w:val="0"/>
                    <w:jc w:val="center"/>
                    <w:rPr>
                      <w:b/>
                      <w:kern w:val="0"/>
                      <w:szCs w:val="21"/>
                      <w:u w:val="single"/>
                    </w:rPr>
                  </w:pPr>
                  <w:r>
                    <w:rPr>
                      <w:b/>
                      <w:kern w:val="0"/>
                      <w:szCs w:val="21"/>
                      <w:u w:val="single"/>
                    </w:rPr>
                    <w:t>形态</w:t>
                  </w:r>
                </w:p>
              </w:tc>
              <w:tc>
                <w:tcPr>
                  <w:tcW w:w="346" w:type="pct"/>
                  <w:vAlign w:val="center"/>
                </w:tcPr>
                <w:p w:rsidR="0095249C" w:rsidRDefault="00060DA0">
                  <w:pPr>
                    <w:topLinePunct/>
                    <w:adjustRightInd w:val="0"/>
                    <w:snapToGrid w:val="0"/>
                    <w:jc w:val="center"/>
                    <w:rPr>
                      <w:b/>
                      <w:kern w:val="0"/>
                      <w:szCs w:val="21"/>
                      <w:u w:val="single"/>
                    </w:rPr>
                  </w:pPr>
                  <w:r>
                    <w:rPr>
                      <w:b/>
                      <w:kern w:val="0"/>
                      <w:szCs w:val="21"/>
                      <w:u w:val="single"/>
                    </w:rPr>
                    <w:t>主要成分</w:t>
                  </w:r>
                </w:p>
              </w:tc>
              <w:tc>
                <w:tcPr>
                  <w:tcW w:w="346" w:type="pct"/>
                  <w:vAlign w:val="center"/>
                </w:tcPr>
                <w:p w:rsidR="0095249C" w:rsidRDefault="00060DA0">
                  <w:pPr>
                    <w:topLinePunct/>
                    <w:adjustRightInd w:val="0"/>
                    <w:snapToGrid w:val="0"/>
                    <w:jc w:val="center"/>
                    <w:rPr>
                      <w:b/>
                      <w:kern w:val="0"/>
                      <w:szCs w:val="21"/>
                      <w:u w:val="single"/>
                    </w:rPr>
                  </w:pPr>
                  <w:r>
                    <w:rPr>
                      <w:b/>
                      <w:kern w:val="0"/>
                      <w:szCs w:val="21"/>
                      <w:u w:val="single"/>
                    </w:rPr>
                    <w:t>有害成分</w:t>
                  </w:r>
                </w:p>
              </w:tc>
              <w:tc>
                <w:tcPr>
                  <w:tcW w:w="318" w:type="pct"/>
                  <w:vAlign w:val="center"/>
                </w:tcPr>
                <w:p w:rsidR="0095249C" w:rsidRDefault="00060DA0">
                  <w:pPr>
                    <w:topLinePunct/>
                    <w:adjustRightInd w:val="0"/>
                    <w:snapToGrid w:val="0"/>
                    <w:jc w:val="center"/>
                    <w:rPr>
                      <w:b/>
                      <w:kern w:val="0"/>
                      <w:szCs w:val="21"/>
                      <w:u w:val="single"/>
                    </w:rPr>
                  </w:pPr>
                  <w:r>
                    <w:rPr>
                      <w:b/>
                      <w:kern w:val="0"/>
                      <w:szCs w:val="21"/>
                      <w:u w:val="single"/>
                    </w:rPr>
                    <w:t>产废</w:t>
                  </w:r>
                </w:p>
                <w:p w:rsidR="0095249C" w:rsidRDefault="00060DA0">
                  <w:pPr>
                    <w:topLinePunct/>
                    <w:adjustRightInd w:val="0"/>
                    <w:snapToGrid w:val="0"/>
                    <w:jc w:val="center"/>
                    <w:rPr>
                      <w:b/>
                      <w:kern w:val="0"/>
                      <w:szCs w:val="21"/>
                      <w:u w:val="single"/>
                    </w:rPr>
                  </w:pPr>
                  <w:r>
                    <w:rPr>
                      <w:b/>
                      <w:kern w:val="0"/>
                      <w:szCs w:val="21"/>
                      <w:u w:val="single"/>
                    </w:rPr>
                    <w:t>周期</w:t>
                  </w:r>
                </w:p>
              </w:tc>
              <w:tc>
                <w:tcPr>
                  <w:tcW w:w="353" w:type="pct"/>
                  <w:vAlign w:val="center"/>
                </w:tcPr>
                <w:p w:rsidR="0095249C" w:rsidRDefault="00060DA0">
                  <w:pPr>
                    <w:topLinePunct/>
                    <w:adjustRightInd w:val="0"/>
                    <w:snapToGrid w:val="0"/>
                    <w:jc w:val="center"/>
                    <w:rPr>
                      <w:b/>
                      <w:kern w:val="0"/>
                      <w:szCs w:val="21"/>
                      <w:u w:val="single"/>
                    </w:rPr>
                  </w:pPr>
                  <w:r>
                    <w:rPr>
                      <w:b/>
                      <w:kern w:val="0"/>
                      <w:szCs w:val="21"/>
                      <w:u w:val="single"/>
                    </w:rPr>
                    <w:t>危险</w:t>
                  </w:r>
                </w:p>
                <w:p w:rsidR="0095249C" w:rsidRDefault="00060DA0">
                  <w:pPr>
                    <w:topLinePunct/>
                    <w:adjustRightInd w:val="0"/>
                    <w:snapToGrid w:val="0"/>
                    <w:jc w:val="center"/>
                    <w:rPr>
                      <w:b/>
                      <w:kern w:val="0"/>
                      <w:szCs w:val="21"/>
                      <w:u w:val="single"/>
                    </w:rPr>
                  </w:pPr>
                  <w:r>
                    <w:rPr>
                      <w:b/>
                      <w:kern w:val="0"/>
                      <w:szCs w:val="21"/>
                      <w:u w:val="single"/>
                    </w:rPr>
                    <w:t>特性</w:t>
                  </w:r>
                </w:p>
              </w:tc>
              <w:tc>
                <w:tcPr>
                  <w:tcW w:w="421" w:type="pct"/>
                  <w:vAlign w:val="center"/>
                </w:tcPr>
                <w:p w:rsidR="0095249C" w:rsidRDefault="00060DA0">
                  <w:pPr>
                    <w:topLinePunct/>
                    <w:adjustRightInd w:val="0"/>
                    <w:snapToGrid w:val="0"/>
                    <w:jc w:val="center"/>
                    <w:rPr>
                      <w:b/>
                      <w:kern w:val="0"/>
                      <w:szCs w:val="21"/>
                      <w:u w:val="single"/>
                    </w:rPr>
                  </w:pPr>
                  <w:r>
                    <w:rPr>
                      <w:b/>
                      <w:kern w:val="0"/>
                      <w:szCs w:val="21"/>
                      <w:u w:val="single"/>
                    </w:rPr>
                    <w:t>污染防治措施</w:t>
                  </w: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kern w:val="0"/>
                      <w:szCs w:val="21"/>
                      <w:u w:val="single"/>
                    </w:rPr>
                    <w:t>1</w:t>
                  </w:r>
                </w:p>
              </w:tc>
              <w:tc>
                <w:tcPr>
                  <w:tcW w:w="447" w:type="pct"/>
                  <w:vAlign w:val="center"/>
                </w:tcPr>
                <w:p w:rsidR="0095249C" w:rsidRDefault="00060DA0">
                  <w:pPr>
                    <w:topLinePunct/>
                    <w:adjustRightInd w:val="0"/>
                    <w:snapToGrid w:val="0"/>
                    <w:jc w:val="center"/>
                    <w:rPr>
                      <w:kern w:val="0"/>
                      <w:szCs w:val="21"/>
                      <w:u w:val="single"/>
                    </w:rPr>
                  </w:pPr>
                  <w:r>
                    <w:rPr>
                      <w:snapToGrid w:val="0"/>
                      <w:u w:val="single"/>
                    </w:rPr>
                    <w:t>废润滑油</w:t>
                  </w:r>
                </w:p>
              </w:tc>
              <w:tc>
                <w:tcPr>
                  <w:tcW w:w="540" w:type="pct"/>
                  <w:vAlign w:val="center"/>
                </w:tcPr>
                <w:p w:rsidR="0095249C" w:rsidRDefault="00060DA0">
                  <w:pPr>
                    <w:topLinePunct/>
                    <w:adjustRightInd w:val="0"/>
                    <w:snapToGrid w:val="0"/>
                    <w:jc w:val="center"/>
                    <w:rPr>
                      <w:kern w:val="0"/>
                      <w:szCs w:val="21"/>
                      <w:u w:val="single"/>
                    </w:rPr>
                  </w:pPr>
                  <w:r>
                    <w:rPr>
                      <w:u w:val="single"/>
                    </w:rPr>
                    <w:t>HW08</w:t>
                  </w:r>
                </w:p>
              </w:tc>
              <w:tc>
                <w:tcPr>
                  <w:tcW w:w="780" w:type="pct"/>
                  <w:vAlign w:val="center"/>
                </w:tcPr>
                <w:p w:rsidR="0095249C" w:rsidRDefault="00060DA0">
                  <w:pPr>
                    <w:topLinePunct/>
                    <w:adjustRightInd w:val="0"/>
                    <w:snapToGrid w:val="0"/>
                    <w:jc w:val="center"/>
                    <w:rPr>
                      <w:kern w:val="0"/>
                      <w:szCs w:val="21"/>
                      <w:u w:val="single"/>
                    </w:rPr>
                  </w:pPr>
                  <w:r>
                    <w:rPr>
                      <w:u w:val="single"/>
                    </w:rPr>
                    <w:t>900-214-08</w:t>
                  </w:r>
                </w:p>
              </w:tc>
              <w:tc>
                <w:tcPr>
                  <w:tcW w:w="487" w:type="pct"/>
                  <w:vAlign w:val="center"/>
                </w:tcPr>
                <w:p w:rsidR="0095249C" w:rsidRDefault="00060DA0">
                  <w:pPr>
                    <w:topLinePunct/>
                    <w:adjustRightInd w:val="0"/>
                    <w:snapToGrid w:val="0"/>
                    <w:jc w:val="center"/>
                    <w:rPr>
                      <w:kern w:val="0"/>
                      <w:szCs w:val="21"/>
                      <w:u w:val="single"/>
                    </w:rPr>
                  </w:pPr>
                  <w:r>
                    <w:rPr>
                      <w:snapToGrid w:val="0"/>
                      <w:szCs w:val="21"/>
                      <w:u w:val="single"/>
                    </w:rPr>
                    <w:t>1.08</w:t>
                  </w:r>
                </w:p>
              </w:tc>
              <w:tc>
                <w:tcPr>
                  <w:tcW w:w="41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机械</w:t>
                  </w:r>
                </w:p>
                <w:p w:rsidR="0095249C" w:rsidRDefault="00060DA0">
                  <w:pPr>
                    <w:topLinePunct/>
                    <w:adjustRightInd w:val="0"/>
                    <w:snapToGrid w:val="0"/>
                    <w:jc w:val="center"/>
                    <w:rPr>
                      <w:kern w:val="0"/>
                      <w:szCs w:val="21"/>
                      <w:u w:val="single"/>
                    </w:rPr>
                  </w:pPr>
                  <w:r>
                    <w:rPr>
                      <w:rFonts w:hint="eastAsia"/>
                      <w:kern w:val="0"/>
                      <w:szCs w:val="21"/>
                      <w:u w:val="single"/>
                    </w:rPr>
                    <w:t>设备</w:t>
                  </w:r>
                </w:p>
              </w:tc>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液态</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油类物质</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油类物质</w:t>
                  </w:r>
                </w:p>
              </w:tc>
              <w:tc>
                <w:tcPr>
                  <w:tcW w:w="318"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每月</w:t>
                  </w:r>
                </w:p>
              </w:tc>
              <w:tc>
                <w:tcPr>
                  <w:tcW w:w="353" w:type="pct"/>
                  <w:vAlign w:val="center"/>
                </w:tcPr>
                <w:p w:rsidR="0095249C" w:rsidRDefault="00060DA0">
                  <w:pPr>
                    <w:topLinePunct/>
                    <w:adjustRightInd w:val="0"/>
                    <w:snapToGrid w:val="0"/>
                    <w:jc w:val="center"/>
                    <w:rPr>
                      <w:kern w:val="0"/>
                      <w:szCs w:val="21"/>
                      <w:u w:val="single"/>
                    </w:rPr>
                  </w:pPr>
                  <w:r>
                    <w:rPr>
                      <w:u w:val="single"/>
                    </w:rPr>
                    <w:t>T</w:t>
                  </w:r>
                  <w:r>
                    <w:rPr>
                      <w:rFonts w:hint="eastAsia"/>
                      <w:u w:val="single"/>
                    </w:rPr>
                    <w:t>，</w:t>
                  </w:r>
                  <w:r>
                    <w:rPr>
                      <w:rFonts w:hint="eastAsia"/>
                      <w:u w:val="single"/>
                    </w:rPr>
                    <w:t>I</w:t>
                  </w:r>
                </w:p>
              </w:tc>
              <w:tc>
                <w:tcPr>
                  <w:tcW w:w="421" w:type="pct"/>
                  <w:vMerge w:val="restart"/>
                  <w:vAlign w:val="center"/>
                </w:tcPr>
                <w:p w:rsidR="0095249C" w:rsidRDefault="00060DA0">
                  <w:pPr>
                    <w:topLinePunct/>
                    <w:adjustRightInd w:val="0"/>
                    <w:snapToGrid w:val="0"/>
                    <w:jc w:val="center"/>
                    <w:rPr>
                      <w:kern w:val="0"/>
                      <w:szCs w:val="21"/>
                      <w:u w:val="single"/>
                    </w:rPr>
                  </w:pPr>
                  <w:r>
                    <w:rPr>
                      <w:kern w:val="0"/>
                      <w:szCs w:val="21"/>
                      <w:u w:val="single"/>
                    </w:rPr>
                    <w:t>危废暂存间存放，（防风、防雨、防晒、防渗漏</w:t>
                  </w:r>
                </w:p>
                <w:p w:rsidR="0095249C" w:rsidRDefault="00060DA0">
                  <w:pPr>
                    <w:topLinePunct/>
                    <w:adjustRightInd w:val="0"/>
                    <w:snapToGrid w:val="0"/>
                    <w:jc w:val="center"/>
                    <w:rPr>
                      <w:kern w:val="0"/>
                      <w:szCs w:val="21"/>
                      <w:u w:val="single"/>
                    </w:rPr>
                  </w:pPr>
                  <w:r>
                    <w:rPr>
                      <w:kern w:val="0"/>
                      <w:szCs w:val="21"/>
                      <w:u w:val="single"/>
                    </w:rPr>
                    <w:t>），定期委托有资质单</w:t>
                  </w:r>
                  <w:r>
                    <w:rPr>
                      <w:kern w:val="0"/>
                      <w:szCs w:val="21"/>
                      <w:u w:val="single"/>
                    </w:rPr>
                    <w:lastRenderedPageBreak/>
                    <w:t>位处理</w:t>
                  </w:r>
                  <w:r>
                    <w:rPr>
                      <w:kern w:val="0"/>
                      <w:szCs w:val="21"/>
                      <w:u w:val="single"/>
                    </w:rPr>
                    <w:t xml:space="preserve"> </w:t>
                  </w: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2</w:t>
                  </w:r>
                </w:p>
              </w:tc>
              <w:tc>
                <w:tcPr>
                  <w:tcW w:w="447" w:type="pct"/>
                  <w:vAlign w:val="center"/>
                </w:tcPr>
                <w:p w:rsidR="0095249C" w:rsidRDefault="00060DA0">
                  <w:pPr>
                    <w:topLinePunct/>
                    <w:adjustRightInd w:val="0"/>
                    <w:snapToGrid w:val="0"/>
                    <w:jc w:val="center"/>
                    <w:rPr>
                      <w:szCs w:val="21"/>
                      <w:u w:val="single"/>
                    </w:rPr>
                  </w:pPr>
                  <w:r>
                    <w:rPr>
                      <w:snapToGrid w:val="0"/>
                      <w:u w:val="single"/>
                    </w:rPr>
                    <w:t>废润滑油桶</w:t>
                  </w:r>
                </w:p>
              </w:tc>
              <w:tc>
                <w:tcPr>
                  <w:tcW w:w="540" w:type="pct"/>
                  <w:vAlign w:val="center"/>
                </w:tcPr>
                <w:p w:rsidR="0095249C" w:rsidRDefault="00060DA0">
                  <w:pPr>
                    <w:topLinePunct/>
                    <w:adjustRightInd w:val="0"/>
                    <w:snapToGrid w:val="0"/>
                    <w:jc w:val="center"/>
                    <w:rPr>
                      <w:kern w:val="0"/>
                      <w:szCs w:val="21"/>
                      <w:u w:val="single"/>
                    </w:rPr>
                  </w:pPr>
                  <w:r>
                    <w:rPr>
                      <w:u w:val="single"/>
                    </w:rPr>
                    <w:t>HW08</w:t>
                  </w:r>
                </w:p>
              </w:tc>
              <w:tc>
                <w:tcPr>
                  <w:tcW w:w="780" w:type="pct"/>
                  <w:vAlign w:val="center"/>
                </w:tcPr>
                <w:p w:rsidR="0095249C" w:rsidRDefault="00060DA0">
                  <w:pPr>
                    <w:topLinePunct/>
                    <w:adjustRightInd w:val="0"/>
                    <w:snapToGrid w:val="0"/>
                    <w:jc w:val="center"/>
                    <w:rPr>
                      <w:snapToGrid w:val="0"/>
                      <w:szCs w:val="21"/>
                      <w:u w:val="single"/>
                    </w:rPr>
                  </w:pPr>
                  <w:r>
                    <w:rPr>
                      <w:u w:val="single"/>
                    </w:rPr>
                    <w:t>900-249-08</w:t>
                  </w:r>
                </w:p>
              </w:tc>
              <w:tc>
                <w:tcPr>
                  <w:tcW w:w="487" w:type="pct"/>
                  <w:vAlign w:val="center"/>
                </w:tcPr>
                <w:p w:rsidR="0095249C" w:rsidRDefault="00060DA0">
                  <w:pPr>
                    <w:topLinePunct/>
                    <w:adjustRightInd w:val="0"/>
                    <w:snapToGrid w:val="0"/>
                    <w:jc w:val="center"/>
                    <w:rPr>
                      <w:snapToGrid w:val="0"/>
                      <w:szCs w:val="21"/>
                      <w:u w:val="single"/>
                    </w:rPr>
                  </w:pPr>
                  <w:r>
                    <w:rPr>
                      <w:snapToGrid w:val="0"/>
                      <w:szCs w:val="21"/>
                      <w:u w:val="single"/>
                    </w:rPr>
                    <w:t>0.09</w:t>
                  </w:r>
                </w:p>
              </w:tc>
              <w:tc>
                <w:tcPr>
                  <w:tcW w:w="41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机械设备</w:t>
                  </w:r>
                </w:p>
              </w:tc>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固态</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油类物质</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油类物质</w:t>
                  </w:r>
                </w:p>
              </w:tc>
              <w:tc>
                <w:tcPr>
                  <w:tcW w:w="318"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每月</w:t>
                  </w:r>
                </w:p>
              </w:tc>
              <w:tc>
                <w:tcPr>
                  <w:tcW w:w="353" w:type="pct"/>
                  <w:vAlign w:val="center"/>
                </w:tcPr>
                <w:p w:rsidR="0095249C" w:rsidRDefault="00060DA0">
                  <w:pPr>
                    <w:topLinePunct/>
                    <w:adjustRightInd w:val="0"/>
                    <w:snapToGrid w:val="0"/>
                    <w:jc w:val="center"/>
                    <w:rPr>
                      <w:szCs w:val="21"/>
                      <w:u w:val="single"/>
                    </w:rPr>
                  </w:pPr>
                  <w:r>
                    <w:rPr>
                      <w:u w:val="single"/>
                    </w:rPr>
                    <w:t>T</w:t>
                  </w:r>
                  <w:r>
                    <w:rPr>
                      <w:rFonts w:hint="eastAsia"/>
                      <w:u w:val="single"/>
                    </w:rPr>
                    <w:t>，</w:t>
                  </w:r>
                  <w:r>
                    <w:rPr>
                      <w:rFonts w:hint="eastAsia"/>
                      <w:u w:val="single"/>
                    </w:rPr>
                    <w:t>I</w:t>
                  </w:r>
                </w:p>
              </w:tc>
              <w:tc>
                <w:tcPr>
                  <w:tcW w:w="421" w:type="pct"/>
                  <w:vMerge/>
                  <w:vAlign w:val="center"/>
                </w:tcPr>
                <w:p w:rsidR="0095249C" w:rsidRDefault="0095249C">
                  <w:pPr>
                    <w:topLinePunct/>
                    <w:adjustRightInd w:val="0"/>
                    <w:snapToGrid w:val="0"/>
                    <w:jc w:val="center"/>
                    <w:rPr>
                      <w:kern w:val="0"/>
                      <w:szCs w:val="21"/>
                      <w:u w:val="single"/>
                    </w:rPr>
                  </w:pP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3</w:t>
                  </w:r>
                </w:p>
              </w:tc>
              <w:tc>
                <w:tcPr>
                  <w:tcW w:w="447" w:type="pct"/>
                  <w:vAlign w:val="center"/>
                </w:tcPr>
                <w:p w:rsidR="0095249C" w:rsidRDefault="00060DA0">
                  <w:pPr>
                    <w:topLinePunct/>
                    <w:adjustRightInd w:val="0"/>
                    <w:snapToGrid w:val="0"/>
                    <w:jc w:val="center"/>
                    <w:rPr>
                      <w:szCs w:val="21"/>
                      <w:u w:val="single"/>
                    </w:rPr>
                  </w:pPr>
                  <w:r>
                    <w:rPr>
                      <w:snapToGrid w:val="0"/>
                      <w:u w:val="single"/>
                    </w:rPr>
                    <w:t>废</w:t>
                  </w:r>
                  <w:r>
                    <w:rPr>
                      <w:rFonts w:hint="eastAsia"/>
                      <w:snapToGrid w:val="0"/>
                      <w:u w:val="single"/>
                    </w:rPr>
                    <w:t>U</w:t>
                  </w:r>
                  <w:r>
                    <w:rPr>
                      <w:snapToGrid w:val="0"/>
                      <w:u w:val="single"/>
                    </w:rPr>
                    <w:t>V</w:t>
                  </w:r>
                  <w:r>
                    <w:rPr>
                      <w:snapToGrid w:val="0"/>
                      <w:u w:val="single"/>
                    </w:rPr>
                    <w:t>灯管</w:t>
                  </w:r>
                </w:p>
              </w:tc>
              <w:tc>
                <w:tcPr>
                  <w:tcW w:w="540" w:type="pct"/>
                  <w:vAlign w:val="center"/>
                </w:tcPr>
                <w:p w:rsidR="0095249C" w:rsidRDefault="00060DA0">
                  <w:pPr>
                    <w:topLinePunct/>
                    <w:adjustRightInd w:val="0"/>
                    <w:snapToGrid w:val="0"/>
                    <w:jc w:val="center"/>
                    <w:rPr>
                      <w:kern w:val="0"/>
                      <w:szCs w:val="21"/>
                      <w:u w:val="single"/>
                    </w:rPr>
                  </w:pPr>
                  <w:r>
                    <w:rPr>
                      <w:u w:val="single"/>
                    </w:rPr>
                    <w:t>HW29</w:t>
                  </w:r>
                </w:p>
              </w:tc>
              <w:tc>
                <w:tcPr>
                  <w:tcW w:w="780" w:type="pct"/>
                  <w:vAlign w:val="center"/>
                </w:tcPr>
                <w:p w:rsidR="0095249C" w:rsidRDefault="00060DA0">
                  <w:pPr>
                    <w:topLinePunct/>
                    <w:adjustRightInd w:val="0"/>
                    <w:snapToGrid w:val="0"/>
                    <w:jc w:val="center"/>
                    <w:rPr>
                      <w:snapToGrid w:val="0"/>
                      <w:szCs w:val="21"/>
                      <w:u w:val="single"/>
                    </w:rPr>
                  </w:pPr>
                  <w:r>
                    <w:rPr>
                      <w:u w:val="single"/>
                    </w:rPr>
                    <w:t>900-023-29</w:t>
                  </w:r>
                </w:p>
              </w:tc>
              <w:tc>
                <w:tcPr>
                  <w:tcW w:w="487" w:type="pct"/>
                  <w:vAlign w:val="center"/>
                </w:tcPr>
                <w:p w:rsidR="0095249C" w:rsidRDefault="00060DA0">
                  <w:pPr>
                    <w:topLinePunct/>
                    <w:adjustRightInd w:val="0"/>
                    <w:snapToGrid w:val="0"/>
                    <w:jc w:val="center"/>
                    <w:rPr>
                      <w:snapToGrid w:val="0"/>
                      <w:szCs w:val="21"/>
                      <w:u w:val="single"/>
                    </w:rPr>
                  </w:pPr>
                  <w:r>
                    <w:rPr>
                      <w:rFonts w:hint="eastAsia"/>
                      <w:snapToGrid w:val="0"/>
                      <w:szCs w:val="21"/>
                      <w:u w:val="single"/>
                    </w:rPr>
                    <w:t>0</w:t>
                  </w:r>
                  <w:r>
                    <w:rPr>
                      <w:snapToGrid w:val="0"/>
                      <w:szCs w:val="21"/>
                      <w:u w:val="single"/>
                    </w:rPr>
                    <w:t>.015</w:t>
                  </w:r>
                </w:p>
              </w:tc>
              <w:tc>
                <w:tcPr>
                  <w:tcW w:w="41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废气处理</w:t>
                  </w:r>
                </w:p>
              </w:tc>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固态</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有机废气</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有机废气</w:t>
                  </w:r>
                </w:p>
              </w:tc>
              <w:tc>
                <w:tcPr>
                  <w:tcW w:w="318" w:type="pct"/>
                  <w:vAlign w:val="center"/>
                </w:tcPr>
                <w:p w:rsidR="0095249C" w:rsidRDefault="00060DA0">
                  <w:pPr>
                    <w:topLinePunct/>
                    <w:adjustRightInd w:val="0"/>
                    <w:snapToGrid w:val="0"/>
                    <w:jc w:val="center"/>
                    <w:rPr>
                      <w:kern w:val="0"/>
                      <w:szCs w:val="21"/>
                      <w:u w:val="single"/>
                    </w:rPr>
                  </w:pPr>
                  <w:r>
                    <w:rPr>
                      <w:kern w:val="0"/>
                      <w:szCs w:val="21"/>
                      <w:u w:val="single"/>
                    </w:rPr>
                    <w:t>2</w:t>
                  </w:r>
                  <w:r>
                    <w:rPr>
                      <w:rFonts w:hint="eastAsia"/>
                      <w:kern w:val="0"/>
                      <w:szCs w:val="21"/>
                      <w:u w:val="single"/>
                    </w:rPr>
                    <w:t>年</w:t>
                  </w:r>
                  <w:r>
                    <w:rPr>
                      <w:rFonts w:hint="eastAsia"/>
                      <w:kern w:val="0"/>
                      <w:szCs w:val="21"/>
                      <w:u w:val="single"/>
                    </w:rPr>
                    <w:t>1</w:t>
                  </w:r>
                  <w:r>
                    <w:rPr>
                      <w:rFonts w:hint="eastAsia"/>
                      <w:kern w:val="0"/>
                      <w:szCs w:val="21"/>
                      <w:u w:val="single"/>
                    </w:rPr>
                    <w:t>次</w:t>
                  </w:r>
                </w:p>
              </w:tc>
              <w:tc>
                <w:tcPr>
                  <w:tcW w:w="353" w:type="pct"/>
                  <w:vAlign w:val="center"/>
                </w:tcPr>
                <w:p w:rsidR="0095249C" w:rsidRDefault="00060DA0">
                  <w:pPr>
                    <w:topLinePunct/>
                    <w:adjustRightInd w:val="0"/>
                    <w:snapToGrid w:val="0"/>
                    <w:jc w:val="center"/>
                    <w:rPr>
                      <w:szCs w:val="21"/>
                      <w:u w:val="single"/>
                    </w:rPr>
                  </w:pPr>
                  <w:r>
                    <w:rPr>
                      <w:rFonts w:hint="eastAsia"/>
                      <w:u w:val="single"/>
                    </w:rPr>
                    <w:t>T</w:t>
                  </w:r>
                </w:p>
              </w:tc>
              <w:tc>
                <w:tcPr>
                  <w:tcW w:w="421" w:type="pct"/>
                  <w:vMerge/>
                  <w:vAlign w:val="center"/>
                </w:tcPr>
                <w:p w:rsidR="0095249C" w:rsidRDefault="0095249C">
                  <w:pPr>
                    <w:topLinePunct/>
                    <w:adjustRightInd w:val="0"/>
                    <w:snapToGrid w:val="0"/>
                    <w:jc w:val="center"/>
                    <w:rPr>
                      <w:kern w:val="0"/>
                      <w:szCs w:val="21"/>
                      <w:u w:val="single"/>
                    </w:rPr>
                  </w:pP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4</w:t>
                  </w:r>
                </w:p>
              </w:tc>
              <w:tc>
                <w:tcPr>
                  <w:tcW w:w="447" w:type="pct"/>
                  <w:vAlign w:val="center"/>
                </w:tcPr>
                <w:p w:rsidR="0095249C" w:rsidRDefault="00060DA0">
                  <w:pPr>
                    <w:topLinePunct/>
                    <w:adjustRightInd w:val="0"/>
                    <w:snapToGrid w:val="0"/>
                    <w:jc w:val="center"/>
                    <w:rPr>
                      <w:snapToGrid w:val="0"/>
                      <w:u w:val="single"/>
                    </w:rPr>
                  </w:pPr>
                  <w:r>
                    <w:rPr>
                      <w:snapToGrid w:val="0"/>
                      <w:u w:val="single"/>
                    </w:rPr>
                    <w:t>废活性炭</w:t>
                  </w:r>
                </w:p>
              </w:tc>
              <w:tc>
                <w:tcPr>
                  <w:tcW w:w="540" w:type="pct"/>
                  <w:vAlign w:val="center"/>
                </w:tcPr>
                <w:p w:rsidR="0095249C" w:rsidRDefault="00060DA0">
                  <w:pPr>
                    <w:topLinePunct/>
                    <w:adjustRightInd w:val="0"/>
                    <w:snapToGrid w:val="0"/>
                    <w:jc w:val="center"/>
                    <w:rPr>
                      <w:u w:val="single"/>
                    </w:rPr>
                  </w:pPr>
                  <w:r>
                    <w:rPr>
                      <w:u w:val="single"/>
                    </w:rPr>
                    <w:t>HW49</w:t>
                  </w:r>
                </w:p>
              </w:tc>
              <w:tc>
                <w:tcPr>
                  <w:tcW w:w="780" w:type="pct"/>
                  <w:vAlign w:val="center"/>
                </w:tcPr>
                <w:p w:rsidR="0095249C" w:rsidRDefault="00060DA0">
                  <w:pPr>
                    <w:topLinePunct/>
                    <w:adjustRightInd w:val="0"/>
                    <w:snapToGrid w:val="0"/>
                    <w:jc w:val="center"/>
                    <w:rPr>
                      <w:u w:val="single"/>
                    </w:rPr>
                  </w:pPr>
                  <w:r>
                    <w:rPr>
                      <w:u w:val="single"/>
                    </w:rPr>
                    <w:t>900-039-49</w:t>
                  </w:r>
                </w:p>
              </w:tc>
              <w:tc>
                <w:tcPr>
                  <w:tcW w:w="487" w:type="pct"/>
                  <w:vAlign w:val="center"/>
                </w:tcPr>
                <w:p w:rsidR="0095249C" w:rsidRDefault="00060DA0">
                  <w:pPr>
                    <w:topLinePunct/>
                    <w:adjustRightInd w:val="0"/>
                    <w:snapToGrid w:val="0"/>
                    <w:jc w:val="center"/>
                    <w:rPr>
                      <w:snapToGrid w:val="0"/>
                      <w:szCs w:val="21"/>
                      <w:u w:val="single"/>
                    </w:rPr>
                  </w:pPr>
                  <w:r>
                    <w:rPr>
                      <w:snapToGrid w:val="0"/>
                      <w:szCs w:val="21"/>
                      <w:u w:val="single"/>
                    </w:rPr>
                    <w:t>0.035</w:t>
                  </w:r>
                </w:p>
              </w:tc>
              <w:tc>
                <w:tcPr>
                  <w:tcW w:w="41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废气处理</w:t>
                  </w:r>
                </w:p>
              </w:tc>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固态</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有机废气</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有机废气</w:t>
                  </w:r>
                </w:p>
              </w:tc>
              <w:tc>
                <w:tcPr>
                  <w:tcW w:w="318" w:type="pct"/>
                  <w:vAlign w:val="center"/>
                </w:tcPr>
                <w:p w:rsidR="0095249C" w:rsidRDefault="00060DA0">
                  <w:pPr>
                    <w:topLinePunct/>
                    <w:adjustRightInd w:val="0"/>
                    <w:snapToGrid w:val="0"/>
                    <w:jc w:val="center"/>
                    <w:rPr>
                      <w:kern w:val="0"/>
                      <w:szCs w:val="21"/>
                      <w:u w:val="single"/>
                    </w:rPr>
                  </w:pPr>
                  <w:r>
                    <w:rPr>
                      <w:rFonts w:hint="eastAsia"/>
                      <w:kern w:val="0"/>
                      <w:szCs w:val="21"/>
                      <w:u w:val="single"/>
                    </w:rPr>
                    <w:t>每季</w:t>
                  </w:r>
                  <w:r>
                    <w:rPr>
                      <w:rFonts w:hint="eastAsia"/>
                      <w:kern w:val="0"/>
                      <w:szCs w:val="21"/>
                      <w:u w:val="single"/>
                    </w:rPr>
                    <w:t>1</w:t>
                  </w:r>
                  <w:r>
                    <w:rPr>
                      <w:rFonts w:hint="eastAsia"/>
                      <w:kern w:val="0"/>
                      <w:szCs w:val="21"/>
                      <w:u w:val="single"/>
                    </w:rPr>
                    <w:t>次</w:t>
                  </w:r>
                </w:p>
              </w:tc>
              <w:tc>
                <w:tcPr>
                  <w:tcW w:w="353" w:type="pct"/>
                  <w:vAlign w:val="center"/>
                </w:tcPr>
                <w:p w:rsidR="0095249C" w:rsidRDefault="00060DA0">
                  <w:pPr>
                    <w:topLinePunct/>
                    <w:adjustRightInd w:val="0"/>
                    <w:snapToGrid w:val="0"/>
                    <w:jc w:val="center"/>
                    <w:rPr>
                      <w:u w:val="single"/>
                    </w:rPr>
                  </w:pPr>
                  <w:r>
                    <w:rPr>
                      <w:rFonts w:hint="eastAsia"/>
                      <w:u w:val="single"/>
                    </w:rPr>
                    <w:t>T</w:t>
                  </w:r>
                </w:p>
              </w:tc>
              <w:tc>
                <w:tcPr>
                  <w:tcW w:w="421" w:type="pct"/>
                  <w:vMerge/>
                  <w:vAlign w:val="center"/>
                </w:tcPr>
                <w:p w:rsidR="0095249C" w:rsidRDefault="0095249C">
                  <w:pPr>
                    <w:topLinePunct/>
                    <w:adjustRightInd w:val="0"/>
                    <w:snapToGrid w:val="0"/>
                    <w:jc w:val="center"/>
                    <w:rPr>
                      <w:kern w:val="0"/>
                      <w:szCs w:val="21"/>
                      <w:u w:val="single"/>
                    </w:rPr>
                  </w:pPr>
                </w:p>
              </w:tc>
            </w:tr>
            <w:tr w:rsidR="0095249C">
              <w:trPr>
                <w:trHeight w:val="340"/>
                <w:jc w:val="center"/>
              </w:trPr>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t>5</w:t>
                  </w:r>
                </w:p>
              </w:tc>
              <w:tc>
                <w:tcPr>
                  <w:tcW w:w="447" w:type="pct"/>
                  <w:vAlign w:val="center"/>
                </w:tcPr>
                <w:p w:rsidR="0095249C" w:rsidRDefault="00060DA0">
                  <w:pPr>
                    <w:topLinePunct/>
                    <w:adjustRightInd w:val="0"/>
                    <w:snapToGrid w:val="0"/>
                    <w:jc w:val="center"/>
                    <w:rPr>
                      <w:szCs w:val="21"/>
                      <w:u w:val="single"/>
                    </w:rPr>
                  </w:pPr>
                  <w:r>
                    <w:rPr>
                      <w:rFonts w:hint="eastAsia"/>
                      <w:szCs w:val="21"/>
                      <w:u w:val="single"/>
                    </w:rPr>
                    <w:t>废含</w:t>
                  </w:r>
                  <w:r>
                    <w:rPr>
                      <w:rFonts w:hint="eastAsia"/>
                      <w:szCs w:val="21"/>
                      <w:u w:val="single"/>
                    </w:rPr>
                    <w:lastRenderedPageBreak/>
                    <w:t>油抹布与手套</w:t>
                  </w:r>
                </w:p>
              </w:tc>
              <w:tc>
                <w:tcPr>
                  <w:tcW w:w="540" w:type="pct"/>
                  <w:vAlign w:val="center"/>
                </w:tcPr>
                <w:p w:rsidR="0095249C" w:rsidRDefault="00060DA0">
                  <w:pPr>
                    <w:topLinePunct/>
                    <w:adjustRightInd w:val="0"/>
                    <w:snapToGrid w:val="0"/>
                    <w:jc w:val="center"/>
                    <w:rPr>
                      <w:snapToGrid w:val="0"/>
                      <w:szCs w:val="21"/>
                      <w:u w:val="single"/>
                    </w:rPr>
                  </w:pPr>
                  <w:r>
                    <w:rPr>
                      <w:rFonts w:hint="eastAsia"/>
                      <w:kern w:val="0"/>
                      <w:szCs w:val="21"/>
                      <w:u w:val="single"/>
                    </w:rPr>
                    <w:lastRenderedPageBreak/>
                    <w:t>/</w:t>
                  </w:r>
                </w:p>
              </w:tc>
              <w:tc>
                <w:tcPr>
                  <w:tcW w:w="780" w:type="pct"/>
                  <w:vAlign w:val="center"/>
                </w:tcPr>
                <w:p w:rsidR="0095249C" w:rsidRDefault="00060DA0">
                  <w:pPr>
                    <w:topLinePunct/>
                    <w:adjustRightInd w:val="0"/>
                    <w:snapToGrid w:val="0"/>
                    <w:jc w:val="center"/>
                    <w:rPr>
                      <w:snapToGrid w:val="0"/>
                      <w:szCs w:val="21"/>
                      <w:u w:val="single"/>
                    </w:rPr>
                  </w:pPr>
                  <w:r>
                    <w:rPr>
                      <w:rFonts w:hint="eastAsia"/>
                      <w:szCs w:val="21"/>
                      <w:u w:val="single"/>
                    </w:rPr>
                    <w:t>9</w:t>
                  </w:r>
                  <w:r>
                    <w:rPr>
                      <w:szCs w:val="21"/>
                      <w:u w:val="single"/>
                    </w:rPr>
                    <w:t>00-041-49</w:t>
                  </w:r>
                </w:p>
              </w:tc>
              <w:tc>
                <w:tcPr>
                  <w:tcW w:w="487" w:type="pct"/>
                  <w:vAlign w:val="center"/>
                </w:tcPr>
                <w:p w:rsidR="0095249C" w:rsidRDefault="00060DA0">
                  <w:pPr>
                    <w:topLinePunct/>
                    <w:adjustRightInd w:val="0"/>
                    <w:snapToGrid w:val="0"/>
                    <w:jc w:val="center"/>
                    <w:rPr>
                      <w:snapToGrid w:val="0"/>
                      <w:szCs w:val="21"/>
                      <w:u w:val="single"/>
                    </w:rPr>
                  </w:pPr>
                  <w:r>
                    <w:rPr>
                      <w:rFonts w:hint="eastAsia"/>
                      <w:snapToGrid w:val="0"/>
                      <w:szCs w:val="21"/>
                      <w:u w:val="single"/>
                    </w:rPr>
                    <w:t>0</w:t>
                  </w:r>
                  <w:r>
                    <w:rPr>
                      <w:snapToGrid w:val="0"/>
                      <w:szCs w:val="21"/>
                      <w:u w:val="single"/>
                    </w:rPr>
                    <w:t>.05</w:t>
                  </w:r>
                </w:p>
              </w:tc>
              <w:tc>
                <w:tcPr>
                  <w:tcW w:w="416" w:type="pct"/>
                  <w:vAlign w:val="center"/>
                </w:tcPr>
                <w:p w:rsidR="0095249C" w:rsidRDefault="00060DA0">
                  <w:pPr>
                    <w:topLinePunct/>
                    <w:adjustRightInd w:val="0"/>
                    <w:snapToGrid w:val="0"/>
                    <w:jc w:val="center"/>
                    <w:rPr>
                      <w:kern w:val="0"/>
                      <w:szCs w:val="21"/>
                      <w:u w:val="single"/>
                    </w:rPr>
                  </w:pPr>
                  <w:r>
                    <w:rPr>
                      <w:rFonts w:hint="eastAsia"/>
                      <w:kern w:val="0"/>
                      <w:szCs w:val="21"/>
                      <w:u w:val="single"/>
                    </w:rPr>
                    <w:t>设备</w:t>
                  </w:r>
                  <w:r>
                    <w:rPr>
                      <w:rFonts w:hint="eastAsia"/>
                      <w:kern w:val="0"/>
                      <w:szCs w:val="21"/>
                      <w:u w:val="single"/>
                    </w:rPr>
                    <w:lastRenderedPageBreak/>
                    <w:t>运行</w:t>
                  </w:r>
                </w:p>
              </w:tc>
              <w:tc>
                <w:tcPr>
                  <w:tcW w:w="272" w:type="pct"/>
                  <w:vAlign w:val="center"/>
                </w:tcPr>
                <w:p w:rsidR="0095249C" w:rsidRDefault="00060DA0">
                  <w:pPr>
                    <w:topLinePunct/>
                    <w:adjustRightInd w:val="0"/>
                    <w:snapToGrid w:val="0"/>
                    <w:jc w:val="center"/>
                    <w:rPr>
                      <w:kern w:val="0"/>
                      <w:szCs w:val="21"/>
                      <w:u w:val="single"/>
                    </w:rPr>
                  </w:pPr>
                  <w:r>
                    <w:rPr>
                      <w:rFonts w:hint="eastAsia"/>
                      <w:kern w:val="0"/>
                      <w:szCs w:val="21"/>
                      <w:u w:val="single"/>
                    </w:rPr>
                    <w:lastRenderedPageBreak/>
                    <w:t>固</w:t>
                  </w:r>
                  <w:r>
                    <w:rPr>
                      <w:rFonts w:hint="eastAsia"/>
                      <w:kern w:val="0"/>
                      <w:szCs w:val="21"/>
                      <w:u w:val="single"/>
                    </w:rPr>
                    <w:lastRenderedPageBreak/>
                    <w:t>态</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lastRenderedPageBreak/>
                    <w:t>废</w:t>
                  </w:r>
                  <w:r>
                    <w:rPr>
                      <w:rFonts w:hint="eastAsia"/>
                      <w:kern w:val="0"/>
                      <w:szCs w:val="21"/>
                      <w:u w:val="single"/>
                    </w:rPr>
                    <w:lastRenderedPageBreak/>
                    <w:t>润滑油</w:t>
                  </w:r>
                </w:p>
              </w:tc>
              <w:tc>
                <w:tcPr>
                  <w:tcW w:w="346" w:type="pct"/>
                  <w:vAlign w:val="center"/>
                </w:tcPr>
                <w:p w:rsidR="0095249C" w:rsidRDefault="00060DA0">
                  <w:pPr>
                    <w:topLinePunct/>
                    <w:adjustRightInd w:val="0"/>
                    <w:snapToGrid w:val="0"/>
                    <w:jc w:val="center"/>
                    <w:rPr>
                      <w:kern w:val="0"/>
                      <w:szCs w:val="21"/>
                      <w:u w:val="single"/>
                    </w:rPr>
                  </w:pPr>
                  <w:r>
                    <w:rPr>
                      <w:rFonts w:hint="eastAsia"/>
                      <w:kern w:val="0"/>
                      <w:szCs w:val="21"/>
                      <w:u w:val="single"/>
                    </w:rPr>
                    <w:lastRenderedPageBreak/>
                    <w:t>废</w:t>
                  </w:r>
                  <w:r>
                    <w:rPr>
                      <w:rFonts w:hint="eastAsia"/>
                      <w:kern w:val="0"/>
                      <w:szCs w:val="21"/>
                      <w:u w:val="single"/>
                    </w:rPr>
                    <w:lastRenderedPageBreak/>
                    <w:t>润滑油</w:t>
                  </w:r>
                </w:p>
              </w:tc>
              <w:tc>
                <w:tcPr>
                  <w:tcW w:w="318" w:type="pct"/>
                  <w:vAlign w:val="center"/>
                </w:tcPr>
                <w:p w:rsidR="0095249C" w:rsidRDefault="00060DA0">
                  <w:pPr>
                    <w:topLinePunct/>
                    <w:adjustRightInd w:val="0"/>
                    <w:snapToGrid w:val="0"/>
                    <w:jc w:val="center"/>
                    <w:rPr>
                      <w:kern w:val="0"/>
                      <w:szCs w:val="21"/>
                      <w:u w:val="single"/>
                    </w:rPr>
                  </w:pPr>
                  <w:r>
                    <w:rPr>
                      <w:rFonts w:hint="eastAsia"/>
                      <w:kern w:val="0"/>
                      <w:szCs w:val="21"/>
                      <w:u w:val="single"/>
                    </w:rPr>
                    <w:lastRenderedPageBreak/>
                    <w:t>每</w:t>
                  </w:r>
                  <w:r>
                    <w:rPr>
                      <w:rFonts w:hint="eastAsia"/>
                      <w:kern w:val="0"/>
                      <w:szCs w:val="21"/>
                      <w:u w:val="single"/>
                    </w:rPr>
                    <w:lastRenderedPageBreak/>
                    <w:t>月</w:t>
                  </w:r>
                  <w:r>
                    <w:rPr>
                      <w:rFonts w:hint="eastAsia"/>
                      <w:kern w:val="0"/>
                      <w:szCs w:val="21"/>
                      <w:u w:val="single"/>
                    </w:rPr>
                    <w:t>1</w:t>
                  </w:r>
                  <w:r>
                    <w:rPr>
                      <w:rFonts w:hint="eastAsia"/>
                      <w:kern w:val="0"/>
                      <w:szCs w:val="21"/>
                      <w:u w:val="single"/>
                    </w:rPr>
                    <w:t>次</w:t>
                  </w:r>
                </w:p>
              </w:tc>
              <w:tc>
                <w:tcPr>
                  <w:tcW w:w="353" w:type="pct"/>
                  <w:vAlign w:val="center"/>
                </w:tcPr>
                <w:p w:rsidR="0095249C" w:rsidRDefault="00060DA0">
                  <w:pPr>
                    <w:topLinePunct/>
                    <w:adjustRightInd w:val="0"/>
                    <w:snapToGrid w:val="0"/>
                    <w:jc w:val="center"/>
                    <w:rPr>
                      <w:snapToGrid w:val="0"/>
                      <w:szCs w:val="21"/>
                      <w:u w:val="single"/>
                    </w:rPr>
                  </w:pPr>
                  <w:r>
                    <w:rPr>
                      <w:rFonts w:hint="eastAsia"/>
                      <w:snapToGrid w:val="0"/>
                      <w:szCs w:val="21"/>
                      <w:u w:val="single"/>
                    </w:rPr>
                    <w:lastRenderedPageBreak/>
                    <w:t>/</w:t>
                  </w:r>
                </w:p>
              </w:tc>
              <w:tc>
                <w:tcPr>
                  <w:tcW w:w="421" w:type="pct"/>
                  <w:vMerge/>
                  <w:vAlign w:val="center"/>
                </w:tcPr>
                <w:p w:rsidR="0095249C" w:rsidRDefault="0095249C">
                  <w:pPr>
                    <w:topLinePunct/>
                    <w:adjustRightInd w:val="0"/>
                    <w:snapToGrid w:val="0"/>
                    <w:jc w:val="center"/>
                    <w:rPr>
                      <w:kern w:val="0"/>
                      <w:szCs w:val="21"/>
                      <w:u w:val="single"/>
                    </w:rPr>
                  </w:pPr>
                </w:p>
              </w:tc>
            </w:tr>
          </w:tbl>
          <w:p w:rsidR="0095249C" w:rsidRDefault="00060DA0">
            <w:pPr>
              <w:spacing w:line="360" w:lineRule="auto"/>
              <w:ind w:firstLineChars="200" w:firstLine="480"/>
              <w:rPr>
                <w:snapToGrid w:val="0"/>
                <w:kern w:val="0"/>
                <w:sz w:val="24"/>
                <w:u w:val="single"/>
              </w:rPr>
            </w:pPr>
            <w:r>
              <w:rPr>
                <w:snapToGrid w:val="0"/>
                <w:kern w:val="0"/>
                <w:sz w:val="24"/>
                <w:u w:val="single"/>
              </w:rPr>
              <w:lastRenderedPageBreak/>
              <w:t>根据《中华人民共和国固体废物污染环境防治法》规定，企业应制定危险废物管理计划，内容包括减少危险废物产生量和危害性的措施以及危险废物贮存、利用、处置措施。企业可用专门的密闭容器收集危险废物，并严格按照《危险废物贮存污染控制标准》（</w:t>
            </w:r>
            <w:r>
              <w:rPr>
                <w:snapToGrid w:val="0"/>
                <w:kern w:val="0"/>
                <w:sz w:val="24"/>
                <w:u w:val="single"/>
              </w:rPr>
              <w:t>GB18597-2023</w:t>
            </w:r>
            <w:r>
              <w:rPr>
                <w:snapToGrid w:val="0"/>
                <w:kern w:val="0"/>
                <w:sz w:val="24"/>
                <w:u w:val="single"/>
              </w:rPr>
              <w:t>）中有关要求做好收集、贮存工作，要有固定的专门存放场地。对危险废物管理要向环境保护主管部门进行申报，并建立台账管理制度。危险废物贮存必须采取符合国家环境保护标准的防护措施，并不得超过</w:t>
            </w:r>
            <w:r>
              <w:rPr>
                <w:snapToGrid w:val="0"/>
                <w:kern w:val="0"/>
                <w:sz w:val="24"/>
                <w:u w:val="single"/>
              </w:rPr>
              <w:t>1</w:t>
            </w:r>
            <w:r>
              <w:rPr>
                <w:snapToGrid w:val="0"/>
                <w:kern w:val="0"/>
                <w:sz w:val="24"/>
                <w:u w:val="single"/>
              </w:rPr>
              <w:t>年。危险废物应及时由有资质单位进行安全处置。企业要同接受处置单位签订协议，并严格遵守危险废物联单转移制度。</w:t>
            </w:r>
          </w:p>
          <w:p w:rsidR="0095249C" w:rsidRDefault="00060DA0">
            <w:pPr>
              <w:spacing w:line="360" w:lineRule="auto"/>
              <w:ind w:firstLineChars="200" w:firstLine="480"/>
              <w:rPr>
                <w:snapToGrid w:val="0"/>
                <w:kern w:val="0"/>
                <w:sz w:val="24"/>
                <w:u w:val="single"/>
              </w:rPr>
            </w:pPr>
            <w:r>
              <w:rPr>
                <w:rFonts w:hint="eastAsia"/>
                <w:snapToGrid w:val="0"/>
                <w:kern w:val="0"/>
                <w:sz w:val="24"/>
                <w:u w:val="single"/>
              </w:rPr>
              <w:t>根据《排污许可证申请与核发技术规范</w:t>
            </w:r>
            <w:r>
              <w:rPr>
                <w:rFonts w:hint="eastAsia"/>
                <w:snapToGrid w:val="0"/>
                <w:kern w:val="0"/>
                <w:sz w:val="24"/>
                <w:u w:val="single"/>
              </w:rPr>
              <w:t xml:space="preserve"> </w:t>
            </w:r>
            <w:r>
              <w:rPr>
                <w:rFonts w:hint="eastAsia"/>
                <w:snapToGrid w:val="0"/>
                <w:kern w:val="0"/>
                <w:sz w:val="24"/>
                <w:u w:val="single"/>
              </w:rPr>
              <w:t>工业固体废物（试行）》（</w:t>
            </w:r>
            <w:r>
              <w:rPr>
                <w:rFonts w:hint="eastAsia"/>
                <w:snapToGrid w:val="0"/>
                <w:kern w:val="0"/>
                <w:sz w:val="24"/>
                <w:u w:val="single"/>
              </w:rPr>
              <w:t>H</w:t>
            </w:r>
            <w:r>
              <w:rPr>
                <w:snapToGrid w:val="0"/>
                <w:kern w:val="0"/>
                <w:sz w:val="24"/>
                <w:u w:val="single"/>
              </w:rPr>
              <w:t>J1200-2021</w:t>
            </w:r>
            <w:r>
              <w:rPr>
                <w:rFonts w:hint="eastAsia"/>
                <w:snapToGrid w:val="0"/>
                <w:kern w:val="0"/>
                <w:sz w:val="24"/>
                <w:u w:val="single"/>
              </w:rPr>
              <w:t>）中相关要求，排污单位应按照《</w:t>
            </w:r>
            <w:r>
              <w:rPr>
                <w:snapToGrid w:val="0"/>
                <w:kern w:val="0"/>
                <w:sz w:val="24"/>
                <w:u w:val="single"/>
              </w:rPr>
              <w:t>中华人民共和国固体废物污染环境防治法</w:t>
            </w:r>
            <w:r>
              <w:rPr>
                <w:rFonts w:hint="eastAsia"/>
                <w:snapToGrid w:val="0"/>
                <w:kern w:val="0"/>
                <w:sz w:val="24"/>
                <w:u w:val="single"/>
              </w:rPr>
              <w:t>》等相关法律法规要求，对工业固体废物采用防扬散、防流失、防泄漏或者其他防止污染环境的措施，不得擅自倾倒、堆放、丢弃、遗撒工业固体废物。污染防控技术应符合排污单位适用的污染物排放标准、污染控制标准、污染防治可行技术等相关标准和管理文件要求。</w:t>
            </w:r>
          </w:p>
          <w:p w:rsidR="0095249C" w:rsidRDefault="00060DA0">
            <w:pPr>
              <w:spacing w:line="360" w:lineRule="auto"/>
              <w:ind w:firstLineChars="200" w:firstLine="480"/>
              <w:rPr>
                <w:snapToGrid w:val="0"/>
                <w:kern w:val="0"/>
                <w:sz w:val="24"/>
                <w:u w:val="single"/>
              </w:rPr>
            </w:pPr>
            <w:r>
              <w:rPr>
                <w:snapToGrid w:val="0"/>
                <w:kern w:val="0"/>
                <w:sz w:val="24"/>
                <w:u w:val="single"/>
              </w:rPr>
              <w:t>综上所述，项目</w:t>
            </w:r>
            <w:r>
              <w:rPr>
                <w:rFonts w:hint="eastAsia"/>
                <w:snapToGrid w:val="0"/>
                <w:kern w:val="0"/>
                <w:sz w:val="24"/>
                <w:u w:val="single"/>
              </w:rPr>
              <w:t>各类</w:t>
            </w:r>
            <w:r>
              <w:rPr>
                <w:snapToGrid w:val="0"/>
                <w:kern w:val="0"/>
                <w:sz w:val="24"/>
                <w:u w:val="single"/>
              </w:rPr>
              <w:t>固废在得到有效处理后，不会对周边环境造成明显的不良影响。</w:t>
            </w:r>
          </w:p>
          <w:p w:rsidR="0095249C" w:rsidRDefault="00060DA0">
            <w:pPr>
              <w:spacing w:line="360" w:lineRule="auto"/>
              <w:ind w:firstLineChars="200" w:firstLine="480"/>
              <w:rPr>
                <w:snapToGrid w:val="0"/>
                <w:sz w:val="24"/>
                <w:u w:val="single"/>
              </w:rPr>
            </w:pPr>
            <w:r>
              <w:rPr>
                <w:snapToGrid w:val="0"/>
                <w:sz w:val="24"/>
                <w:u w:val="single"/>
              </w:rPr>
              <w:t>对于项目产生的危险废物，其临时贮存应按照《危险废物贮存污染控制标准》（</w:t>
            </w:r>
            <w:r>
              <w:rPr>
                <w:snapToGrid w:val="0"/>
                <w:sz w:val="24"/>
                <w:u w:val="single"/>
              </w:rPr>
              <w:t>GB18597-2023</w:t>
            </w:r>
            <w:r>
              <w:rPr>
                <w:snapToGrid w:val="0"/>
                <w:sz w:val="24"/>
                <w:u w:val="single"/>
              </w:rPr>
              <w:t>）相关要求设置该危险废物的临时贮存场所，要求为：</w:t>
            </w:r>
          </w:p>
          <w:p w:rsidR="0095249C" w:rsidRDefault="00060DA0">
            <w:pPr>
              <w:spacing w:line="360" w:lineRule="auto"/>
              <w:ind w:firstLineChars="200" w:firstLine="480"/>
              <w:rPr>
                <w:snapToGrid w:val="0"/>
                <w:sz w:val="24"/>
                <w:u w:val="single"/>
              </w:rPr>
            </w:pPr>
            <w:r>
              <w:rPr>
                <w:snapToGrid w:val="0"/>
                <w:sz w:val="24"/>
                <w:u w:val="single"/>
              </w:rPr>
              <w:t>（</w:t>
            </w:r>
            <w:r>
              <w:rPr>
                <w:snapToGrid w:val="0"/>
                <w:sz w:val="24"/>
                <w:u w:val="single"/>
              </w:rPr>
              <w:t>1</w:t>
            </w:r>
            <w:r>
              <w:rPr>
                <w:snapToGrid w:val="0"/>
                <w:sz w:val="24"/>
                <w:u w:val="single"/>
              </w:rPr>
              <w:t>）在</w:t>
            </w:r>
            <w:r>
              <w:rPr>
                <w:rFonts w:hint="eastAsia"/>
                <w:snapToGrid w:val="0"/>
                <w:color w:val="000000" w:themeColor="text1"/>
                <w:sz w:val="24"/>
                <w:u w:val="single"/>
              </w:rPr>
              <w:t>辅助用房内</w:t>
            </w:r>
            <w:r>
              <w:rPr>
                <w:snapToGrid w:val="0"/>
                <w:color w:val="000000" w:themeColor="text1"/>
                <w:sz w:val="24"/>
                <w:u w:val="single"/>
              </w:rPr>
              <w:t>建设</w:t>
            </w:r>
            <w:r>
              <w:rPr>
                <w:rFonts w:hint="eastAsia"/>
                <w:snapToGrid w:val="0"/>
                <w:color w:val="000000" w:themeColor="text1"/>
                <w:sz w:val="24"/>
                <w:u w:val="single"/>
              </w:rPr>
              <w:t>一间面积为</w:t>
            </w:r>
            <w:r>
              <w:rPr>
                <w:snapToGrid w:val="0"/>
                <w:color w:val="000000" w:themeColor="text1"/>
                <w:sz w:val="24"/>
                <w:u w:val="single"/>
              </w:rPr>
              <w:t>30m</w:t>
            </w:r>
            <w:r>
              <w:rPr>
                <w:snapToGrid w:val="0"/>
                <w:color w:val="000000" w:themeColor="text1"/>
                <w:sz w:val="24"/>
                <w:u w:val="single"/>
                <w:vertAlign w:val="superscript"/>
              </w:rPr>
              <w:t>2</w:t>
            </w:r>
            <w:r>
              <w:rPr>
                <w:rFonts w:hint="eastAsia"/>
                <w:snapToGrid w:val="0"/>
                <w:color w:val="000000" w:themeColor="text1"/>
                <w:sz w:val="24"/>
                <w:u w:val="single"/>
              </w:rPr>
              <w:t>的危废</w:t>
            </w:r>
            <w:r>
              <w:rPr>
                <w:snapToGrid w:val="0"/>
                <w:color w:val="000000" w:themeColor="text1"/>
                <w:sz w:val="24"/>
                <w:u w:val="single"/>
              </w:rPr>
              <w:t>暂存</w:t>
            </w:r>
            <w:r>
              <w:rPr>
                <w:rFonts w:hint="eastAsia"/>
                <w:snapToGrid w:val="0"/>
                <w:color w:val="000000" w:themeColor="text1"/>
                <w:sz w:val="24"/>
                <w:u w:val="single"/>
              </w:rPr>
              <w:t>间</w:t>
            </w:r>
            <w:r>
              <w:rPr>
                <w:snapToGrid w:val="0"/>
                <w:color w:val="000000" w:themeColor="text1"/>
                <w:sz w:val="24"/>
                <w:u w:val="single"/>
              </w:rPr>
              <w:t>；</w:t>
            </w:r>
          </w:p>
          <w:p w:rsidR="0095249C" w:rsidRDefault="00060DA0">
            <w:pPr>
              <w:spacing w:line="360" w:lineRule="auto"/>
              <w:ind w:firstLineChars="200" w:firstLine="480"/>
              <w:rPr>
                <w:snapToGrid w:val="0"/>
                <w:sz w:val="24"/>
                <w:u w:val="single"/>
              </w:rPr>
            </w:pPr>
            <w:r>
              <w:rPr>
                <w:snapToGrid w:val="0"/>
                <w:sz w:val="24"/>
                <w:u w:val="single"/>
              </w:rPr>
              <w:t>（</w:t>
            </w:r>
            <w:r>
              <w:rPr>
                <w:snapToGrid w:val="0"/>
                <w:sz w:val="24"/>
                <w:u w:val="single"/>
              </w:rPr>
              <w:t>2</w:t>
            </w:r>
            <w:r>
              <w:rPr>
                <w:snapToGrid w:val="0"/>
                <w:sz w:val="24"/>
                <w:u w:val="single"/>
              </w:rPr>
              <w:t>）暂存</w:t>
            </w:r>
            <w:r>
              <w:rPr>
                <w:rFonts w:hint="eastAsia"/>
                <w:snapToGrid w:val="0"/>
                <w:sz w:val="24"/>
                <w:u w:val="single"/>
              </w:rPr>
              <w:t>间</w:t>
            </w:r>
            <w:r>
              <w:rPr>
                <w:snapToGrid w:val="0"/>
                <w:sz w:val="24"/>
                <w:u w:val="single"/>
              </w:rPr>
              <w:t>地面必须进行防渗处理，防渗层应为至少</w:t>
            </w:r>
            <w:r>
              <w:rPr>
                <w:snapToGrid w:val="0"/>
                <w:sz w:val="24"/>
                <w:u w:val="single"/>
              </w:rPr>
              <w:t>1</w:t>
            </w:r>
            <w:r>
              <w:rPr>
                <w:snapToGrid w:val="0"/>
                <w:sz w:val="24"/>
                <w:u w:val="single"/>
              </w:rPr>
              <w:t>米厚的粘土层（渗透系数</w:t>
            </w:r>
            <w:r>
              <w:rPr>
                <w:snapToGrid w:val="0"/>
                <w:sz w:val="24"/>
                <w:u w:val="single"/>
              </w:rPr>
              <w:t>≤10</w:t>
            </w:r>
            <w:r>
              <w:rPr>
                <w:snapToGrid w:val="0"/>
                <w:sz w:val="24"/>
                <w:u w:val="single"/>
                <w:vertAlign w:val="superscript"/>
              </w:rPr>
              <w:t>-7</w:t>
            </w:r>
            <w:r>
              <w:rPr>
                <w:snapToGrid w:val="0"/>
                <w:sz w:val="24"/>
                <w:u w:val="single"/>
              </w:rPr>
              <w:t>厘米</w:t>
            </w:r>
            <w:r>
              <w:rPr>
                <w:snapToGrid w:val="0"/>
                <w:sz w:val="24"/>
                <w:u w:val="single"/>
              </w:rPr>
              <w:t>/</w:t>
            </w:r>
            <w:r>
              <w:rPr>
                <w:snapToGrid w:val="0"/>
                <w:sz w:val="24"/>
                <w:u w:val="single"/>
              </w:rPr>
              <w:t>秒），或</w:t>
            </w:r>
            <w:r>
              <w:rPr>
                <w:snapToGrid w:val="0"/>
                <w:sz w:val="24"/>
                <w:u w:val="single"/>
              </w:rPr>
              <w:t>2</w:t>
            </w:r>
            <w:r>
              <w:rPr>
                <w:snapToGrid w:val="0"/>
                <w:sz w:val="24"/>
                <w:u w:val="single"/>
              </w:rPr>
              <w:t>毫米厚高密度聚乙烯土工膜，或至少</w:t>
            </w:r>
            <w:r>
              <w:rPr>
                <w:snapToGrid w:val="0"/>
                <w:sz w:val="24"/>
                <w:u w:val="single"/>
              </w:rPr>
              <w:t>2</w:t>
            </w:r>
            <w:r>
              <w:rPr>
                <w:snapToGrid w:val="0"/>
                <w:sz w:val="24"/>
                <w:u w:val="single"/>
              </w:rPr>
              <w:t>毫米厚的其它人工防渗材料，渗透系数</w:t>
            </w:r>
            <w:r>
              <w:rPr>
                <w:snapToGrid w:val="0"/>
                <w:sz w:val="24"/>
                <w:u w:val="single"/>
              </w:rPr>
              <w:t>≤10</w:t>
            </w:r>
            <w:r>
              <w:rPr>
                <w:snapToGrid w:val="0"/>
                <w:sz w:val="24"/>
                <w:u w:val="single"/>
                <w:vertAlign w:val="superscript"/>
              </w:rPr>
              <w:t>-10</w:t>
            </w:r>
            <w:r>
              <w:rPr>
                <w:snapToGrid w:val="0"/>
                <w:sz w:val="24"/>
                <w:u w:val="single"/>
              </w:rPr>
              <w:t>厘米</w:t>
            </w:r>
            <w:r>
              <w:rPr>
                <w:snapToGrid w:val="0"/>
                <w:sz w:val="24"/>
                <w:u w:val="single"/>
              </w:rPr>
              <w:t>/</w:t>
            </w:r>
            <w:r>
              <w:rPr>
                <w:snapToGrid w:val="0"/>
                <w:sz w:val="24"/>
                <w:u w:val="single"/>
              </w:rPr>
              <w:t>秒；</w:t>
            </w:r>
          </w:p>
          <w:p w:rsidR="0095249C" w:rsidRDefault="00060DA0">
            <w:pPr>
              <w:spacing w:line="360" w:lineRule="auto"/>
              <w:ind w:firstLineChars="200" w:firstLine="480"/>
              <w:rPr>
                <w:sz w:val="24"/>
                <w:u w:val="single"/>
              </w:rPr>
            </w:pPr>
            <w:r>
              <w:rPr>
                <w:snapToGrid w:val="0"/>
                <w:sz w:val="24"/>
                <w:u w:val="single"/>
              </w:rPr>
              <w:t>（</w:t>
            </w:r>
            <w:r>
              <w:rPr>
                <w:snapToGrid w:val="0"/>
                <w:sz w:val="24"/>
                <w:u w:val="single"/>
              </w:rPr>
              <w:t>3</w:t>
            </w:r>
            <w:r>
              <w:rPr>
                <w:snapToGrid w:val="0"/>
                <w:sz w:val="24"/>
                <w:u w:val="single"/>
              </w:rPr>
              <w:t>）</w:t>
            </w:r>
            <w:r>
              <w:rPr>
                <w:rFonts w:hint="eastAsia"/>
                <w:snapToGrid w:val="0"/>
                <w:sz w:val="24"/>
                <w:u w:val="single"/>
              </w:rPr>
              <w:t>危废</w:t>
            </w:r>
            <w:r>
              <w:rPr>
                <w:snapToGrid w:val="0"/>
                <w:sz w:val="24"/>
                <w:u w:val="single"/>
              </w:rPr>
              <w:t>暂存</w:t>
            </w:r>
            <w:r>
              <w:rPr>
                <w:rFonts w:hint="eastAsia"/>
                <w:snapToGrid w:val="0"/>
                <w:sz w:val="24"/>
                <w:u w:val="single"/>
              </w:rPr>
              <w:t>间</w:t>
            </w:r>
            <w:r>
              <w:rPr>
                <w:snapToGrid w:val="0"/>
                <w:sz w:val="24"/>
                <w:u w:val="single"/>
              </w:rPr>
              <w:t>应密闭，以防风、防雨、防晒，外围应设计建造径流疏导系统，以防止降雨形成的地面径流的进入</w:t>
            </w:r>
            <w:r>
              <w:rPr>
                <w:sz w:val="24"/>
                <w:u w:val="single"/>
              </w:rPr>
              <w:t>。</w:t>
            </w:r>
          </w:p>
          <w:p w:rsidR="0095249C" w:rsidRDefault="00060DA0">
            <w:pPr>
              <w:spacing w:line="360" w:lineRule="auto"/>
              <w:rPr>
                <w:b/>
                <w:bCs/>
                <w:sz w:val="24"/>
              </w:rPr>
            </w:pPr>
            <w:r>
              <w:rPr>
                <w:rFonts w:hint="eastAsia"/>
                <w:b/>
                <w:bCs/>
                <w:sz w:val="24"/>
              </w:rPr>
              <w:t>5</w:t>
            </w:r>
            <w:r>
              <w:rPr>
                <w:rFonts w:hint="eastAsia"/>
                <w:b/>
                <w:bCs/>
                <w:sz w:val="24"/>
              </w:rPr>
              <w:t>、地下水、土壤</w:t>
            </w:r>
          </w:p>
          <w:p w:rsidR="0095249C" w:rsidRDefault="00060DA0">
            <w:pPr>
              <w:spacing w:line="360" w:lineRule="auto"/>
              <w:ind w:firstLineChars="200" w:firstLine="480"/>
              <w:rPr>
                <w:sz w:val="24"/>
                <w:u w:val="single"/>
              </w:rPr>
            </w:pPr>
            <w:r>
              <w:rPr>
                <w:rFonts w:hint="eastAsia"/>
                <w:sz w:val="24"/>
              </w:rPr>
              <w:t>本项目废气主要污染因子主要为颗粒物、挥发性有机物，通过采取针对</w:t>
            </w:r>
            <w:r>
              <w:rPr>
                <w:rFonts w:hint="eastAsia"/>
                <w:sz w:val="24"/>
              </w:rPr>
              <w:lastRenderedPageBreak/>
              <w:t>性废气治理设施处理后均可实现达标排放；项目实施雨污分流，雨水经收集后排入市政雨水管网，生活污水经化粪池处理达标后通过园区污水管网排入祁阳市白竹污水处理厂处理，正常运营工况下，本项目不会对地下水、土壤造成影响。故本项目地下水和土壤污染途径主要为润滑油发生泄漏，且在防渗措施失效情况下直接影响地下水和土壤环境。</w:t>
            </w:r>
          </w:p>
          <w:p w:rsidR="0095249C" w:rsidRDefault="00060DA0">
            <w:pPr>
              <w:spacing w:line="360" w:lineRule="auto"/>
              <w:ind w:firstLineChars="200" w:firstLine="480"/>
              <w:rPr>
                <w:sz w:val="24"/>
              </w:rPr>
            </w:pPr>
            <w:r>
              <w:rPr>
                <w:rFonts w:hint="eastAsia"/>
                <w:sz w:val="24"/>
              </w:rPr>
              <w:t>为将地下水、土壤的污染影响降到最低，本项目地下水、土壤污染防治措施按照“源头控制、分区防治、污染监控、应急响应”相结合的原则，从污染物的产生、入渗、扩散、应急响应全方位进行控制。</w:t>
            </w:r>
          </w:p>
          <w:p w:rsidR="0095249C" w:rsidRDefault="00060DA0">
            <w:pPr>
              <w:spacing w:line="360" w:lineRule="auto"/>
              <w:ind w:firstLineChars="200" w:firstLine="480"/>
              <w:rPr>
                <w:sz w:val="24"/>
              </w:rPr>
            </w:pPr>
            <w:r>
              <w:rPr>
                <w:rFonts w:hint="eastAsia"/>
                <w:sz w:val="24"/>
              </w:rPr>
              <w:t>（</w:t>
            </w:r>
            <w:r>
              <w:rPr>
                <w:rFonts w:hint="eastAsia"/>
                <w:sz w:val="24"/>
              </w:rPr>
              <w:t>1</w:t>
            </w:r>
            <w:r>
              <w:rPr>
                <w:rFonts w:hint="eastAsia"/>
                <w:sz w:val="24"/>
              </w:rPr>
              <w:t>）源头控制</w:t>
            </w:r>
          </w:p>
          <w:p w:rsidR="0095249C" w:rsidRDefault="00060DA0">
            <w:pPr>
              <w:spacing w:line="360" w:lineRule="auto"/>
              <w:ind w:firstLineChars="200" w:firstLine="480"/>
              <w:rPr>
                <w:sz w:val="24"/>
              </w:rPr>
            </w:pPr>
            <w:r>
              <w:rPr>
                <w:rFonts w:hint="eastAsia"/>
                <w:sz w:val="24"/>
              </w:rPr>
              <w:t>1</w:t>
            </w:r>
            <w:r>
              <w:rPr>
                <w:rFonts w:hint="eastAsia"/>
                <w:sz w:val="24"/>
              </w:rPr>
              <w:t>）各类液态物质储存均需采取防泄漏与收集措施；</w:t>
            </w:r>
          </w:p>
          <w:p w:rsidR="0095249C" w:rsidRDefault="00060DA0">
            <w:pPr>
              <w:spacing w:line="360" w:lineRule="auto"/>
              <w:ind w:firstLineChars="200" w:firstLine="480"/>
              <w:rPr>
                <w:sz w:val="24"/>
              </w:rPr>
            </w:pPr>
            <w:r>
              <w:rPr>
                <w:rFonts w:hint="eastAsia"/>
                <w:sz w:val="24"/>
              </w:rPr>
              <w:t>3</w:t>
            </w:r>
            <w:r>
              <w:rPr>
                <w:rFonts w:hint="eastAsia"/>
                <w:sz w:val="24"/>
              </w:rPr>
              <w:t>）项目厂区地面必须采取防渗措施，杜绝液态物质发生泄漏时渗漏污染土壤与地下水。</w:t>
            </w:r>
          </w:p>
          <w:p w:rsidR="0095249C" w:rsidRDefault="00060DA0">
            <w:pPr>
              <w:spacing w:line="360" w:lineRule="auto"/>
              <w:ind w:firstLineChars="200" w:firstLine="480"/>
              <w:rPr>
                <w:sz w:val="24"/>
              </w:rPr>
            </w:pPr>
            <w:r>
              <w:rPr>
                <w:rFonts w:hint="eastAsia"/>
                <w:sz w:val="24"/>
              </w:rPr>
              <w:t>（</w:t>
            </w:r>
            <w:r>
              <w:rPr>
                <w:rFonts w:hint="eastAsia"/>
                <w:sz w:val="24"/>
              </w:rPr>
              <w:t>2</w:t>
            </w:r>
            <w:r>
              <w:rPr>
                <w:rFonts w:hint="eastAsia"/>
                <w:sz w:val="24"/>
              </w:rPr>
              <w:t>）分区防治</w:t>
            </w:r>
          </w:p>
          <w:p w:rsidR="0095249C" w:rsidRDefault="00060DA0">
            <w:pPr>
              <w:spacing w:line="360" w:lineRule="auto"/>
              <w:ind w:firstLineChars="200" w:firstLine="480"/>
              <w:rPr>
                <w:sz w:val="24"/>
              </w:rPr>
            </w:pPr>
            <w:r>
              <w:rPr>
                <w:rFonts w:hint="eastAsia"/>
                <w:sz w:val="24"/>
              </w:rPr>
              <w:t>为防止液态物质跑冒滴漏以及发生渗漏污染土壤和地下水，本评价根据项目情况将厂区划分为两个防渗区域，分别为重点防渗区、简单防渗区，具体分区防渗要求如下：</w:t>
            </w:r>
          </w:p>
          <w:p w:rsidR="0095249C" w:rsidRDefault="00060DA0">
            <w:pPr>
              <w:pStyle w:val="a9"/>
              <w:widowControl w:val="0"/>
              <w:autoSpaceDE w:val="0"/>
              <w:autoSpaceDN w:val="0"/>
              <w:snapToGrid/>
              <w:spacing w:before="0" w:after="0" w:line="240" w:lineRule="auto"/>
              <w:ind w:right="0"/>
              <w:jc w:val="center"/>
              <w:rPr>
                <w:b/>
                <w:bCs/>
                <w:sz w:val="21"/>
                <w:szCs w:val="21"/>
              </w:rPr>
            </w:pPr>
            <w:r>
              <w:rPr>
                <w:rFonts w:hint="eastAsia"/>
                <w:b/>
                <w:bCs/>
                <w:sz w:val="21"/>
                <w:szCs w:val="21"/>
              </w:rPr>
              <w:t>表</w:t>
            </w:r>
            <w:r>
              <w:rPr>
                <w:rFonts w:hint="eastAsia"/>
                <w:b/>
                <w:bCs/>
                <w:sz w:val="21"/>
                <w:szCs w:val="21"/>
              </w:rPr>
              <w:t>4-</w:t>
            </w:r>
            <w:r>
              <w:rPr>
                <w:b/>
                <w:bCs/>
                <w:sz w:val="21"/>
                <w:szCs w:val="21"/>
              </w:rPr>
              <w:t>25</w:t>
            </w:r>
            <w:r>
              <w:rPr>
                <w:rFonts w:hint="eastAsia"/>
                <w:b/>
                <w:bCs/>
                <w:sz w:val="21"/>
                <w:szCs w:val="21"/>
              </w:rPr>
              <w:t xml:space="preserve"> </w:t>
            </w:r>
            <w:r>
              <w:rPr>
                <w:b/>
                <w:bCs/>
                <w:sz w:val="21"/>
                <w:szCs w:val="21"/>
              </w:rPr>
              <w:t xml:space="preserve"> </w:t>
            </w:r>
            <w:r>
              <w:rPr>
                <w:rFonts w:hint="eastAsia"/>
                <w:b/>
                <w:bCs/>
                <w:sz w:val="21"/>
                <w:szCs w:val="21"/>
              </w:rPr>
              <w:t>项目污染防治分区表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29"/>
              <w:gridCol w:w="1646"/>
              <w:gridCol w:w="4507"/>
            </w:tblGrid>
            <w:tr w:rsidR="0095249C">
              <w:trPr>
                <w:trHeight w:val="23"/>
                <w:jc w:val="center"/>
              </w:trPr>
              <w:tc>
                <w:tcPr>
                  <w:tcW w:w="1146" w:type="pct"/>
                  <w:vAlign w:val="center"/>
                </w:tcPr>
                <w:p w:rsidR="0095249C" w:rsidRDefault="00060DA0">
                  <w:pPr>
                    <w:pStyle w:val="a9"/>
                    <w:widowControl w:val="0"/>
                    <w:autoSpaceDE w:val="0"/>
                    <w:autoSpaceDN w:val="0"/>
                    <w:snapToGrid/>
                    <w:spacing w:before="0" w:after="0" w:line="240" w:lineRule="auto"/>
                    <w:ind w:right="0"/>
                    <w:jc w:val="center"/>
                    <w:rPr>
                      <w:b/>
                      <w:bCs/>
                      <w:sz w:val="21"/>
                      <w:szCs w:val="21"/>
                    </w:rPr>
                  </w:pPr>
                  <w:r>
                    <w:rPr>
                      <w:rFonts w:hint="eastAsia"/>
                      <w:b/>
                      <w:bCs/>
                      <w:sz w:val="21"/>
                      <w:szCs w:val="21"/>
                    </w:rPr>
                    <w:t>防治分区</w:t>
                  </w:r>
                </w:p>
              </w:tc>
              <w:tc>
                <w:tcPr>
                  <w:tcW w:w="1031" w:type="pct"/>
                  <w:vAlign w:val="center"/>
                </w:tcPr>
                <w:p w:rsidR="0095249C" w:rsidRDefault="00060DA0">
                  <w:pPr>
                    <w:pStyle w:val="a9"/>
                    <w:widowControl w:val="0"/>
                    <w:autoSpaceDE w:val="0"/>
                    <w:autoSpaceDN w:val="0"/>
                    <w:snapToGrid/>
                    <w:spacing w:before="0" w:after="0" w:line="240" w:lineRule="auto"/>
                    <w:ind w:right="0"/>
                    <w:jc w:val="center"/>
                    <w:rPr>
                      <w:b/>
                      <w:bCs/>
                      <w:sz w:val="21"/>
                      <w:szCs w:val="21"/>
                    </w:rPr>
                  </w:pPr>
                  <w:r>
                    <w:rPr>
                      <w:rFonts w:hint="eastAsia"/>
                      <w:b/>
                      <w:bCs/>
                      <w:sz w:val="21"/>
                      <w:szCs w:val="21"/>
                    </w:rPr>
                    <w:t>装置名称</w:t>
                  </w:r>
                </w:p>
              </w:tc>
              <w:tc>
                <w:tcPr>
                  <w:tcW w:w="2823" w:type="pct"/>
                  <w:vAlign w:val="center"/>
                </w:tcPr>
                <w:p w:rsidR="0095249C" w:rsidRDefault="00060DA0">
                  <w:pPr>
                    <w:pStyle w:val="a9"/>
                    <w:widowControl w:val="0"/>
                    <w:autoSpaceDE w:val="0"/>
                    <w:autoSpaceDN w:val="0"/>
                    <w:snapToGrid/>
                    <w:spacing w:before="0" w:after="0" w:line="240" w:lineRule="auto"/>
                    <w:ind w:right="0"/>
                    <w:jc w:val="center"/>
                    <w:rPr>
                      <w:b/>
                      <w:bCs/>
                      <w:sz w:val="21"/>
                      <w:szCs w:val="21"/>
                    </w:rPr>
                  </w:pPr>
                  <w:r>
                    <w:rPr>
                      <w:rFonts w:hint="eastAsia"/>
                      <w:b/>
                      <w:bCs/>
                      <w:sz w:val="21"/>
                      <w:szCs w:val="21"/>
                    </w:rPr>
                    <w:t>防渗要求</w:t>
                  </w:r>
                </w:p>
              </w:tc>
            </w:tr>
            <w:tr w:rsidR="0095249C">
              <w:trPr>
                <w:trHeight w:val="23"/>
                <w:jc w:val="center"/>
              </w:trPr>
              <w:tc>
                <w:tcPr>
                  <w:tcW w:w="1146" w:type="pct"/>
                  <w:vMerge w:val="restart"/>
                  <w:vAlign w:val="center"/>
                </w:tcPr>
                <w:p w:rsidR="0095249C" w:rsidRDefault="00060DA0">
                  <w:pPr>
                    <w:pStyle w:val="a9"/>
                    <w:widowControl w:val="0"/>
                    <w:autoSpaceDE w:val="0"/>
                    <w:autoSpaceDN w:val="0"/>
                    <w:snapToGrid/>
                    <w:spacing w:before="0" w:after="0" w:line="240" w:lineRule="auto"/>
                    <w:ind w:right="0"/>
                    <w:jc w:val="center"/>
                    <w:rPr>
                      <w:sz w:val="21"/>
                      <w:szCs w:val="21"/>
                    </w:rPr>
                  </w:pPr>
                  <w:r>
                    <w:rPr>
                      <w:rFonts w:hint="eastAsia"/>
                      <w:sz w:val="21"/>
                      <w:szCs w:val="21"/>
                    </w:rPr>
                    <w:t>重点防渗区</w:t>
                  </w:r>
                </w:p>
              </w:tc>
              <w:tc>
                <w:tcPr>
                  <w:tcW w:w="1031" w:type="pct"/>
                  <w:vAlign w:val="center"/>
                </w:tcPr>
                <w:p w:rsidR="0095249C" w:rsidRDefault="00060DA0">
                  <w:pPr>
                    <w:pStyle w:val="a9"/>
                    <w:widowControl w:val="0"/>
                    <w:autoSpaceDE w:val="0"/>
                    <w:autoSpaceDN w:val="0"/>
                    <w:snapToGrid/>
                    <w:spacing w:before="0" w:after="0" w:line="240" w:lineRule="auto"/>
                    <w:ind w:right="0"/>
                    <w:jc w:val="center"/>
                    <w:rPr>
                      <w:sz w:val="21"/>
                      <w:szCs w:val="21"/>
                    </w:rPr>
                  </w:pPr>
                  <w:r>
                    <w:rPr>
                      <w:rFonts w:hint="eastAsia"/>
                      <w:sz w:val="21"/>
                      <w:szCs w:val="21"/>
                    </w:rPr>
                    <w:t>润滑油仓库</w:t>
                  </w:r>
                </w:p>
              </w:tc>
              <w:tc>
                <w:tcPr>
                  <w:tcW w:w="2823" w:type="pct"/>
                  <w:vAlign w:val="center"/>
                </w:tcPr>
                <w:p w:rsidR="0095249C" w:rsidRDefault="00060DA0">
                  <w:pPr>
                    <w:pStyle w:val="a9"/>
                    <w:widowControl w:val="0"/>
                    <w:autoSpaceDE w:val="0"/>
                    <w:autoSpaceDN w:val="0"/>
                    <w:snapToGrid/>
                    <w:spacing w:before="0" w:after="0" w:line="240" w:lineRule="auto"/>
                    <w:ind w:right="0"/>
                    <w:jc w:val="center"/>
                    <w:rPr>
                      <w:sz w:val="21"/>
                      <w:szCs w:val="21"/>
                    </w:rPr>
                  </w:pPr>
                  <w:r>
                    <w:rPr>
                      <w:rFonts w:hint="eastAsia"/>
                      <w:sz w:val="21"/>
                      <w:szCs w:val="21"/>
                    </w:rPr>
                    <w:t>做好标识，地面做好防渗措施，防渗层渗透系数≤</w:t>
                  </w:r>
                  <w:r>
                    <w:rPr>
                      <w:rFonts w:hint="eastAsia"/>
                      <w:sz w:val="21"/>
                      <w:szCs w:val="21"/>
                    </w:rPr>
                    <w:t>10</w:t>
                  </w:r>
                  <w:r>
                    <w:rPr>
                      <w:rFonts w:hint="eastAsia"/>
                      <w:sz w:val="21"/>
                      <w:szCs w:val="21"/>
                      <w:vertAlign w:val="superscript"/>
                    </w:rPr>
                    <w:t>-</w:t>
                  </w:r>
                  <w:r>
                    <w:rPr>
                      <w:sz w:val="21"/>
                      <w:szCs w:val="21"/>
                      <w:vertAlign w:val="superscript"/>
                    </w:rPr>
                    <w:t>-7</w:t>
                  </w:r>
                  <w:r>
                    <w:rPr>
                      <w:rFonts w:hint="eastAsia"/>
                      <w:sz w:val="21"/>
                      <w:szCs w:val="21"/>
                    </w:rPr>
                    <w:t>cm/s</w:t>
                  </w:r>
                  <w:r>
                    <w:rPr>
                      <w:rFonts w:hint="eastAsia"/>
                      <w:sz w:val="21"/>
                      <w:szCs w:val="21"/>
                    </w:rPr>
                    <w:t>，仓库门口设置</w:t>
                  </w:r>
                  <w:r>
                    <w:rPr>
                      <w:rFonts w:hint="eastAsia"/>
                      <w:sz w:val="21"/>
                      <w:szCs w:val="21"/>
                    </w:rPr>
                    <w:t>1</w:t>
                  </w:r>
                  <w:r>
                    <w:rPr>
                      <w:sz w:val="21"/>
                      <w:szCs w:val="21"/>
                    </w:rPr>
                    <w:t>0cm</w:t>
                  </w:r>
                  <w:r>
                    <w:rPr>
                      <w:rFonts w:hint="eastAsia"/>
                      <w:sz w:val="21"/>
                      <w:szCs w:val="21"/>
                    </w:rPr>
                    <w:t>高围堰</w:t>
                  </w:r>
                </w:p>
              </w:tc>
            </w:tr>
            <w:tr w:rsidR="0095249C">
              <w:trPr>
                <w:trHeight w:val="23"/>
                <w:jc w:val="center"/>
              </w:trPr>
              <w:tc>
                <w:tcPr>
                  <w:tcW w:w="1146" w:type="pct"/>
                  <w:vMerge/>
                  <w:vAlign w:val="center"/>
                </w:tcPr>
                <w:p w:rsidR="0095249C" w:rsidRDefault="0095249C">
                  <w:pPr>
                    <w:pStyle w:val="a9"/>
                    <w:widowControl w:val="0"/>
                    <w:autoSpaceDE w:val="0"/>
                    <w:autoSpaceDN w:val="0"/>
                    <w:snapToGrid/>
                    <w:spacing w:before="0" w:after="0" w:line="240" w:lineRule="auto"/>
                    <w:ind w:right="0"/>
                    <w:jc w:val="center"/>
                    <w:rPr>
                      <w:sz w:val="21"/>
                      <w:szCs w:val="21"/>
                    </w:rPr>
                  </w:pPr>
                </w:p>
              </w:tc>
              <w:tc>
                <w:tcPr>
                  <w:tcW w:w="1031" w:type="pct"/>
                  <w:vAlign w:val="center"/>
                </w:tcPr>
                <w:p w:rsidR="0095249C" w:rsidRDefault="00060DA0">
                  <w:pPr>
                    <w:pStyle w:val="a9"/>
                    <w:widowControl w:val="0"/>
                    <w:autoSpaceDE w:val="0"/>
                    <w:autoSpaceDN w:val="0"/>
                    <w:snapToGrid/>
                    <w:spacing w:before="0" w:after="0" w:line="240" w:lineRule="auto"/>
                    <w:ind w:right="0"/>
                    <w:jc w:val="center"/>
                    <w:rPr>
                      <w:sz w:val="21"/>
                      <w:szCs w:val="21"/>
                    </w:rPr>
                  </w:pPr>
                  <w:r>
                    <w:rPr>
                      <w:rFonts w:hint="eastAsia"/>
                      <w:sz w:val="21"/>
                      <w:szCs w:val="21"/>
                    </w:rPr>
                    <w:t>危废暂存间</w:t>
                  </w:r>
                </w:p>
              </w:tc>
              <w:tc>
                <w:tcPr>
                  <w:tcW w:w="2823" w:type="pct"/>
                  <w:vAlign w:val="center"/>
                </w:tcPr>
                <w:p w:rsidR="0095249C" w:rsidRDefault="00060DA0">
                  <w:pPr>
                    <w:pStyle w:val="a9"/>
                    <w:widowControl w:val="0"/>
                    <w:autoSpaceDE w:val="0"/>
                    <w:autoSpaceDN w:val="0"/>
                    <w:snapToGrid/>
                    <w:spacing w:before="0" w:after="0" w:line="240" w:lineRule="auto"/>
                    <w:ind w:right="0"/>
                    <w:jc w:val="center"/>
                    <w:rPr>
                      <w:sz w:val="21"/>
                      <w:szCs w:val="21"/>
                    </w:rPr>
                  </w:pPr>
                  <w:r>
                    <w:rPr>
                      <w:rFonts w:hint="eastAsia"/>
                      <w:sz w:val="21"/>
                      <w:szCs w:val="21"/>
                    </w:rPr>
                    <w:t>分区做好标识，地面做好防渗措施，防渗层渗透系数≤</w:t>
                  </w:r>
                  <w:r>
                    <w:rPr>
                      <w:rFonts w:hint="eastAsia"/>
                      <w:sz w:val="21"/>
                      <w:szCs w:val="21"/>
                    </w:rPr>
                    <w:t>10</w:t>
                  </w:r>
                  <w:r>
                    <w:rPr>
                      <w:rFonts w:hint="eastAsia"/>
                      <w:sz w:val="21"/>
                      <w:szCs w:val="21"/>
                      <w:vertAlign w:val="superscript"/>
                    </w:rPr>
                    <w:t>-</w:t>
                  </w:r>
                  <w:r>
                    <w:rPr>
                      <w:sz w:val="21"/>
                      <w:szCs w:val="21"/>
                      <w:vertAlign w:val="superscript"/>
                    </w:rPr>
                    <w:t>-7</w:t>
                  </w:r>
                  <w:r>
                    <w:rPr>
                      <w:rFonts w:hint="eastAsia"/>
                      <w:sz w:val="21"/>
                      <w:szCs w:val="21"/>
                    </w:rPr>
                    <w:t>cm/s</w:t>
                  </w:r>
                  <w:r>
                    <w:rPr>
                      <w:rFonts w:hint="eastAsia"/>
                      <w:sz w:val="21"/>
                      <w:szCs w:val="21"/>
                    </w:rPr>
                    <w:t>，仓库门口设置</w:t>
                  </w:r>
                  <w:r>
                    <w:rPr>
                      <w:rFonts w:hint="eastAsia"/>
                      <w:sz w:val="21"/>
                      <w:szCs w:val="21"/>
                    </w:rPr>
                    <w:t>1</w:t>
                  </w:r>
                  <w:r>
                    <w:rPr>
                      <w:sz w:val="21"/>
                      <w:szCs w:val="21"/>
                    </w:rPr>
                    <w:t>0cm</w:t>
                  </w:r>
                  <w:r>
                    <w:rPr>
                      <w:rFonts w:hint="eastAsia"/>
                      <w:sz w:val="21"/>
                      <w:szCs w:val="21"/>
                    </w:rPr>
                    <w:t>高围堰，符合《危险废物贮存污染控制标准》（</w:t>
                  </w:r>
                  <w:r>
                    <w:rPr>
                      <w:rFonts w:hint="eastAsia"/>
                      <w:sz w:val="21"/>
                      <w:szCs w:val="21"/>
                    </w:rPr>
                    <w:t>GB18597-20</w:t>
                  </w:r>
                  <w:r>
                    <w:rPr>
                      <w:sz w:val="21"/>
                      <w:szCs w:val="21"/>
                    </w:rPr>
                    <w:t>23</w:t>
                  </w:r>
                  <w:r>
                    <w:rPr>
                      <w:rFonts w:hint="eastAsia"/>
                      <w:sz w:val="21"/>
                      <w:szCs w:val="21"/>
                    </w:rPr>
                    <w:t>）要求</w:t>
                  </w:r>
                </w:p>
              </w:tc>
            </w:tr>
            <w:tr w:rsidR="0095249C">
              <w:trPr>
                <w:trHeight w:val="23"/>
                <w:jc w:val="center"/>
              </w:trPr>
              <w:tc>
                <w:tcPr>
                  <w:tcW w:w="1146" w:type="pct"/>
                  <w:vAlign w:val="center"/>
                </w:tcPr>
                <w:p w:rsidR="0095249C" w:rsidRDefault="00060DA0">
                  <w:pPr>
                    <w:pStyle w:val="a9"/>
                    <w:widowControl w:val="0"/>
                    <w:autoSpaceDE w:val="0"/>
                    <w:autoSpaceDN w:val="0"/>
                    <w:snapToGrid/>
                    <w:spacing w:before="0" w:after="0" w:line="240" w:lineRule="auto"/>
                    <w:ind w:right="0"/>
                    <w:jc w:val="center"/>
                    <w:rPr>
                      <w:sz w:val="21"/>
                      <w:szCs w:val="21"/>
                    </w:rPr>
                  </w:pPr>
                  <w:r>
                    <w:rPr>
                      <w:rFonts w:hint="eastAsia"/>
                      <w:sz w:val="21"/>
                      <w:szCs w:val="21"/>
                    </w:rPr>
                    <w:t>简单防渗区</w:t>
                  </w:r>
                </w:p>
              </w:tc>
              <w:tc>
                <w:tcPr>
                  <w:tcW w:w="1031" w:type="pct"/>
                  <w:vAlign w:val="center"/>
                </w:tcPr>
                <w:p w:rsidR="0095249C" w:rsidRDefault="00060DA0">
                  <w:pPr>
                    <w:pStyle w:val="a9"/>
                    <w:widowControl w:val="0"/>
                    <w:autoSpaceDE w:val="0"/>
                    <w:autoSpaceDN w:val="0"/>
                    <w:snapToGrid/>
                    <w:spacing w:before="0" w:after="0" w:line="240" w:lineRule="auto"/>
                    <w:ind w:right="0"/>
                    <w:jc w:val="center"/>
                    <w:rPr>
                      <w:sz w:val="21"/>
                      <w:szCs w:val="21"/>
                    </w:rPr>
                  </w:pPr>
                  <w:r>
                    <w:rPr>
                      <w:rFonts w:hint="eastAsia"/>
                      <w:sz w:val="21"/>
                      <w:szCs w:val="21"/>
                    </w:rPr>
                    <w:t>厂内其他区域</w:t>
                  </w:r>
                </w:p>
              </w:tc>
              <w:tc>
                <w:tcPr>
                  <w:tcW w:w="2823" w:type="pct"/>
                  <w:vAlign w:val="center"/>
                </w:tcPr>
                <w:p w:rsidR="0095249C" w:rsidRDefault="00060DA0">
                  <w:pPr>
                    <w:pStyle w:val="a9"/>
                    <w:widowControl w:val="0"/>
                    <w:autoSpaceDE w:val="0"/>
                    <w:autoSpaceDN w:val="0"/>
                    <w:snapToGrid/>
                    <w:spacing w:before="0" w:after="0" w:line="240" w:lineRule="auto"/>
                    <w:ind w:right="0"/>
                    <w:jc w:val="center"/>
                    <w:rPr>
                      <w:sz w:val="21"/>
                      <w:szCs w:val="21"/>
                    </w:rPr>
                  </w:pPr>
                  <w:r>
                    <w:rPr>
                      <w:rFonts w:hint="eastAsia"/>
                      <w:sz w:val="21"/>
                      <w:szCs w:val="21"/>
                    </w:rPr>
                    <w:t>一般地面硬化</w:t>
                  </w:r>
                </w:p>
              </w:tc>
            </w:tr>
          </w:tbl>
          <w:p w:rsidR="0095249C" w:rsidRDefault="00060DA0">
            <w:pPr>
              <w:spacing w:line="360" w:lineRule="auto"/>
              <w:rPr>
                <w:b/>
                <w:bCs/>
                <w:sz w:val="24"/>
              </w:rPr>
            </w:pPr>
            <w:r>
              <w:rPr>
                <w:rFonts w:hint="eastAsia"/>
                <w:b/>
                <w:bCs/>
                <w:sz w:val="24"/>
              </w:rPr>
              <w:t>6</w:t>
            </w:r>
            <w:r>
              <w:rPr>
                <w:rFonts w:hint="eastAsia"/>
                <w:b/>
                <w:bCs/>
                <w:sz w:val="24"/>
              </w:rPr>
              <w:t>、环境风险</w:t>
            </w:r>
          </w:p>
          <w:p w:rsidR="0095249C" w:rsidRDefault="00060DA0">
            <w:pPr>
              <w:pStyle w:val="S"/>
              <w:adjustRightInd/>
              <w:snapToGrid/>
              <w:spacing w:line="360" w:lineRule="auto"/>
              <w:ind w:firstLineChars="200" w:firstLine="480"/>
              <w:jc w:val="both"/>
            </w:pPr>
            <w:r>
              <w:t>（</w:t>
            </w:r>
            <w:r>
              <w:t>1</w:t>
            </w:r>
            <w:r>
              <w:t>）风险</w:t>
            </w:r>
            <w:r>
              <w:rPr>
                <w:rFonts w:hint="eastAsia"/>
              </w:rPr>
              <w:t>物质</w:t>
            </w:r>
            <w:r>
              <w:t>与临界量的比值</w:t>
            </w:r>
            <w:r>
              <w:rPr>
                <w:rFonts w:hint="eastAsia"/>
              </w:rPr>
              <w:t>（</w:t>
            </w:r>
            <w:r>
              <w:rPr>
                <w:rFonts w:hint="eastAsia"/>
              </w:rPr>
              <w:t>Q</w:t>
            </w:r>
            <w:r>
              <w:rPr>
                <w:rFonts w:hint="eastAsia"/>
              </w:rPr>
              <w:t>）</w:t>
            </w:r>
          </w:p>
          <w:p w:rsidR="0095249C" w:rsidRDefault="00060DA0">
            <w:pPr>
              <w:pStyle w:val="S"/>
              <w:adjustRightInd/>
              <w:snapToGrid/>
              <w:spacing w:line="360" w:lineRule="auto"/>
              <w:ind w:firstLineChars="200" w:firstLine="480"/>
              <w:jc w:val="both"/>
            </w:pPr>
            <w:r>
              <w:t>分析建设项目生产、使用、储存过程中涉及的有毒有害、易燃易爆物质，</w:t>
            </w:r>
            <w:r>
              <w:rPr>
                <w:rFonts w:hint="eastAsia"/>
              </w:rPr>
              <w:t>参考</w:t>
            </w:r>
            <w:r>
              <w:t>《建设项目环境风险评价技术导则》（</w:t>
            </w:r>
            <w:r>
              <w:t>HJ169-2018</w:t>
            </w:r>
            <w:r>
              <w:t>）附录</w:t>
            </w:r>
            <w:r>
              <w:t>B</w:t>
            </w:r>
            <w:r>
              <w:t>确定危险物质的临界量。计算所涉及的每种危险物质在厂界内的最大存在总量与其在附录</w:t>
            </w:r>
            <w:r>
              <w:t xml:space="preserve"> B </w:t>
            </w:r>
            <w:r>
              <w:t>中对应临界量的比值</w:t>
            </w:r>
            <w:r>
              <w:t>Q</w:t>
            </w:r>
            <w:r>
              <w:t>。在不同厂区的同一种物质，按其在厂界内的最大存在总量计算。当只涉及一种危险物质时，计算该物质的总量与其临界量</w:t>
            </w:r>
            <w:r>
              <w:lastRenderedPageBreak/>
              <w:t>比值，即为</w:t>
            </w:r>
            <w:r>
              <w:t>Q</w:t>
            </w:r>
            <w:r>
              <w:t>：</w:t>
            </w:r>
          </w:p>
          <w:p w:rsidR="0095249C" w:rsidRDefault="00060DA0">
            <w:pPr>
              <w:pStyle w:val="S"/>
              <w:adjustRightInd/>
              <w:snapToGrid/>
              <w:spacing w:line="360" w:lineRule="auto"/>
              <w:ind w:firstLineChars="200" w:firstLine="480"/>
              <w:jc w:val="both"/>
            </w:pPr>
            <w:r>
              <w:t>Q=q1/Q1+q2/Q2+ ...qn/Qn</w:t>
            </w:r>
          </w:p>
          <w:p w:rsidR="0095249C" w:rsidRDefault="00060DA0">
            <w:pPr>
              <w:pStyle w:val="S"/>
              <w:adjustRightInd/>
              <w:snapToGrid/>
              <w:spacing w:line="360" w:lineRule="auto"/>
              <w:ind w:firstLineChars="200" w:firstLine="480"/>
              <w:jc w:val="both"/>
            </w:pPr>
            <w:r>
              <w:rPr>
                <w:lang w:val="zh-CN"/>
              </w:rPr>
              <w:t>式中</w:t>
            </w:r>
            <w:r>
              <w:t>：</w:t>
            </w:r>
            <w:r>
              <w:t>q1</w:t>
            </w:r>
            <w:r>
              <w:t>，</w:t>
            </w:r>
            <w:r>
              <w:t>q2</w:t>
            </w:r>
            <w:r>
              <w:t>，</w:t>
            </w:r>
            <w:r>
              <w:t>...</w:t>
            </w:r>
            <w:r>
              <w:t>，</w:t>
            </w:r>
            <w:r>
              <w:t>qn——</w:t>
            </w:r>
            <w:r>
              <w:rPr>
                <w:lang w:val="zh-CN"/>
              </w:rPr>
              <w:t>每种危险物质的最大存在总量</w:t>
            </w:r>
            <w:r>
              <w:t>，</w:t>
            </w:r>
            <w:r>
              <w:t>t</w:t>
            </w:r>
            <w:r>
              <w:rPr>
                <w:rFonts w:hint="eastAsia"/>
              </w:rPr>
              <w:t>；</w:t>
            </w:r>
          </w:p>
          <w:p w:rsidR="0095249C" w:rsidRDefault="00060DA0">
            <w:pPr>
              <w:pStyle w:val="S"/>
              <w:adjustRightInd/>
              <w:snapToGrid/>
              <w:spacing w:line="360" w:lineRule="auto"/>
              <w:ind w:firstLineChars="200" w:firstLine="480"/>
              <w:jc w:val="both"/>
              <w:rPr>
                <w:lang w:val="zh-CN"/>
              </w:rPr>
            </w:pPr>
            <w:r>
              <w:rPr>
                <w:lang w:val="zh-CN"/>
              </w:rPr>
              <w:t>Q1</w:t>
            </w:r>
            <w:r>
              <w:rPr>
                <w:lang w:val="zh-CN"/>
              </w:rPr>
              <w:t>，</w:t>
            </w:r>
            <w:r>
              <w:rPr>
                <w:lang w:val="zh-CN"/>
              </w:rPr>
              <w:t>Q2</w:t>
            </w:r>
            <w:r>
              <w:rPr>
                <w:lang w:val="zh-CN"/>
              </w:rPr>
              <w:t>，</w:t>
            </w:r>
            <w:r>
              <w:rPr>
                <w:lang w:val="zh-CN"/>
              </w:rPr>
              <w:t>...</w:t>
            </w:r>
            <w:r>
              <w:rPr>
                <w:lang w:val="zh-CN"/>
              </w:rPr>
              <w:t>，</w:t>
            </w:r>
            <w:r>
              <w:rPr>
                <w:lang w:val="zh-CN"/>
              </w:rPr>
              <w:t>Qn——</w:t>
            </w:r>
            <w:r>
              <w:rPr>
                <w:lang w:val="zh-CN"/>
              </w:rPr>
              <w:t>每种危险物质的临界量，</w:t>
            </w:r>
            <w:r>
              <w:rPr>
                <w:lang w:val="zh-CN"/>
              </w:rPr>
              <w:t>t</w:t>
            </w:r>
            <w:r>
              <w:rPr>
                <w:rFonts w:hint="eastAsia"/>
                <w:lang w:val="zh-CN"/>
              </w:rPr>
              <w:t>；</w:t>
            </w:r>
          </w:p>
          <w:p w:rsidR="0095249C" w:rsidRDefault="00060DA0">
            <w:pPr>
              <w:pStyle w:val="S"/>
              <w:adjustRightInd/>
              <w:snapToGrid/>
              <w:spacing w:line="360" w:lineRule="auto"/>
              <w:ind w:firstLineChars="200" w:firstLine="480"/>
              <w:jc w:val="both"/>
              <w:rPr>
                <w:lang w:val="zh-CN"/>
              </w:rPr>
            </w:pPr>
            <w:r>
              <w:rPr>
                <w:lang w:val="zh-CN"/>
              </w:rPr>
              <w:t>当</w:t>
            </w:r>
            <w:r>
              <w:rPr>
                <w:lang w:val="zh-CN"/>
              </w:rPr>
              <w:t>Q&lt;1</w:t>
            </w:r>
            <w:r>
              <w:rPr>
                <w:lang w:val="zh-CN"/>
              </w:rPr>
              <w:t>时，该项目环境风险潜势为</w:t>
            </w:r>
            <w:r>
              <w:rPr>
                <w:lang w:val="zh-CN"/>
              </w:rPr>
              <w:t>I</w:t>
            </w:r>
            <w:r>
              <w:rPr>
                <w:lang w:val="zh-CN"/>
              </w:rPr>
              <w:t>。</w:t>
            </w:r>
          </w:p>
          <w:p w:rsidR="0095249C" w:rsidRDefault="00060DA0">
            <w:pPr>
              <w:pStyle w:val="A10"/>
              <w:rPr>
                <w:szCs w:val="24"/>
              </w:rPr>
            </w:pPr>
            <w:r>
              <w:rPr>
                <w:szCs w:val="24"/>
                <w:lang w:val="zh-CN"/>
              </w:rPr>
              <w:t>当</w:t>
            </w:r>
            <w:r>
              <w:rPr>
                <w:szCs w:val="24"/>
                <w:lang w:val="zh-CN"/>
              </w:rPr>
              <w:t>Q≥1</w:t>
            </w:r>
            <w:r>
              <w:rPr>
                <w:szCs w:val="24"/>
                <w:lang w:val="zh-CN"/>
              </w:rPr>
              <w:t>时，将</w:t>
            </w:r>
            <w:r>
              <w:rPr>
                <w:szCs w:val="24"/>
                <w:lang w:val="zh-CN"/>
              </w:rPr>
              <w:t>Q</w:t>
            </w:r>
            <w:r>
              <w:rPr>
                <w:szCs w:val="24"/>
                <w:lang w:val="zh-CN"/>
              </w:rPr>
              <w:t>值划分为：（</w:t>
            </w:r>
            <w:r>
              <w:rPr>
                <w:szCs w:val="24"/>
                <w:lang w:val="zh-CN"/>
              </w:rPr>
              <w:t>1</w:t>
            </w:r>
            <w:r>
              <w:rPr>
                <w:szCs w:val="24"/>
                <w:lang w:val="zh-CN"/>
              </w:rPr>
              <w:t>）</w:t>
            </w:r>
            <w:r>
              <w:rPr>
                <w:szCs w:val="24"/>
                <w:lang w:val="zh-CN"/>
              </w:rPr>
              <w:t>1≤Q&lt;10</w:t>
            </w:r>
            <w:r>
              <w:rPr>
                <w:szCs w:val="24"/>
                <w:lang w:val="zh-CN"/>
              </w:rPr>
              <w:t>；（</w:t>
            </w:r>
            <w:r>
              <w:rPr>
                <w:szCs w:val="24"/>
                <w:lang w:val="zh-CN"/>
              </w:rPr>
              <w:t>2</w:t>
            </w:r>
            <w:r>
              <w:rPr>
                <w:szCs w:val="24"/>
                <w:lang w:val="zh-CN"/>
              </w:rPr>
              <w:t>）</w:t>
            </w:r>
            <w:r>
              <w:rPr>
                <w:szCs w:val="24"/>
                <w:lang w:val="zh-CN"/>
              </w:rPr>
              <w:t>10≤Q&lt;100</w:t>
            </w:r>
            <w:r>
              <w:rPr>
                <w:szCs w:val="24"/>
                <w:lang w:val="zh-CN"/>
              </w:rPr>
              <w:t>；（</w:t>
            </w:r>
            <w:r>
              <w:rPr>
                <w:szCs w:val="24"/>
                <w:lang w:val="zh-CN"/>
              </w:rPr>
              <w:t>3</w:t>
            </w:r>
            <w:r>
              <w:rPr>
                <w:szCs w:val="24"/>
                <w:lang w:val="zh-CN"/>
              </w:rPr>
              <w:t>）</w:t>
            </w:r>
            <w:r>
              <w:rPr>
                <w:szCs w:val="24"/>
                <w:lang w:val="zh-CN"/>
              </w:rPr>
              <w:t>Q&gt;100</w:t>
            </w:r>
            <w:r>
              <w:rPr>
                <w:szCs w:val="24"/>
                <w:lang w:val="zh-CN"/>
              </w:rPr>
              <w:t>；</w:t>
            </w:r>
          </w:p>
          <w:p w:rsidR="0095249C" w:rsidRDefault="00060DA0">
            <w:pPr>
              <w:pStyle w:val="A10"/>
              <w:spacing w:line="240" w:lineRule="auto"/>
              <w:ind w:firstLineChars="0" w:firstLine="0"/>
              <w:jc w:val="center"/>
              <w:rPr>
                <w:sz w:val="21"/>
                <w:szCs w:val="21"/>
              </w:rPr>
            </w:pPr>
            <w:r>
              <w:rPr>
                <w:rFonts w:hint="eastAsia"/>
                <w:b/>
                <w:bCs/>
                <w:sz w:val="21"/>
                <w:szCs w:val="21"/>
              </w:rPr>
              <w:t>表</w:t>
            </w:r>
            <w:r>
              <w:rPr>
                <w:rFonts w:hint="eastAsia"/>
                <w:b/>
                <w:bCs/>
                <w:sz w:val="21"/>
                <w:szCs w:val="21"/>
              </w:rPr>
              <w:t>4-</w:t>
            </w:r>
            <w:r>
              <w:rPr>
                <w:b/>
                <w:bCs/>
                <w:sz w:val="21"/>
                <w:szCs w:val="21"/>
              </w:rPr>
              <w:t>26</w:t>
            </w:r>
            <w:r>
              <w:rPr>
                <w:rFonts w:hint="eastAsia"/>
                <w:b/>
                <w:bCs/>
                <w:sz w:val="21"/>
                <w:szCs w:val="21"/>
              </w:rPr>
              <w:t xml:space="preserve">  </w:t>
            </w:r>
            <w:r>
              <w:rPr>
                <w:b/>
                <w:bCs/>
                <w:sz w:val="21"/>
                <w:szCs w:val="21"/>
              </w:rPr>
              <w:t>建设项目</w:t>
            </w:r>
            <w:r>
              <w:rPr>
                <w:b/>
                <w:bCs/>
                <w:sz w:val="21"/>
                <w:szCs w:val="21"/>
              </w:rPr>
              <w:t xml:space="preserve"> Q </w:t>
            </w:r>
            <w:r>
              <w:rPr>
                <w:b/>
                <w:bCs/>
                <w:sz w:val="21"/>
                <w:szCs w:val="21"/>
              </w:rPr>
              <w:t>值确定表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61"/>
              <w:gridCol w:w="798"/>
              <w:gridCol w:w="2803"/>
              <w:gridCol w:w="1336"/>
              <w:gridCol w:w="1202"/>
              <w:gridCol w:w="1082"/>
            </w:tblGrid>
            <w:tr w:rsidR="0095249C">
              <w:trPr>
                <w:trHeight w:val="340"/>
                <w:tblHeader/>
                <w:jc w:val="center"/>
              </w:trPr>
              <w:tc>
                <w:tcPr>
                  <w:tcW w:w="476" w:type="pct"/>
                  <w:vAlign w:val="center"/>
                </w:tcPr>
                <w:p w:rsidR="0095249C" w:rsidRDefault="00060DA0">
                  <w:pPr>
                    <w:pStyle w:val="Default"/>
                    <w:jc w:val="center"/>
                    <w:rPr>
                      <w:rFonts w:ascii="Times New Roman"/>
                      <w:b/>
                      <w:color w:val="auto"/>
                      <w:sz w:val="21"/>
                      <w:szCs w:val="21"/>
                    </w:rPr>
                  </w:pPr>
                  <w:r>
                    <w:rPr>
                      <w:rFonts w:ascii="Times New Roman"/>
                      <w:b/>
                      <w:color w:val="auto"/>
                      <w:sz w:val="21"/>
                      <w:szCs w:val="21"/>
                    </w:rPr>
                    <w:t>序号</w:t>
                  </w:r>
                </w:p>
              </w:tc>
              <w:tc>
                <w:tcPr>
                  <w:tcW w:w="500" w:type="pct"/>
                  <w:vAlign w:val="center"/>
                </w:tcPr>
                <w:p w:rsidR="0095249C" w:rsidRDefault="00060DA0">
                  <w:pPr>
                    <w:pStyle w:val="Default"/>
                    <w:jc w:val="center"/>
                    <w:rPr>
                      <w:rFonts w:ascii="Times New Roman"/>
                      <w:b/>
                      <w:color w:val="auto"/>
                      <w:sz w:val="21"/>
                      <w:szCs w:val="21"/>
                    </w:rPr>
                  </w:pPr>
                  <w:r>
                    <w:rPr>
                      <w:rFonts w:ascii="Times New Roman"/>
                      <w:b/>
                      <w:color w:val="auto"/>
                      <w:sz w:val="21"/>
                      <w:szCs w:val="21"/>
                    </w:rPr>
                    <w:t>功能单元</w:t>
                  </w:r>
                </w:p>
              </w:tc>
              <w:tc>
                <w:tcPr>
                  <w:tcW w:w="1756" w:type="pct"/>
                  <w:vAlign w:val="center"/>
                </w:tcPr>
                <w:p w:rsidR="0095249C" w:rsidRDefault="00060DA0">
                  <w:pPr>
                    <w:pStyle w:val="Default"/>
                    <w:jc w:val="center"/>
                    <w:rPr>
                      <w:rFonts w:ascii="Times New Roman"/>
                      <w:b/>
                      <w:color w:val="auto"/>
                      <w:sz w:val="21"/>
                      <w:szCs w:val="21"/>
                    </w:rPr>
                  </w:pPr>
                  <w:r>
                    <w:rPr>
                      <w:rFonts w:ascii="Times New Roman"/>
                      <w:b/>
                      <w:color w:val="auto"/>
                      <w:sz w:val="21"/>
                      <w:szCs w:val="21"/>
                    </w:rPr>
                    <w:t>危险化学品</w:t>
                  </w:r>
                </w:p>
              </w:tc>
              <w:tc>
                <w:tcPr>
                  <w:tcW w:w="837" w:type="pct"/>
                  <w:vAlign w:val="center"/>
                </w:tcPr>
                <w:p w:rsidR="0095249C" w:rsidRDefault="00060DA0">
                  <w:pPr>
                    <w:pStyle w:val="Default"/>
                    <w:jc w:val="center"/>
                    <w:rPr>
                      <w:rFonts w:ascii="Times New Roman"/>
                      <w:b/>
                      <w:color w:val="auto"/>
                      <w:sz w:val="21"/>
                      <w:szCs w:val="21"/>
                      <w:lang w:val="de-DE"/>
                    </w:rPr>
                  </w:pPr>
                  <w:r>
                    <w:rPr>
                      <w:rFonts w:ascii="Times New Roman"/>
                      <w:b/>
                      <w:color w:val="auto"/>
                      <w:sz w:val="21"/>
                      <w:szCs w:val="21"/>
                    </w:rPr>
                    <w:t>最大储存量</w:t>
                  </w:r>
                  <w:r>
                    <w:rPr>
                      <w:rFonts w:ascii="Times New Roman"/>
                      <w:b/>
                      <w:color w:val="auto"/>
                      <w:sz w:val="21"/>
                      <w:szCs w:val="21"/>
                      <w:lang w:val="de-DE"/>
                    </w:rPr>
                    <w:t>q</w:t>
                  </w:r>
                </w:p>
              </w:tc>
              <w:tc>
                <w:tcPr>
                  <w:tcW w:w="752" w:type="pct"/>
                  <w:vAlign w:val="center"/>
                </w:tcPr>
                <w:p w:rsidR="0095249C" w:rsidRDefault="00060DA0">
                  <w:pPr>
                    <w:pStyle w:val="Default"/>
                    <w:jc w:val="center"/>
                    <w:rPr>
                      <w:rFonts w:ascii="Times New Roman"/>
                      <w:b/>
                      <w:color w:val="auto"/>
                      <w:sz w:val="21"/>
                      <w:szCs w:val="21"/>
                      <w:lang w:val="de-DE"/>
                    </w:rPr>
                  </w:pPr>
                  <w:r>
                    <w:rPr>
                      <w:rFonts w:ascii="Times New Roman"/>
                      <w:b/>
                      <w:color w:val="auto"/>
                      <w:sz w:val="21"/>
                      <w:szCs w:val="21"/>
                      <w:lang w:val="de-DE"/>
                    </w:rPr>
                    <w:t>临界量</w:t>
                  </w:r>
                  <w:r>
                    <w:rPr>
                      <w:rFonts w:ascii="Times New Roman"/>
                      <w:b/>
                      <w:color w:val="auto"/>
                      <w:sz w:val="21"/>
                      <w:szCs w:val="21"/>
                      <w:lang w:val="de-DE"/>
                    </w:rPr>
                    <w:t>Q</w:t>
                  </w:r>
                </w:p>
              </w:tc>
              <w:tc>
                <w:tcPr>
                  <w:tcW w:w="678" w:type="pct"/>
                  <w:vAlign w:val="center"/>
                </w:tcPr>
                <w:p w:rsidR="0095249C" w:rsidRDefault="00060DA0">
                  <w:pPr>
                    <w:pStyle w:val="Default"/>
                    <w:jc w:val="center"/>
                    <w:rPr>
                      <w:rFonts w:ascii="Times New Roman"/>
                      <w:b/>
                      <w:color w:val="auto"/>
                      <w:sz w:val="21"/>
                      <w:szCs w:val="21"/>
                    </w:rPr>
                  </w:pPr>
                  <w:r>
                    <w:rPr>
                      <w:rFonts w:ascii="Times New Roman"/>
                      <w:b/>
                      <w:color w:val="auto"/>
                      <w:sz w:val="21"/>
                      <w:szCs w:val="21"/>
                    </w:rPr>
                    <w:t>q/Q</w:t>
                  </w:r>
                </w:p>
              </w:tc>
            </w:tr>
            <w:tr w:rsidR="0095249C">
              <w:trPr>
                <w:trHeight w:val="340"/>
                <w:jc w:val="center"/>
              </w:trPr>
              <w:tc>
                <w:tcPr>
                  <w:tcW w:w="476" w:type="pct"/>
                  <w:vAlign w:val="center"/>
                </w:tcPr>
                <w:p w:rsidR="0095249C" w:rsidRDefault="00060DA0">
                  <w:pPr>
                    <w:pStyle w:val="Default"/>
                    <w:jc w:val="center"/>
                    <w:rPr>
                      <w:rFonts w:ascii="Times New Roman"/>
                      <w:color w:val="auto"/>
                      <w:sz w:val="21"/>
                      <w:szCs w:val="21"/>
                    </w:rPr>
                  </w:pPr>
                  <w:r>
                    <w:rPr>
                      <w:rFonts w:ascii="Times New Roman"/>
                      <w:color w:val="auto"/>
                      <w:sz w:val="21"/>
                      <w:szCs w:val="21"/>
                    </w:rPr>
                    <w:t>1</w:t>
                  </w:r>
                </w:p>
              </w:tc>
              <w:tc>
                <w:tcPr>
                  <w:tcW w:w="500" w:type="pct"/>
                  <w:vAlign w:val="center"/>
                </w:tcPr>
                <w:p w:rsidR="0095249C" w:rsidRDefault="00060DA0">
                  <w:pPr>
                    <w:pStyle w:val="Default"/>
                    <w:jc w:val="center"/>
                    <w:rPr>
                      <w:rFonts w:ascii="Times New Roman"/>
                      <w:color w:val="auto"/>
                      <w:sz w:val="21"/>
                      <w:szCs w:val="21"/>
                    </w:rPr>
                  </w:pPr>
                  <w:r>
                    <w:rPr>
                      <w:rFonts w:ascii="Times New Roman" w:hint="eastAsia"/>
                      <w:color w:val="auto"/>
                      <w:sz w:val="21"/>
                      <w:szCs w:val="21"/>
                    </w:rPr>
                    <w:t>仓库</w:t>
                  </w:r>
                </w:p>
              </w:tc>
              <w:tc>
                <w:tcPr>
                  <w:tcW w:w="1756" w:type="pct"/>
                  <w:vAlign w:val="center"/>
                </w:tcPr>
                <w:p w:rsidR="0095249C" w:rsidRDefault="00060DA0">
                  <w:pPr>
                    <w:pStyle w:val="Default"/>
                    <w:jc w:val="center"/>
                    <w:rPr>
                      <w:rFonts w:ascii="Times New Roman"/>
                      <w:color w:val="auto"/>
                      <w:sz w:val="21"/>
                      <w:szCs w:val="21"/>
                    </w:rPr>
                  </w:pPr>
                  <w:r>
                    <w:rPr>
                      <w:rFonts w:ascii="Times New Roman" w:hint="eastAsia"/>
                      <w:color w:val="auto"/>
                      <w:sz w:val="21"/>
                      <w:szCs w:val="21"/>
                    </w:rPr>
                    <w:t>润滑油</w:t>
                  </w:r>
                </w:p>
              </w:tc>
              <w:tc>
                <w:tcPr>
                  <w:tcW w:w="837" w:type="pct"/>
                  <w:vAlign w:val="center"/>
                </w:tcPr>
                <w:p w:rsidR="0095249C" w:rsidRDefault="00060DA0">
                  <w:pPr>
                    <w:pStyle w:val="Default"/>
                    <w:jc w:val="center"/>
                    <w:rPr>
                      <w:rFonts w:ascii="Times New Roman"/>
                      <w:color w:val="auto"/>
                      <w:sz w:val="21"/>
                      <w:szCs w:val="21"/>
                    </w:rPr>
                  </w:pPr>
                  <w:r>
                    <w:rPr>
                      <w:rFonts w:ascii="Times New Roman" w:hint="eastAsia"/>
                      <w:color w:val="auto"/>
                      <w:sz w:val="21"/>
                      <w:szCs w:val="21"/>
                    </w:rPr>
                    <w:t>0</w:t>
                  </w:r>
                  <w:r>
                    <w:rPr>
                      <w:rFonts w:ascii="Times New Roman"/>
                      <w:color w:val="auto"/>
                      <w:sz w:val="21"/>
                      <w:szCs w:val="21"/>
                    </w:rPr>
                    <w:t>.36t</w:t>
                  </w:r>
                </w:p>
              </w:tc>
              <w:tc>
                <w:tcPr>
                  <w:tcW w:w="752" w:type="pct"/>
                  <w:vAlign w:val="center"/>
                </w:tcPr>
                <w:p w:rsidR="0095249C" w:rsidRDefault="00060DA0">
                  <w:pPr>
                    <w:pStyle w:val="Default"/>
                    <w:jc w:val="center"/>
                    <w:rPr>
                      <w:rFonts w:ascii="Times New Roman"/>
                      <w:color w:val="auto"/>
                      <w:sz w:val="21"/>
                      <w:szCs w:val="21"/>
                    </w:rPr>
                  </w:pPr>
                  <w:r>
                    <w:rPr>
                      <w:rFonts w:ascii="Times New Roman"/>
                      <w:color w:val="auto"/>
                      <w:sz w:val="21"/>
                      <w:szCs w:val="21"/>
                    </w:rPr>
                    <w:t>2500t</w:t>
                  </w:r>
                </w:p>
              </w:tc>
              <w:tc>
                <w:tcPr>
                  <w:tcW w:w="678" w:type="pct"/>
                  <w:vAlign w:val="center"/>
                </w:tcPr>
                <w:p w:rsidR="0095249C" w:rsidRDefault="00060DA0">
                  <w:pPr>
                    <w:jc w:val="center"/>
                    <w:rPr>
                      <w:szCs w:val="21"/>
                    </w:rPr>
                  </w:pPr>
                  <w:r>
                    <w:rPr>
                      <w:rFonts w:hint="eastAsia"/>
                      <w:szCs w:val="21"/>
                    </w:rPr>
                    <w:t>0</w:t>
                  </w:r>
                  <w:r>
                    <w:rPr>
                      <w:szCs w:val="21"/>
                    </w:rPr>
                    <w:t>.000144</w:t>
                  </w:r>
                </w:p>
              </w:tc>
            </w:tr>
            <w:tr w:rsidR="0095249C">
              <w:trPr>
                <w:trHeight w:val="340"/>
                <w:jc w:val="center"/>
              </w:trPr>
              <w:tc>
                <w:tcPr>
                  <w:tcW w:w="4322" w:type="pct"/>
                  <w:gridSpan w:val="5"/>
                  <w:vAlign w:val="center"/>
                </w:tcPr>
                <w:p w:rsidR="0095249C" w:rsidRDefault="00060DA0">
                  <w:pPr>
                    <w:pStyle w:val="Default"/>
                    <w:jc w:val="center"/>
                    <w:rPr>
                      <w:rFonts w:ascii="Times New Roman"/>
                      <w:color w:val="auto"/>
                      <w:sz w:val="21"/>
                      <w:szCs w:val="21"/>
                    </w:rPr>
                  </w:pPr>
                  <w:r>
                    <w:rPr>
                      <w:rFonts w:ascii="Times New Roman"/>
                      <w:color w:val="auto"/>
                      <w:sz w:val="21"/>
                      <w:szCs w:val="21"/>
                    </w:rPr>
                    <w:t>总计（</w:t>
                  </w:r>
                  <w:r>
                    <w:rPr>
                      <w:rFonts w:ascii="Times New Roman"/>
                      <w:color w:val="auto"/>
                      <w:sz w:val="21"/>
                      <w:szCs w:val="21"/>
                    </w:rPr>
                    <w:t>Σq</w:t>
                  </w:r>
                  <w:r>
                    <w:rPr>
                      <w:rFonts w:ascii="Times New Roman"/>
                      <w:color w:val="auto"/>
                      <w:sz w:val="21"/>
                      <w:szCs w:val="21"/>
                      <w:vertAlign w:val="subscript"/>
                    </w:rPr>
                    <w:t>n</w:t>
                  </w:r>
                  <w:r>
                    <w:rPr>
                      <w:rFonts w:ascii="Times New Roman"/>
                      <w:color w:val="auto"/>
                      <w:sz w:val="21"/>
                      <w:szCs w:val="21"/>
                    </w:rPr>
                    <w:t>/Q</w:t>
                  </w:r>
                  <w:r>
                    <w:rPr>
                      <w:rFonts w:ascii="Times New Roman"/>
                      <w:color w:val="auto"/>
                      <w:sz w:val="21"/>
                      <w:szCs w:val="21"/>
                      <w:vertAlign w:val="subscript"/>
                    </w:rPr>
                    <w:t>n</w:t>
                  </w:r>
                  <w:r>
                    <w:rPr>
                      <w:rFonts w:ascii="Times New Roman"/>
                      <w:color w:val="auto"/>
                      <w:sz w:val="21"/>
                      <w:szCs w:val="21"/>
                    </w:rPr>
                    <w:t>）</w:t>
                  </w:r>
                </w:p>
              </w:tc>
              <w:tc>
                <w:tcPr>
                  <w:tcW w:w="678" w:type="pct"/>
                  <w:vAlign w:val="center"/>
                </w:tcPr>
                <w:p w:rsidR="0095249C" w:rsidRDefault="00060DA0">
                  <w:pPr>
                    <w:pStyle w:val="Default"/>
                    <w:jc w:val="center"/>
                    <w:rPr>
                      <w:rFonts w:ascii="Times New Roman"/>
                      <w:color w:val="auto"/>
                      <w:sz w:val="21"/>
                      <w:szCs w:val="21"/>
                    </w:rPr>
                  </w:pPr>
                  <w:r>
                    <w:rPr>
                      <w:rFonts w:ascii="Times New Roman"/>
                      <w:color w:val="auto"/>
                      <w:sz w:val="21"/>
                      <w:szCs w:val="21"/>
                    </w:rPr>
                    <w:t>0.000144</w:t>
                  </w:r>
                </w:p>
              </w:tc>
            </w:tr>
          </w:tbl>
          <w:p w:rsidR="0095249C" w:rsidRDefault="00060DA0">
            <w:pPr>
              <w:pStyle w:val="A10"/>
              <w:rPr>
                <w:szCs w:val="24"/>
              </w:rPr>
            </w:pPr>
            <w:r>
              <w:rPr>
                <w:szCs w:val="24"/>
              </w:rPr>
              <w:t>本项目危险物质数量与临界量的比值</w:t>
            </w:r>
            <w:r>
              <w:rPr>
                <w:szCs w:val="24"/>
              </w:rPr>
              <w:t>Q=0.000144&lt;1</w:t>
            </w:r>
            <w:r>
              <w:rPr>
                <w:szCs w:val="24"/>
              </w:rPr>
              <w:t>，本项目环境风险潜势为</w:t>
            </w:r>
            <w:r>
              <w:rPr>
                <w:szCs w:val="24"/>
              </w:rPr>
              <w:t>Ⅰ</w:t>
            </w:r>
            <w:r>
              <w:rPr>
                <w:szCs w:val="24"/>
              </w:rPr>
              <w:t>。</w:t>
            </w:r>
            <w:r>
              <w:t>本项目环境风险评价工作等级为简单分析</w:t>
            </w:r>
            <w:r>
              <w:rPr>
                <w:rFonts w:hint="eastAsia"/>
              </w:rPr>
              <w:t>。</w:t>
            </w:r>
          </w:p>
          <w:p w:rsidR="0095249C" w:rsidRDefault="00060DA0">
            <w:pPr>
              <w:pStyle w:val="S"/>
              <w:adjustRightInd/>
              <w:snapToGrid/>
              <w:spacing w:line="360" w:lineRule="auto"/>
              <w:ind w:firstLineChars="200" w:firstLine="480"/>
              <w:jc w:val="both"/>
              <w:rPr>
                <w:color w:val="000000" w:themeColor="text1"/>
              </w:rPr>
            </w:pPr>
            <w:r>
              <w:rPr>
                <w:color w:val="000000" w:themeColor="text1"/>
              </w:rPr>
              <w:t>（</w:t>
            </w:r>
            <w:r>
              <w:rPr>
                <w:color w:val="000000" w:themeColor="text1"/>
              </w:rPr>
              <w:t>2</w:t>
            </w:r>
            <w:r>
              <w:rPr>
                <w:color w:val="000000" w:themeColor="text1"/>
              </w:rPr>
              <w:t>）源项分析和对事故影响进行简要分析</w:t>
            </w:r>
          </w:p>
          <w:p w:rsidR="0095249C" w:rsidRDefault="00060DA0">
            <w:pPr>
              <w:spacing w:line="360" w:lineRule="auto"/>
              <w:ind w:firstLineChars="200" w:firstLine="480"/>
              <w:rPr>
                <w:kern w:val="0"/>
                <w:sz w:val="24"/>
              </w:rPr>
            </w:pPr>
            <w:r>
              <w:rPr>
                <w:kern w:val="0"/>
                <w:sz w:val="24"/>
              </w:rPr>
              <w:t>本项目存在的主要环境风险源是</w:t>
            </w:r>
            <w:r>
              <w:rPr>
                <w:rFonts w:hint="eastAsia"/>
                <w:kern w:val="0"/>
                <w:sz w:val="24"/>
              </w:rPr>
              <w:t>有机废气事故排放、液态原料泄漏及厂区火灾事故、粉尘爆炸等风险</w:t>
            </w:r>
            <w:r>
              <w:rPr>
                <w:kern w:val="0"/>
                <w:sz w:val="24"/>
              </w:rPr>
              <w:t>。</w:t>
            </w:r>
            <w:r>
              <w:rPr>
                <w:rFonts w:hint="eastAsia"/>
                <w:kern w:val="0"/>
                <w:sz w:val="24"/>
              </w:rPr>
              <w:t>当废气处理设备失效，会造成有机废气大量排放，对周围的生态环境和人类生活造成影响；当液态原料泄漏流出厂区进入外环境，对地表水造成污染；粉尘浓度过高遇明火或静电发生爆炸事故时产生的浓烟对周边大气环境造成影响，厂区易燃物质起火时，可燃物燃烧产生的</w:t>
            </w:r>
            <w:r>
              <w:rPr>
                <w:rFonts w:hint="eastAsia"/>
                <w:kern w:val="0"/>
                <w:sz w:val="24"/>
              </w:rPr>
              <w:t>CO</w:t>
            </w:r>
            <w:r>
              <w:rPr>
                <w:rFonts w:hint="eastAsia"/>
                <w:kern w:val="0"/>
                <w:sz w:val="24"/>
              </w:rPr>
              <w:t>、</w:t>
            </w:r>
            <w:r>
              <w:rPr>
                <w:rFonts w:hint="eastAsia"/>
                <w:kern w:val="0"/>
                <w:sz w:val="24"/>
              </w:rPr>
              <w:t>NOx</w:t>
            </w:r>
            <w:r>
              <w:rPr>
                <w:rFonts w:hint="eastAsia"/>
                <w:kern w:val="0"/>
                <w:sz w:val="24"/>
              </w:rPr>
              <w:t>对周围环境造成影响，影响生物的生存，灭火产生的废水可能流入外环境，对外环境的地表水造成污染。</w:t>
            </w:r>
          </w:p>
          <w:p w:rsidR="0095249C" w:rsidRDefault="00060DA0">
            <w:pPr>
              <w:spacing w:line="360" w:lineRule="auto"/>
              <w:ind w:firstLineChars="200" w:firstLine="480"/>
              <w:rPr>
                <w:sz w:val="24"/>
              </w:rPr>
            </w:pPr>
            <w:r>
              <w:rPr>
                <w:rFonts w:hint="eastAsia"/>
                <w:sz w:val="24"/>
              </w:rPr>
              <w:t>（</w:t>
            </w:r>
            <w:r>
              <w:rPr>
                <w:rFonts w:hint="eastAsia"/>
                <w:sz w:val="24"/>
              </w:rPr>
              <w:t>3</w:t>
            </w:r>
            <w:r>
              <w:rPr>
                <w:rFonts w:hint="eastAsia"/>
                <w:sz w:val="24"/>
              </w:rPr>
              <w:t>）风险防范措施</w:t>
            </w:r>
          </w:p>
          <w:p w:rsidR="0095249C" w:rsidRDefault="00060DA0">
            <w:pPr>
              <w:spacing w:line="360" w:lineRule="auto"/>
              <w:ind w:firstLineChars="200" w:firstLine="480"/>
              <w:rPr>
                <w:sz w:val="24"/>
              </w:rPr>
            </w:pPr>
            <w:r>
              <w:rPr>
                <w:sz w:val="24"/>
              </w:rPr>
              <w:t>1</w:t>
            </w:r>
            <w:r>
              <w:rPr>
                <w:sz w:val="24"/>
              </w:rPr>
              <w:t>）</w:t>
            </w:r>
            <w:r>
              <w:rPr>
                <w:rFonts w:hint="eastAsia"/>
                <w:sz w:val="24"/>
              </w:rPr>
              <w:t>废气事故排放</w:t>
            </w:r>
            <w:r>
              <w:rPr>
                <w:sz w:val="24"/>
              </w:rPr>
              <w:t>风险防范措施</w:t>
            </w:r>
          </w:p>
          <w:p w:rsidR="0095249C" w:rsidRDefault="00060DA0">
            <w:pPr>
              <w:pStyle w:val="ac"/>
              <w:spacing w:line="360" w:lineRule="auto"/>
              <w:ind w:firstLineChars="200" w:firstLine="480"/>
              <w:rPr>
                <w:rFonts w:ascii="Times New Roman" w:hAnsi="Times New Roman"/>
                <w:sz w:val="24"/>
              </w:rPr>
            </w:pPr>
            <w:r>
              <w:rPr>
                <w:rFonts w:ascii="Times New Roman" w:hAnsi="Times New Roman"/>
                <w:sz w:val="24"/>
              </w:rPr>
              <w:t>本项目</w:t>
            </w:r>
            <w:r>
              <w:rPr>
                <w:rFonts w:ascii="Times New Roman" w:hAnsi="Times New Roman" w:hint="eastAsia"/>
                <w:sz w:val="24"/>
              </w:rPr>
              <w:t>有机废气</w:t>
            </w:r>
            <w:r>
              <w:rPr>
                <w:rFonts w:ascii="Times New Roman" w:hAnsi="Times New Roman"/>
                <w:sz w:val="24"/>
              </w:rPr>
              <w:t>非正常排放时，</w:t>
            </w:r>
            <w:r>
              <w:rPr>
                <w:rFonts w:ascii="Times New Roman" w:hAnsi="Times New Roman" w:hint="eastAsia"/>
                <w:sz w:val="24"/>
              </w:rPr>
              <w:t>有机废气</w:t>
            </w:r>
            <w:r>
              <w:rPr>
                <w:rFonts w:ascii="Times New Roman" w:hAnsi="Times New Roman"/>
                <w:sz w:val="24"/>
              </w:rPr>
              <w:t>将阻碍植物的呼吸作用、水分蒸发等，对于周围树木影响极大；</w:t>
            </w:r>
            <w:r>
              <w:rPr>
                <w:rFonts w:ascii="Times New Roman" w:hAnsi="Times New Roman" w:hint="eastAsia"/>
                <w:sz w:val="24"/>
              </w:rPr>
              <w:t>有机废气</w:t>
            </w:r>
            <w:r>
              <w:rPr>
                <w:rFonts w:ascii="Times New Roman" w:hAnsi="Times New Roman"/>
                <w:sz w:val="24"/>
              </w:rPr>
              <w:t>对人体的呼吸道系统等影响也十分大，可导致各种呼吸道疾病，严重威胁到人群身体健康。因此，项目应该加强对</w:t>
            </w:r>
            <w:r>
              <w:rPr>
                <w:rFonts w:ascii="Times New Roman" w:hAnsi="Times New Roman" w:hint="eastAsia"/>
                <w:sz w:val="24"/>
              </w:rPr>
              <w:t>U</w:t>
            </w:r>
            <w:r>
              <w:rPr>
                <w:rFonts w:ascii="Times New Roman" w:hAnsi="Times New Roman"/>
                <w:sz w:val="24"/>
              </w:rPr>
              <w:t>V</w:t>
            </w:r>
            <w:r>
              <w:rPr>
                <w:rFonts w:ascii="Times New Roman" w:hAnsi="Times New Roman" w:hint="eastAsia"/>
                <w:sz w:val="24"/>
              </w:rPr>
              <w:t>光氧、活性炭吸附设施</w:t>
            </w:r>
            <w:r>
              <w:rPr>
                <w:rFonts w:ascii="Times New Roman" w:hAnsi="Times New Roman"/>
                <w:sz w:val="24"/>
              </w:rPr>
              <w:t>的维护及保养，一旦出现故障，必须立即停止生产，使</w:t>
            </w:r>
            <w:r>
              <w:rPr>
                <w:rFonts w:ascii="Times New Roman" w:hAnsi="Times New Roman" w:hint="eastAsia"/>
                <w:sz w:val="24"/>
              </w:rPr>
              <w:t>有机废气</w:t>
            </w:r>
            <w:r>
              <w:rPr>
                <w:rFonts w:ascii="Times New Roman" w:hAnsi="Times New Roman"/>
                <w:sz w:val="24"/>
              </w:rPr>
              <w:t>对周围环境的影响降到最低，并采取措施，对出现的污染事故进行治理。</w:t>
            </w:r>
          </w:p>
          <w:p w:rsidR="0095249C" w:rsidRDefault="00060DA0">
            <w:pPr>
              <w:pStyle w:val="a9"/>
              <w:widowControl w:val="0"/>
              <w:snapToGrid/>
              <w:spacing w:before="0" w:after="0" w:line="360" w:lineRule="auto"/>
              <w:ind w:right="0" w:firstLineChars="200" w:firstLine="480"/>
              <w:rPr>
                <w:sz w:val="24"/>
                <w:szCs w:val="24"/>
              </w:rPr>
            </w:pPr>
            <w:r>
              <w:rPr>
                <w:rFonts w:hint="eastAsia"/>
                <w:sz w:val="24"/>
                <w:szCs w:val="24"/>
              </w:rPr>
              <w:t>2</w:t>
            </w:r>
            <w:r>
              <w:rPr>
                <w:rFonts w:hint="eastAsia"/>
                <w:sz w:val="24"/>
                <w:szCs w:val="24"/>
              </w:rPr>
              <w:t>）</w:t>
            </w:r>
            <w:r>
              <w:rPr>
                <w:rFonts w:hint="eastAsia"/>
                <w:sz w:val="24"/>
              </w:rPr>
              <w:t>液态原料</w:t>
            </w:r>
            <w:r>
              <w:rPr>
                <w:rFonts w:hint="eastAsia"/>
                <w:sz w:val="24"/>
                <w:szCs w:val="24"/>
              </w:rPr>
              <w:t>泄漏风险防范措施</w:t>
            </w:r>
          </w:p>
          <w:p w:rsidR="0095249C" w:rsidRDefault="00060DA0">
            <w:pPr>
              <w:pStyle w:val="a9"/>
              <w:widowControl w:val="0"/>
              <w:snapToGrid/>
              <w:spacing w:before="0" w:after="0" w:line="360" w:lineRule="auto"/>
              <w:ind w:right="0" w:firstLineChars="200" w:firstLine="480"/>
              <w:rPr>
                <w:sz w:val="24"/>
                <w:szCs w:val="24"/>
              </w:rPr>
            </w:pPr>
            <w:r>
              <w:rPr>
                <w:rFonts w:hint="eastAsia"/>
                <w:sz w:val="24"/>
                <w:szCs w:val="24"/>
              </w:rPr>
              <w:lastRenderedPageBreak/>
              <w:t>①</w:t>
            </w:r>
            <w:r>
              <w:rPr>
                <w:rFonts w:hint="eastAsia"/>
                <w:sz w:val="24"/>
              </w:rPr>
              <w:t>润滑油堆放场所要做好防风、防雨、防渗措施。</w:t>
            </w:r>
          </w:p>
          <w:p w:rsidR="0095249C" w:rsidRDefault="00060DA0">
            <w:pPr>
              <w:pStyle w:val="a9"/>
              <w:widowControl w:val="0"/>
              <w:snapToGrid/>
              <w:spacing w:before="0" w:after="0" w:line="360" w:lineRule="auto"/>
              <w:ind w:right="0" w:firstLineChars="200" w:firstLine="480"/>
              <w:rPr>
                <w:sz w:val="24"/>
                <w:szCs w:val="24"/>
              </w:rPr>
            </w:pPr>
            <w:r>
              <w:rPr>
                <w:rFonts w:hint="eastAsia"/>
                <w:sz w:val="24"/>
                <w:szCs w:val="24"/>
              </w:rPr>
              <w:t>②</w:t>
            </w:r>
            <w:r>
              <w:rPr>
                <w:rFonts w:hint="eastAsia"/>
                <w:sz w:val="24"/>
              </w:rPr>
              <w:t>设置专门的润滑油仓库及危险废物暂存间，并由专人管理，做好日常出入库台账记录。各原料使用密闭容器储存，定期对储存容器进行检查，并常备吸油毡、防护手套等应急用品，发现泄漏便于及时吸收清理。</w:t>
            </w:r>
          </w:p>
          <w:p w:rsidR="0095249C" w:rsidRDefault="00060DA0">
            <w:pPr>
              <w:pStyle w:val="a9"/>
              <w:widowControl w:val="0"/>
              <w:snapToGrid/>
              <w:spacing w:before="0" w:after="0" w:line="360" w:lineRule="auto"/>
              <w:ind w:right="0" w:firstLineChars="200" w:firstLine="480"/>
              <w:rPr>
                <w:sz w:val="24"/>
                <w:szCs w:val="24"/>
                <w:u w:val="single"/>
              </w:rPr>
            </w:pPr>
            <w:r>
              <w:rPr>
                <w:sz w:val="24"/>
                <w:szCs w:val="24"/>
                <w:u w:val="single"/>
              </w:rPr>
              <w:t>3</w:t>
            </w:r>
            <w:r>
              <w:rPr>
                <w:sz w:val="24"/>
                <w:szCs w:val="24"/>
                <w:u w:val="single"/>
              </w:rPr>
              <w:t>）</w:t>
            </w:r>
            <w:r>
              <w:rPr>
                <w:rFonts w:hint="eastAsia"/>
                <w:sz w:val="24"/>
                <w:szCs w:val="24"/>
                <w:u w:val="single"/>
              </w:rPr>
              <w:t>粉尘爆炸风险防范措施</w:t>
            </w:r>
          </w:p>
          <w:p w:rsidR="0095249C" w:rsidRDefault="00060DA0">
            <w:pPr>
              <w:pStyle w:val="a9"/>
              <w:widowControl w:val="0"/>
              <w:snapToGrid/>
              <w:spacing w:before="0" w:after="0" w:line="360" w:lineRule="auto"/>
              <w:ind w:right="0" w:firstLineChars="200" w:firstLine="480"/>
              <w:rPr>
                <w:sz w:val="24"/>
                <w:szCs w:val="24"/>
                <w:u w:val="single"/>
              </w:rPr>
            </w:pPr>
            <w:r>
              <w:rPr>
                <w:rStyle w:val="2CharChar0"/>
                <w:rFonts w:hint="eastAsia"/>
                <w:b w:val="0"/>
                <w:bCs w:val="0"/>
                <w:sz w:val="24"/>
                <w:szCs w:val="24"/>
                <w:u w:val="single"/>
              </w:rPr>
              <w:t>保证车间通风良好，避免可燃性粉尘大量积聚导致可燃性固体粉尘浓度达到爆炸极限；</w:t>
            </w:r>
          </w:p>
          <w:p w:rsidR="0095249C" w:rsidRDefault="00060DA0">
            <w:pPr>
              <w:pStyle w:val="a9"/>
              <w:widowControl w:val="0"/>
              <w:snapToGrid/>
              <w:spacing w:before="0" w:after="0" w:line="360" w:lineRule="auto"/>
              <w:ind w:right="0" w:firstLineChars="200" w:firstLine="480"/>
              <w:rPr>
                <w:sz w:val="24"/>
                <w:szCs w:val="24"/>
                <w:u w:val="single"/>
              </w:rPr>
            </w:pPr>
            <w:r>
              <w:rPr>
                <w:rStyle w:val="2CharChar0"/>
                <w:rFonts w:hint="eastAsia"/>
                <w:b w:val="0"/>
                <w:bCs w:val="0"/>
                <w:sz w:val="24"/>
                <w:szCs w:val="24"/>
                <w:u w:val="single"/>
              </w:rPr>
              <w:t>控制粉尘浓度，消除粉尘的产生，对设备加强密闭，防止粉尘外扬；</w:t>
            </w:r>
          </w:p>
          <w:p w:rsidR="0095249C" w:rsidRDefault="00060DA0">
            <w:pPr>
              <w:pStyle w:val="a9"/>
              <w:widowControl w:val="0"/>
              <w:snapToGrid/>
              <w:spacing w:before="0" w:after="0" w:line="360" w:lineRule="auto"/>
              <w:ind w:right="0" w:firstLineChars="200" w:firstLine="480"/>
              <w:rPr>
                <w:sz w:val="24"/>
                <w:szCs w:val="24"/>
                <w:u w:val="single"/>
              </w:rPr>
            </w:pPr>
            <w:r>
              <w:rPr>
                <w:rStyle w:val="2CharChar0"/>
                <w:rFonts w:hint="eastAsia"/>
                <w:b w:val="0"/>
                <w:bCs w:val="0"/>
                <w:sz w:val="24"/>
                <w:szCs w:val="24"/>
                <w:u w:val="single"/>
              </w:rPr>
              <w:t>配置合适的吸风除尘装置；及时清扫、清洁，消除和防止粉尘积累；</w:t>
            </w:r>
          </w:p>
          <w:p w:rsidR="0095249C" w:rsidRDefault="00060DA0">
            <w:pPr>
              <w:pStyle w:val="a9"/>
              <w:widowControl w:val="0"/>
              <w:snapToGrid/>
              <w:spacing w:before="0" w:after="0" w:line="360" w:lineRule="auto"/>
              <w:ind w:right="0" w:firstLineChars="200" w:firstLine="480"/>
              <w:rPr>
                <w:sz w:val="24"/>
                <w:szCs w:val="24"/>
                <w:u w:val="single"/>
              </w:rPr>
            </w:pPr>
            <w:r>
              <w:rPr>
                <w:rStyle w:val="2CharChar0"/>
                <w:rFonts w:hint="eastAsia"/>
                <w:b w:val="0"/>
                <w:bCs w:val="0"/>
                <w:sz w:val="24"/>
                <w:szCs w:val="24"/>
                <w:u w:val="single"/>
              </w:rPr>
              <w:t>生产车间区域严禁吸烟、使用明火，需要明火作业时按照安全生产管理制度，并采取必要的防护措施后方可作业；</w:t>
            </w:r>
          </w:p>
          <w:p w:rsidR="0095249C" w:rsidRDefault="00060DA0">
            <w:pPr>
              <w:pStyle w:val="a9"/>
              <w:widowControl w:val="0"/>
              <w:snapToGrid/>
              <w:spacing w:before="0" w:after="0" w:line="360" w:lineRule="auto"/>
              <w:ind w:right="0" w:firstLineChars="200" w:firstLine="480"/>
              <w:rPr>
                <w:rFonts w:ascii="宋体" w:hAnsi="宋体"/>
                <w:sz w:val="24"/>
                <w:szCs w:val="24"/>
                <w:u w:val="single"/>
              </w:rPr>
            </w:pPr>
            <w:r>
              <w:rPr>
                <w:rStyle w:val="2CharChar0"/>
                <w:rFonts w:hint="eastAsia"/>
                <w:b w:val="0"/>
                <w:bCs w:val="0"/>
                <w:sz w:val="24"/>
                <w:szCs w:val="24"/>
                <w:u w:val="single"/>
              </w:rPr>
              <w:t>经常检查连接件松紧度，防止连接件脱落、传动件跑偏，造成摩擦发热产生火花。</w:t>
            </w:r>
          </w:p>
          <w:p w:rsidR="0095249C" w:rsidRDefault="00060DA0">
            <w:pPr>
              <w:pStyle w:val="a9"/>
              <w:widowControl w:val="0"/>
              <w:snapToGrid/>
              <w:spacing w:before="0" w:after="0" w:line="360" w:lineRule="auto"/>
              <w:ind w:right="0" w:firstLineChars="200" w:firstLine="480"/>
              <w:rPr>
                <w:sz w:val="24"/>
                <w:szCs w:val="24"/>
              </w:rPr>
            </w:pPr>
            <w:r>
              <w:rPr>
                <w:rFonts w:hint="eastAsia"/>
                <w:sz w:val="24"/>
                <w:szCs w:val="24"/>
              </w:rPr>
              <w:t>4</w:t>
            </w:r>
            <w:r>
              <w:rPr>
                <w:rFonts w:hint="eastAsia"/>
                <w:sz w:val="24"/>
                <w:szCs w:val="24"/>
              </w:rPr>
              <w:t>）</w:t>
            </w:r>
            <w:r>
              <w:rPr>
                <w:sz w:val="24"/>
                <w:szCs w:val="24"/>
              </w:rPr>
              <w:t>火灾风险防范措施</w:t>
            </w:r>
            <w:r>
              <w:rPr>
                <w:sz w:val="24"/>
                <w:szCs w:val="24"/>
              </w:rPr>
              <w:t xml:space="preserve"> </w:t>
            </w:r>
          </w:p>
          <w:p w:rsidR="0095249C" w:rsidRDefault="00060DA0">
            <w:pPr>
              <w:pStyle w:val="a9"/>
              <w:widowControl w:val="0"/>
              <w:snapToGrid/>
              <w:spacing w:before="0" w:after="0" w:line="360" w:lineRule="auto"/>
              <w:ind w:right="0" w:firstLineChars="200" w:firstLine="480"/>
              <w:rPr>
                <w:sz w:val="24"/>
                <w:szCs w:val="24"/>
              </w:rPr>
            </w:pPr>
            <w:r>
              <w:rPr>
                <w:rFonts w:hint="eastAsia"/>
                <w:sz w:val="24"/>
                <w:szCs w:val="24"/>
              </w:rPr>
              <w:t>①</w:t>
            </w:r>
            <w:r>
              <w:rPr>
                <w:sz w:val="24"/>
                <w:szCs w:val="24"/>
              </w:rPr>
              <w:t>合理布置电源电线的使用。不要同时使用大功率电器，也不要把所有</w:t>
            </w:r>
            <w:r>
              <w:rPr>
                <w:rFonts w:hint="eastAsia"/>
                <w:sz w:val="24"/>
                <w:szCs w:val="24"/>
              </w:rPr>
              <w:t>电气设备</w:t>
            </w:r>
            <w:r>
              <w:rPr>
                <w:sz w:val="24"/>
                <w:szCs w:val="24"/>
              </w:rPr>
              <w:t>的插头都插在一个接线板上，避免线路老化，短路发生火灾。</w:t>
            </w:r>
          </w:p>
          <w:p w:rsidR="0095249C" w:rsidRDefault="00060DA0">
            <w:pPr>
              <w:pStyle w:val="a9"/>
              <w:widowControl w:val="0"/>
              <w:snapToGrid/>
              <w:spacing w:before="0" w:after="0" w:line="360" w:lineRule="auto"/>
              <w:ind w:right="0" w:firstLineChars="200" w:firstLine="480"/>
              <w:rPr>
                <w:sz w:val="24"/>
                <w:szCs w:val="24"/>
              </w:rPr>
            </w:pPr>
            <w:r>
              <w:rPr>
                <w:rFonts w:hint="eastAsia"/>
                <w:sz w:val="24"/>
                <w:szCs w:val="24"/>
              </w:rPr>
              <w:t>②</w:t>
            </w:r>
            <w:r>
              <w:rPr>
                <w:sz w:val="24"/>
                <w:szCs w:val="24"/>
              </w:rPr>
              <w:t>生产厂房须确保全面通风、配备相应品种和数量的消防器材，预留必要的安全间距。车间工作人员及相关责任人均应熟悉其放置地点、用法，</w:t>
            </w:r>
            <w:r>
              <w:rPr>
                <w:rFonts w:hint="eastAsia"/>
                <w:sz w:val="24"/>
                <w:szCs w:val="24"/>
              </w:rPr>
              <w:t>且应</w:t>
            </w:r>
            <w:r>
              <w:rPr>
                <w:sz w:val="24"/>
                <w:szCs w:val="24"/>
              </w:rPr>
              <w:t>经常检查，消防通道保持畅通。</w:t>
            </w:r>
          </w:p>
          <w:p w:rsidR="0095249C" w:rsidRDefault="00060DA0">
            <w:pPr>
              <w:pStyle w:val="a9"/>
              <w:widowControl w:val="0"/>
              <w:snapToGrid/>
              <w:spacing w:before="0" w:after="0" w:line="360" w:lineRule="auto"/>
              <w:ind w:right="0" w:firstLineChars="200" w:firstLine="480"/>
              <w:rPr>
                <w:sz w:val="24"/>
                <w:szCs w:val="24"/>
              </w:rPr>
            </w:pPr>
            <w:r>
              <w:rPr>
                <w:rFonts w:hint="eastAsia"/>
                <w:sz w:val="24"/>
                <w:szCs w:val="24"/>
              </w:rPr>
              <w:t>③</w:t>
            </w:r>
            <w:r>
              <w:rPr>
                <w:sz w:val="24"/>
                <w:szCs w:val="24"/>
              </w:rPr>
              <w:t>确保安全出口和疏散通道畅通无阻。</w:t>
            </w:r>
            <w:r>
              <w:rPr>
                <w:sz w:val="24"/>
                <w:szCs w:val="24"/>
              </w:rPr>
              <w:t xml:space="preserve"> </w:t>
            </w:r>
          </w:p>
          <w:p w:rsidR="0095249C" w:rsidRDefault="00060DA0">
            <w:pPr>
              <w:pStyle w:val="a9"/>
              <w:widowControl w:val="0"/>
              <w:snapToGrid/>
              <w:spacing w:before="0" w:after="0" w:line="360" w:lineRule="auto"/>
              <w:ind w:right="0" w:firstLineChars="200" w:firstLine="480"/>
              <w:rPr>
                <w:sz w:val="24"/>
                <w:szCs w:val="24"/>
              </w:rPr>
            </w:pPr>
            <w:r>
              <w:rPr>
                <w:rFonts w:hint="eastAsia"/>
                <w:sz w:val="24"/>
                <w:szCs w:val="24"/>
              </w:rPr>
              <w:t>④</w:t>
            </w:r>
            <w:r>
              <w:rPr>
                <w:sz w:val="24"/>
                <w:szCs w:val="24"/>
              </w:rPr>
              <w:t>定期对操作人员进行安全生产与安全知识培训，并制定严格的安全操作规程，切实加强生产过程中的温度控制，保证劳动安全，防止意外事故的发生。应加强消防设施及消防教育建设，避免火灾等事故发生。</w:t>
            </w:r>
          </w:p>
          <w:p w:rsidR="0095249C" w:rsidRDefault="00060DA0">
            <w:pPr>
              <w:wordWrap w:val="0"/>
              <w:spacing w:line="360" w:lineRule="auto"/>
              <w:ind w:firstLineChars="200" w:firstLine="480"/>
              <w:rPr>
                <w:sz w:val="24"/>
              </w:rPr>
            </w:pPr>
            <w:r>
              <w:rPr>
                <w:sz w:val="24"/>
              </w:rPr>
              <w:t>本项目通过制定风险防范措施，制定安全生产规范，通过加强员工的安全、环保知识和风险事故安全教育，提高职工的风险意识，掌握本职工作所需的安全知识和技能，严格遵守安全规章制度和操作规程，了解其作业场所和工作存在的危险有害因素以及企业所采取的防范措施和环境突发事故应急措施，以减少风险发生的概率。其次通过落实事故、消防水的收集系统，厂内所有外排管道均设置切断装置和应急设施，确保一旦意外事故，所有污水</w:t>
            </w:r>
            <w:r>
              <w:rPr>
                <w:sz w:val="24"/>
              </w:rPr>
              <w:lastRenderedPageBreak/>
              <w:t>均能收集</w:t>
            </w:r>
            <w:r>
              <w:rPr>
                <w:rFonts w:hint="eastAsia"/>
                <w:sz w:val="24"/>
              </w:rPr>
              <w:t>至园区污水管网</w:t>
            </w:r>
            <w:r>
              <w:rPr>
                <w:sz w:val="24"/>
              </w:rPr>
              <w:t>，避免流入附近河道、农田。</w:t>
            </w:r>
          </w:p>
          <w:p w:rsidR="0095249C" w:rsidRDefault="00060DA0">
            <w:pPr>
              <w:spacing w:line="360" w:lineRule="auto"/>
              <w:ind w:firstLineChars="200" w:firstLine="480"/>
              <w:rPr>
                <w:sz w:val="24"/>
              </w:rPr>
            </w:pPr>
            <w:r>
              <w:rPr>
                <w:sz w:val="24"/>
              </w:rPr>
              <w:t>因此，本项目通过落实上述风险防范措施，其发生概率可进一步降低，其影响可以进一步减轻，环境风险是可</w:t>
            </w:r>
            <w:r>
              <w:rPr>
                <w:rFonts w:hint="eastAsia"/>
                <w:sz w:val="24"/>
              </w:rPr>
              <w:t>控</w:t>
            </w:r>
            <w:r>
              <w:rPr>
                <w:sz w:val="24"/>
              </w:rPr>
              <w:t>的。</w:t>
            </w:r>
          </w:p>
          <w:p w:rsidR="0095249C" w:rsidRDefault="00060DA0">
            <w:pPr>
              <w:spacing w:line="360" w:lineRule="auto"/>
              <w:rPr>
                <w:b/>
                <w:bCs/>
                <w:sz w:val="24"/>
              </w:rPr>
            </w:pPr>
            <w:r>
              <w:rPr>
                <w:b/>
                <w:bCs/>
                <w:sz w:val="24"/>
              </w:rPr>
              <w:t>7</w:t>
            </w:r>
            <w:r>
              <w:rPr>
                <w:rFonts w:hint="eastAsia"/>
                <w:b/>
                <w:bCs/>
                <w:sz w:val="24"/>
              </w:rPr>
              <w:t>、环保投资</w:t>
            </w:r>
          </w:p>
          <w:p w:rsidR="0095249C" w:rsidRDefault="00060DA0">
            <w:pPr>
              <w:spacing w:line="360" w:lineRule="auto"/>
              <w:ind w:firstLineChars="200" w:firstLine="480"/>
              <w:rPr>
                <w:sz w:val="24"/>
                <w:szCs w:val="22"/>
              </w:rPr>
            </w:pPr>
            <w:r>
              <w:rPr>
                <w:rFonts w:hint="eastAsia"/>
                <w:sz w:val="24"/>
                <w:szCs w:val="22"/>
              </w:rPr>
              <w:t>项目</w:t>
            </w:r>
            <w:r>
              <w:rPr>
                <w:sz w:val="24"/>
                <w:szCs w:val="22"/>
              </w:rPr>
              <w:t>总投资</w:t>
            </w:r>
            <w:r>
              <w:rPr>
                <w:sz w:val="24"/>
                <w:szCs w:val="22"/>
              </w:rPr>
              <w:t>2</w:t>
            </w:r>
            <w:r>
              <w:rPr>
                <w:rFonts w:hint="eastAsia"/>
                <w:sz w:val="24"/>
                <w:szCs w:val="22"/>
              </w:rPr>
              <w:t>00</w:t>
            </w:r>
            <w:r>
              <w:rPr>
                <w:sz w:val="24"/>
                <w:szCs w:val="22"/>
              </w:rPr>
              <w:t>0</w:t>
            </w:r>
            <w:r>
              <w:rPr>
                <w:sz w:val="24"/>
                <w:szCs w:val="22"/>
              </w:rPr>
              <w:t>万元，其中环保投</w:t>
            </w:r>
            <w:r>
              <w:rPr>
                <w:color w:val="000000"/>
                <w:sz w:val="24"/>
                <w:szCs w:val="22"/>
              </w:rPr>
              <w:t>资</w:t>
            </w:r>
            <w:r>
              <w:rPr>
                <w:color w:val="000000"/>
                <w:sz w:val="24"/>
                <w:szCs w:val="22"/>
              </w:rPr>
              <w:t>46.5</w:t>
            </w:r>
            <w:r>
              <w:rPr>
                <w:rFonts w:hint="eastAsia"/>
                <w:color w:val="000000"/>
                <w:sz w:val="24"/>
                <w:szCs w:val="22"/>
              </w:rPr>
              <w:t>万元</w:t>
            </w:r>
            <w:r>
              <w:rPr>
                <w:color w:val="000000"/>
                <w:sz w:val="24"/>
                <w:szCs w:val="22"/>
              </w:rPr>
              <w:t>，占总投资的</w:t>
            </w:r>
            <w:r>
              <w:rPr>
                <w:color w:val="000000"/>
                <w:sz w:val="24"/>
                <w:szCs w:val="22"/>
              </w:rPr>
              <w:t>2.33%</w:t>
            </w:r>
            <w:r>
              <w:rPr>
                <w:color w:val="000000"/>
                <w:sz w:val="24"/>
                <w:szCs w:val="22"/>
              </w:rPr>
              <w:t>。</w:t>
            </w:r>
            <w:r>
              <w:rPr>
                <w:sz w:val="24"/>
                <w:szCs w:val="22"/>
              </w:rPr>
              <w:t>项目环保投资见表</w:t>
            </w:r>
            <w:r>
              <w:rPr>
                <w:sz w:val="24"/>
                <w:szCs w:val="22"/>
              </w:rPr>
              <w:t>4-27</w:t>
            </w:r>
            <w:r>
              <w:rPr>
                <w:sz w:val="24"/>
                <w:szCs w:val="22"/>
              </w:rPr>
              <w:t>。</w:t>
            </w:r>
          </w:p>
          <w:p w:rsidR="0095249C" w:rsidRDefault="00060DA0">
            <w:pPr>
              <w:jc w:val="center"/>
              <w:rPr>
                <w:b/>
                <w:szCs w:val="21"/>
              </w:rPr>
            </w:pPr>
            <w:r>
              <w:rPr>
                <w:b/>
                <w:szCs w:val="21"/>
              </w:rPr>
              <w:t>表</w:t>
            </w:r>
            <w:r>
              <w:rPr>
                <w:b/>
                <w:szCs w:val="21"/>
              </w:rPr>
              <w:t xml:space="preserve">4-27  </w:t>
            </w:r>
            <w:r>
              <w:rPr>
                <w:b/>
                <w:szCs w:val="21"/>
              </w:rPr>
              <w:t>主要环保措施及投资估算一览表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51"/>
              <w:gridCol w:w="793"/>
              <w:gridCol w:w="1325"/>
              <w:gridCol w:w="3927"/>
              <w:gridCol w:w="1186"/>
            </w:tblGrid>
            <w:tr w:rsidR="0095249C">
              <w:trPr>
                <w:trHeight w:val="340"/>
                <w:jc w:val="center"/>
              </w:trPr>
              <w:tc>
                <w:tcPr>
                  <w:tcW w:w="470" w:type="pct"/>
                  <w:vAlign w:val="center"/>
                </w:tcPr>
                <w:p w:rsidR="0095249C" w:rsidRDefault="00060DA0">
                  <w:pPr>
                    <w:adjustRightInd w:val="0"/>
                    <w:snapToGrid w:val="0"/>
                    <w:jc w:val="center"/>
                    <w:rPr>
                      <w:b/>
                      <w:szCs w:val="21"/>
                    </w:rPr>
                  </w:pPr>
                  <w:r>
                    <w:rPr>
                      <w:rFonts w:hint="eastAsia"/>
                      <w:b/>
                      <w:szCs w:val="21"/>
                    </w:rPr>
                    <w:t>建设阶段</w:t>
                  </w:r>
                </w:p>
              </w:tc>
              <w:tc>
                <w:tcPr>
                  <w:tcW w:w="497" w:type="pct"/>
                  <w:vAlign w:val="center"/>
                </w:tcPr>
                <w:p w:rsidR="0095249C" w:rsidRDefault="00060DA0">
                  <w:pPr>
                    <w:adjustRightInd w:val="0"/>
                    <w:snapToGrid w:val="0"/>
                    <w:jc w:val="center"/>
                    <w:rPr>
                      <w:b/>
                      <w:szCs w:val="21"/>
                    </w:rPr>
                  </w:pPr>
                  <w:r>
                    <w:rPr>
                      <w:b/>
                      <w:szCs w:val="21"/>
                    </w:rPr>
                    <w:t>类型</w:t>
                  </w:r>
                </w:p>
              </w:tc>
              <w:tc>
                <w:tcPr>
                  <w:tcW w:w="830" w:type="pct"/>
                  <w:vAlign w:val="center"/>
                </w:tcPr>
                <w:p w:rsidR="0095249C" w:rsidRDefault="00060DA0">
                  <w:pPr>
                    <w:adjustRightInd w:val="0"/>
                    <w:snapToGrid w:val="0"/>
                    <w:jc w:val="center"/>
                    <w:rPr>
                      <w:b/>
                      <w:szCs w:val="21"/>
                    </w:rPr>
                  </w:pPr>
                  <w:r>
                    <w:rPr>
                      <w:b/>
                      <w:szCs w:val="21"/>
                    </w:rPr>
                    <w:t>污染源</w:t>
                  </w:r>
                </w:p>
              </w:tc>
              <w:tc>
                <w:tcPr>
                  <w:tcW w:w="2460" w:type="pct"/>
                  <w:vAlign w:val="center"/>
                </w:tcPr>
                <w:p w:rsidR="0095249C" w:rsidRDefault="00060DA0">
                  <w:pPr>
                    <w:adjustRightInd w:val="0"/>
                    <w:snapToGrid w:val="0"/>
                    <w:jc w:val="center"/>
                    <w:rPr>
                      <w:b/>
                      <w:szCs w:val="21"/>
                    </w:rPr>
                  </w:pPr>
                  <w:r>
                    <w:rPr>
                      <w:b/>
                      <w:szCs w:val="21"/>
                    </w:rPr>
                    <w:t>污染处理措施</w:t>
                  </w:r>
                </w:p>
              </w:tc>
              <w:tc>
                <w:tcPr>
                  <w:tcW w:w="743" w:type="pct"/>
                  <w:vAlign w:val="center"/>
                </w:tcPr>
                <w:p w:rsidR="0095249C" w:rsidRDefault="00060DA0">
                  <w:pPr>
                    <w:adjustRightInd w:val="0"/>
                    <w:snapToGrid w:val="0"/>
                    <w:jc w:val="center"/>
                    <w:rPr>
                      <w:b/>
                      <w:szCs w:val="21"/>
                    </w:rPr>
                  </w:pPr>
                  <w:r>
                    <w:rPr>
                      <w:b/>
                      <w:szCs w:val="21"/>
                    </w:rPr>
                    <w:t>环保投资（万元）</w:t>
                  </w:r>
                </w:p>
              </w:tc>
            </w:tr>
            <w:tr w:rsidR="0095249C">
              <w:trPr>
                <w:trHeight w:val="340"/>
                <w:jc w:val="center"/>
              </w:trPr>
              <w:tc>
                <w:tcPr>
                  <w:tcW w:w="470" w:type="pct"/>
                  <w:vMerge w:val="restart"/>
                  <w:vAlign w:val="center"/>
                </w:tcPr>
                <w:p w:rsidR="0095249C" w:rsidRDefault="00060DA0">
                  <w:pPr>
                    <w:adjustRightInd w:val="0"/>
                    <w:snapToGrid w:val="0"/>
                    <w:jc w:val="center"/>
                    <w:rPr>
                      <w:szCs w:val="21"/>
                    </w:rPr>
                  </w:pPr>
                  <w:r>
                    <w:rPr>
                      <w:rFonts w:hint="eastAsia"/>
                      <w:szCs w:val="21"/>
                    </w:rPr>
                    <w:t>施工期</w:t>
                  </w:r>
                </w:p>
              </w:tc>
              <w:tc>
                <w:tcPr>
                  <w:tcW w:w="497" w:type="pct"/>
                  <w:vMerge w:val="restart"/>
                  <w:vAlign w:val="center"/>
                </w:tcPr>
                <w:p w:rsidR="0095249C" w:rsidRDefault="00060DA0">
                  <w:pPr>
                    <w:adjustRightInd w:val="0"/>
                    <w:snapToGrid w:val="0"/>
                    <w:jc w:val="center"/>
                    <w:rPr>
                      <w:szCs w:val="21"/>
                    </w:rPr>
                  </w:pPr>
                  <w:r>
                    <w:rPr>
                      <w:rFonts w:hint="eastAsia"/>
                      <w:szCs w:val="21"/>
                    </w:rPr>
                    <w:t>废气</w:t>
                  </w:r>
                </w:p>
              </w:tc>
              <w:tc>
                <w:tcPr>
                  <w:tcW w:w="830" w:type="pct"/>
                  <w:vAlign w:val="center"/>
                </w:tcPr>
                <w:p w:rsidR="0095249C" w:rsidRDefault="00060DA0">
                  <w:pPr>
                    <w:adjustRightInd w:val="0"/>
                    <w:snapToGrid w:val="0"/>
                    <w:jc w:val="center"/>
                    <w:rPr>
                      <w:szCs w:val="21"/>
                    </w:rPr>
                  </w:pPr>
                  <w:r>
                    <w:rPr>
                      <w:rFonts w:hint="eastAsia"/>
                      <w:szCs w:val="21"/>
                    </w:rPr>
                    <w:t>施工扬尘</w:t>
                  </w:r>
                </w:p>
              </w:tc>
              <w:tc>
                <w:tcPr>
                  <w:tcW w:w="2460" w:type="pct"/>
                  <w:vAlign w:val="center"/>
                </w:tcPr>
                <w:p w:rsidR="0095249C" w:rsidRDefault="00060DA0">
                  <w:pPr>
                    <w:adjustRightInd w:val="0"/>
                    <w:snapToGrid w:val="0"/>
                    <w:jc w:val="center"/>
                    <w:rPr>
                      <w:szCs w:val="21"/>
                    </w:rPr>
                  </w:pPr>
                  <w:r>
                    <w:rPr>
                      <w:rFonts w:hint="eastAsia"/>
                      <w:szCs w:val="21"/>
                    </w:rPr>
                    <w:t>硬质围挡、洒水降尘、车辆冲洗设施等</w:t>
                  </w:r>
                </w:p>
              </w:tc>
              <w:tc>
                <w:tcPr>
                  <w:tcW w:w="743" w:type="pct"/>
                  <w:vAlign w:val="center"/>
                </w:tcPr>
                <w:p w:rsidR="0095249C" w:rsidRDefault="00060DA0">
                  <w:pPr>
                    <w:adjustRightInd w:val="0"/>
                    <w:snapToGrid w:val="0"/>
                    <w:jc w:val="center"/>
                    <w:rPr>
                      <w:szCs w:val="21"/>
                    </w:rPr>
                  </w:pPr>
                  <w:r>
                    <w:rPr>
                      <w:szCs w:val="21"/>
                    </w:rPr>
                    <w:t>3</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szCs w:val="21"/>
                    </w:rPr>
                  </w:pPr>
                </w:p>
              </w:tc>
              <w:tc>
                <w:tcPr>
                  <w:tcW w:w="830" w:type="pct"/>
                  <w:vAlign w:val="center"/>
                </w:tcPr>
                <w:p w:rsidR="0095249C" w:rsidRDefault="00060DA0">
                  <w:pPr>
                    <w:adjustRightInd w:val="0"/>
                    <w:snapToGrid w:val="0"/>
                    <w:jc w:val="center"/>
                    <w:rPr>
                      <w:szCs w:val="21"/>
                    </w:rPr>
                  </w:pPr>
                  <w:r>
                    <w:rPr>
                      <w:rFonts w:hint="eastAsia"/>
                      <w:szCs w:val="21"/>
                    </w:rPr>
                    <w:t>施工机械及车辆尾气</w:t>
                  </w:r>
                </w:p>
              </w:tc>
              <w:tc>
                <w:tcPr>
                  <w:tcW w:w="2460" w:type="pct"/>
                  <w:vAlign w:val="center"/>
                </w:tcPr>
                <w:p w:rsidR="0095249C" w:rsidRDefault="00060DA0">
                  <w:pPr>
                    <w:adjustRightInd w:val="0"/>
                    <w:snapToGrid w:val="0"/>
                    <w:jc w:val="center"/>
                    <w:rPr>
                      <w:szCs w:val="21"/>
                    </w:rPr>
                  </w:pPr>
                  <w:r>
                    <w:rPr>
                      <w:rFonts w:hint="eastAsia"/>
                      <w:szCs w:val="21"/>
                    </w:rPr>
                    <w:t>加强通风，加强设备养护</w:t>
                  </w:r>
                </w:p>
              </w:tc>
              <w:tc>
                <w:tcPr>
                  <w:tcW w:w="743" w:type="pct"/>
                  <w:vAlign w:val="center"/>
                </w:tcPr>
                <w:p w:rsidR="0095249C" w:rsidRDefault="00060DA0">
                  <w:pPr>
                    <w:adjustRightInd w:val="0"/>
                    <w:snapToGrid w:val="0"/>
                    <w:jc w:val="center"/>
                    <w:rPr>
                      <w:szCs w:val="21"/>
                    </w:rPr>
                  </w:pPr>
                  <w:r>
                    <w:rPr>
                      <w:szCs w:val="21"/>
                    </w:rPr>
                    <w:t>0.5</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restart"/>
                  <w:vAlign w:val="center"/>
                </w:tcPr>
                <w:p w:rsidR="0095249C" w:rsidRDefault="00060DA0">
                  <w:pPr>
                    <w:adjustRightInd w:val="0"/>
                    <w:snapToGrid w:val="0"/>
                    <w:jc w:val="center"/>
                    <w:rPr>
                      <w:szCs w:val="21"/>
                    </w:rPr>
                  </w:pPr>
                  <w:r>
                    <w:rPr>
                      <w:rFonts w:hint="eastAsia"/>
                      <w:szCs w:val="21"/>
                    </w:rPr>
                    <w:t>废水</w:t>
                  </w:r>
                </w:p>
              </w:tc>
              <w:tc>
                <w:tcPr>
                  <w:tcW w:w="830" w:type="pct"/>
                  <w:vAlign w:val="center"/>
                </w:tcPr>
                <w:p w:rsidR="0095249C" w:rsidRDefault="00060DA0">
                  <w:pPr>
                    <w:adjustRightInd w:val="0"/>
                    <w:snapToGrid w:val="0"/>
                    <w:jc w:val="center"/>
                    <w:rPr>
                      <w:szCs w:val="21"/>
                    </w:rPr>
                  </w:pPr>
                  <w:r>
                    <w:rPr>
                      <w:rFonts w:hint="eastAsia"/>
                      <w:szCs w:val="21"/>
                    </w:rPr>
                    <w:t>生活污水</w:t>
                  </w:r>
                </w:p>
              </w:tc>
              <w:tc>
                <w:tcPr>
                  <w:tcW w:w="2460" w:type="pct"/>
                  <w:vAlign w:val="center"/>
                </w:tcPr>
                <w:p w:rsidR="0095249C" w:rsidRDefault="00060DA0">
                  <w:pPr>
                    <w:adjustRightInd w:val="0"/>
                    <w:snapToGrid w:val="0"/>
                    <w:jc w:val="center"/>
                    <w:rPr>
                      <w:szCs w:val="21"/>
                    </w:rPr>
                  </w:pPr>
                  <w:r>
                    <w:rPr>
                      <w:rFonts w:hint="eastAsia"/>
                      <w:szCs w:val="21"/>
                    </w:rPr>
                    <w:t>化粪池处理后排入市政污水管网</w:t>
                  </w:r>
                </w:p>
              </w:tc>
              <w:tc>
                <w:tcPr>
                  <w:tcW w:w="743" w:type="pct"/>
                  <w:vAlign w:val="center"/>
                </w:tcPr>
                <w:p w:rsidR="0095249C" w:rsidRDefault="00060DA0">
                  <w:pPr>
                    <w:adjustRightInd w:val="0"/>
                    <w:snapToGrid w:val="0"/>
                    <w:jc w:val="center"/>
                    <w:rPr>
                      <w:szCs w:val="21"/>
                    </w:rPr>
                  </w:pPr>
                  <w:r>
                    <w:rPr>
                      <w:szCs w:val="21"/>
                    </w:rPr>
                    <w:t>0.5</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szCs w:val="21"/>
                    </w:rPr>
                  </w:pPr>
                  <w:r>
                    <w:rPr>
                      <w:rFonts w:hint="eastAsia"/>
                      <w:szCs w:val="21"/>
                    </w:rPr>
                    <w:t>施工废水</w:t>
                  </w:r>
                </w:p>
              </w:tc>
              <w:tc>
                <w:tcPr>
                  <w:tcW w:w="2460" w:type="pct"/>
                  <w:vAlign w:val="center"/>
                </w:tcPr>
                <w:p w:rsidR="0095249C" w:rsidRDefault="00060DA0">
                  <w:pPr>
                    <w:pStyle w:val="affff6"/>
                    <w:overflowPunct/>
                    <w:autoSpaceDE/>
                    <w:autoSpaceDN/>
                    <w:spacing w:line="240" w:lineRule="auto"/>
                    <w:jc w:val="center"/>
                    <w:textAlignment w:val="auto"/>
                    <w:rPr>
                      <w:sz w:val="21"/>
                      <w:szCs w:val="21"/>
                    </w:rPr>
                  </w:pPr>
                  <w:r>
                    <w:rPr>
                      <w:rFonts w:hint="eastAsia"/>
                      <w:sz w:val="21"/>
                      <w:szCs w:val="21"/>
                    </w:rPr>
                    <w:t>临时沉淀池</w:t>
                  </w:r>
                </w:p>
              </w:tc>
              <w:tc>
                <w:tcPr>
                  <w:tcW w:w="743" w:type="pct"/>
                  <w:vAlign w:val="center"/>
                </w:tcPr>
                <w:p w:rsidR="0095249C" w:rsidRDefault="00060DA0">
                  <w:pPr>
                    <w:adjustRightInd w:val="0"/>
                    <w:snapToGrid w:val="0"/>
                    <w:jc w:val="center"/>
                    <w:rPr>
                      <w:szCs w:val="21"/>
                    </w:rPr>
                  </w:pPr>
                  <w:r>
                    <w:rPr>
                      <w:szCs w:val="21"/>
                    </w:rPr>
                    <w:t>0.5</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restart"/>
                  <w:vAlign w:val="center"/>
                </w:tcPr>
                <w:p w:rsidR="0095249C" w:rsidRDefault="00060DA0">
                  <w:pPr>
                    <w:adjustRightInd w:val="0"/>
                    <w:snapToGrid w:val="0"/>
                    <w:jc w:val="center"/>
                    <w:rPr>
                      <w:color w:val="000000"/>
                      <w:szCs w:val="21"/>
                    </w:rPr>
                  </w:pPr>
                  <w:r>
                    <w:rPr>
                      <w:rFonts w:hint="eastAsia"/>
                      <w:color w:val="000000"/>
                      <w:szCs w:val="21"/>
                    </w:rPr>
                    <w:t>噪声</w:t>
                  </w:r>
                </w:p>
              </w:tc>
              <w:tc>
                <w:tcPr>
                  <w:tcW w:w="830" w:type="pct"/>
                  <w:vAlign w:val="center"/>
                </w:tcPr>
                <w:p w:rsidR="0095249C" w:rsidRDefault="00060DA0">
                  <w:pPr>
                    <w:adjustRightInd w:val="0"/>
                    <w:snapToGrid w:val="0"/>
                    <w:jc w:val="center"/>
                    <w:rPr>
                      <w:color w:val="000000"/>
                      <w:szCs w:val="21"/>
                    </w:rPr>
                  </w:pPr>
                  <w:r>
                    <w:rPr>
                      <w:rFonts w:hint="eastAsia"/>
                      <w:color w:val="000000"/>
                      <w:szCs w:val="21"/>
                    </w:rPr>
                    <w:t>机械噪声</w:t>
                  </w:r>
                </w:p>
              </w:tc>
              <w:tc>
                <w:tcPr>
                  <w:tcW w:w="2460" w:type="pct"/>
                  <w:vAlign w:val="center"/>
                </w:tcPr>
                <w:p w:rsidR="0095249C" w:rsidRDefault="00060DA0">
                  <w:pPr>
                    <w:pStyle w:val="affff6"/>
                    <w:overflowPunct/>
                    <w:autoSpaceDE/>
                    <w:autoSpaceDN/>
                    <w:spacing w:line="240" w:lineRule="auto"/>
                    <w:textAlignment w:val="auto"/>
                    <w:rPr>
                      <w:sz w:val="21"/>
                      <w:szCs w:val="21"/>
                    </w:rPr>
                  </w:pPr>
                  <w:r>
                    <w:rPr>
                      <w:rFonts w:hint="eastAsia"/>
                      <w:sz w:val="21"/>
                      <w:szCs w:val="21"/>
                    </w:rPr>
                    <w:t>施工区域设置连续隔声围挡，选用低噪声设备、加强设备维护</w:t>
                  </w:r>
                </w:p>
              </w:tc>
              <w:tc>
                <w:tcPr>
                  <w:tcW w:w="743" w:type="pct"/>
                  <w:vAlign w:val="center"/>
                </w:tcPr>
                <w:p w:rsidR="0095249C" w:rsidRDefault="00060DA0">
                  <w:pPr>
                    <w:adjustRightInd w:val="0"/>
                    <w:snapToGrid w:val="0"/>
                    <w:jc w:val="center"/>
                    <w:rPr>
                      <w:szCs w:val="21"/>
                    </w:rPr>
                  </w:pPr>
                  <w:r>
                    <w:rPr>
                      <w:szCs w:val="21"/>
                    </w:rPr>
                    <w:t>1</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color w:val="000000"/>
                      <w:szCs w:val="21"/>
                    </w:rPr>
                  </w:pPr>
                  <w:r>
                    <w:rPr>
                      <w:rFonts w:hint="eastAsia"/>
                      <w:color w:val="000000"/>
                      <w:szCs w:val="21"/>
                    </w:rPr>
                    <w:t>车辆噪声</w:t>
                  </w:r>
                </w:p>
              </w:tc>
              <w:tc>
                <w:tcPr>
                  <w:tcW w:w="2460" w:type="pct"/>
                  <w:vAlign w:val="center"/>
                </w:tcPr>
                <w:p w:rsidR="0095249C" w:rsidRDefault="00060DA0">
                  <w:pPr>
                    <w:pStyle w:val="affff6"/>
                    <w:overflowPunct/>
                    <w:autoSpaceDE/>
                    <w:autoSpaceDN/>
                    <w:spacing w:line="240" w:lineRule="auto"/>
                    <w:jc w:val="center"/>
                    <w:textAlignment w:val="auto"/>
                    <w:rPr>
                      <w:sz w:val="21"/>
                      <w:szCs w:val="21"/>
                    </w:rPr>
                  </w:pPr>
                  <w:r>
                    <w:rPr>
                      <w:rFonts w:hint="eastAsia"/>
                      <w:sz w:val="21"/>
                      <w:szCs w:val="21"/>
                    </w:rPr>
                    <w:t>夜间禁止施工，限值车辆鸣笛</w:t>
                  </w:r>
                </w:p>
              </w:tc>
              <w:tc>
                <w:tcPr>
                  <w:tcW w:w="743" w:type="pct"/>
                  <w:vAlign w:val="center"/>
                </w:tcPr>
                <w:p w:rsidR="0095249C" w:rsidRDefault="00060DA0">
                  <w:pPr>
                    <w:adjustRightInd w:val="0"/>
                    <w:snapToGrid w:val="0"/>
                    <w:jc w:val="center"/>
                    <w:rPr>
                      <w:szCs w:val="21"/>
                    </w:rPr>
                  </w:pPr>
                  <w:r>
                    <w:rPr>
                      <w:szCs w:val="21"/>
                    </w:rPr>
                    <w:t>/</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restart"/>
                  <w:vAlign w:val="center"/>
                </w:tcPr>
                <w:p w:rsidR="0095249C" w:rsidRDefault="00060DA0">
                  <w:pPr>
                    <w:adjustRightInd w:val="0"/>
                    <w:snapToGrid w:val="0"/>
                    <w:jc w:val="center"/>
                    <w:rPr>
                      <w:color w:val="000000"/>
                      <w:szCs w:val="21"/>
                    </w:rPr>
                  </w:pPr>
                  <w:r>
                    <w:rPr>
                      <w:rFonts w:hint="eastAsia"/>
                      <w:color w:val="000000"/>
                      <w:szCs w:val="21"/>
                    </w:rPr>
                    <w:t>固废</w:t>
                  </w:r>
                </w:p>
              </w:tc>
              <w:tc>
                <w:tcPr>
                  <w:tcW w:w="830" w:type="pct"/>
                  <w:vAlign w:val="center"/>
                </w:tcPr>
                <w:p w:rsidR="0095249C" w:rsidRDefault="00060DA0">
                  <w:pPr>
                    <w:adjustRightInd w:val="0"/>
                    <w:snapToGrid w:val="0"/>
                    <w:jc w:val="center"/>
                    <w:rPr>
                      <w:color w:val="000000"/>
                      <w:szCs w:val="21"/>
                    </w:rPr>
                  </w:pPr>
                  <w:r>
                    <w:rPr>
                      <w:rFonts w:hint="eastAsia"/>
                      <w:color w:val="000000"/>
                      <w:szCs w:val="21"/>
                    </w:rPr>
                    <w:t>生活垃圾</w:t>
                  </w:r>
                </w:p>
              </w:tc>
              <w:tc>
                <w:tcPr>
                  <w:tcW w:w="2460" w:type="pct"/>
                  <w:vAlign w:val="center"/>
                </w:tcPr>
                <w:p w:rsidR="0095249C" w:rsidRDefault="00060DA0">
                  <w:pPr>
                    <w:pStyle w:val="affff6"/>
                    <w:overflowPunct/>
                    <w:autoSpaceDE/>
                    <w:autoSpaceDN/>
                    <w:spacing w:line="240" w:lineRule="auto"/>
                    <w:textAlignment w:val="auto"/>
                    <w:rPr>
                      <w:sz w:val="21"/>
                      <w:szCs w:val="21"/>
                    </w:rPr>
                  </w:pPr>
                  <w:r>
                    <w:rPr>
                      <w:rFonts w:hint="eastAsia"/>
                      <w:sz w:val="21"/>
                      <w:szCs w:val="21"/>
                    </w:rPr>
                    <w:t>集中收集后交由环卫部门统一清运处置</w:t>
                  </w:r>
                </w:p>
              </w:tc>
              <w:tc>
                <w:tcPr>
                  <w:tcW w:w="743" w:type="pct"/>
                  <w:vAlign w:val="center"/>
                </w:tcPr>
                <w:p w:rsidR="0095249C" w:rsidRDefault="00060DA0">
                  <w:pPr>
                    <w:adjustRightInd w:val="0"/>
                    <w:snapToGrid w:val="0"/>
                    <w:jc w:val="center"/>
                    <w:rPr>
                      <w:szCs w:val="21"/>
                    </w:rPr>
                  </w:pPr>
                  <w:r>
                    <w:rPr>
                      <w:szCs w:val="21"/>
                    </w:rPr>
                    <w:t>0.1</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color w:val="000000"/>
                      <w:szCs w:val="21"/>
                    </w:rPr>
                  </w:pPr>
                  <w:r>
                    <w:rPr>
                      <w:rFonts w:hint="eastAsia"/>
                      <w:color w:val="000000"/>
                      <w:szCs w:val="21"/>
                    </w:rPr>
                    <w:t>建筑垃圾</w:t>
                  </w:r>
                </w:p>
              </w:tc>
              <w:tc>
                <w:tcPr>
                  <w:tcW w:w="2460" w:type="pct"/>
                  <w:vAlign w:val="center"/>
                </w:tcPr>
                <w:p w:rsidR="0095249C" w:rsidRDefault="00060DA0">
                  <w:pPr>
                    <w:pStyle w:val="affff6"/>
                    <w:overflowPunct/>
                    <w:autoSpaceDE/>
                    <w:autoSpaceDN/>
                    <w:spacing w:line="240" w:lineRule="auto"/>
                    <w:textAlignment w:val="auto"/>
                    <w:rPr>
                      <w:sz w:val="21"/>
                      <w:szCs w:val="21"/>
                    </w:rPr>
                  </w:pPr>
                  <w:r>
                    <w:rPr>
                      <w:rFonts w:hint="eastAsia"/>
                      <w:sz w:val="21"/>
                      <w:szCs w:val="21"/>
                    </w:rPr>
                    <w:t>能回收的废材料及时出售给废品回收公司处理。建筑垃圾运往建设部门指定的回填工地倾倒</w:t>
                  </w:r>
                </w:p>
              </w:tc>
              <w:tc>
                <w:tcPr>
                  <w:tcW w:w="743" w:type="pct"/>
                  <w:vAlign w:val="center"/>
                </w:tcPr>
                <w:p w:rsidR="0095249C" w:rsidRDefault="00060DA0">
                  <w:pPr>
                    <w:adjustRightInd w:val="0"/>
                    <w:snapToGrid w:val="0"/>
                    <w:jc w:val="center"/>
                    <w:rPr>
                      <w:szCs w:val="21"/>
                    </w:rPr>
                  </w:pPr>
                  <w:r>
                    <w:rPr>
                      <w:rFonts w:hint="eastAsia"/>
                      <w:szCs w:val="21"/>
                    </w:rPr>
                    <w:t>2</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color w:val="000000"/>
                      <w:szCs w:val="21"/>
                    </w:rPr>
                  </w:pPr>
                  <w:r>
                    <w:rPr>
                      <w:rFonts w:hint="eastAsia"/>
                      <w:color w:val="000000"/>
                      <w:szCs w:val="21"/>
                    </w:rPr>
                    <w:t>施工渣土</w:t>
                  </w:r>
                </w:p>
              </w:tc>
              <w:tc>
                <w:tcPr>
                  <w:tcW w:w="2460" w:type="pct"/>
                  <w:vAlign w:val="center"/>
                </w:tcPr>
                <w:p w:rsidR="0095249C" w:rsidRDefault="00060DA0">
                  <w:pPr>
                    <w:pStyle w:val="affff6"/>
                    <w:overflowPunct/>
                    <w:autoSpaceDE/>
                    <w:autoSpaceDN/>
                    <w:spacing w:line="240" w:lineRule="auto"/>
                    <w:textAlignment w:val="auto"/>
                    <w:rPr>
                      <w:sz w:val="21"/>
                      <w:szCs w:val="21"/>
                    </w:rPr>
                  </w:pPr>
                  <w:r>
                    <w:rPr>
                      <w:rFonts w:hint="eastAsia"/>
                      <w:sz w:val="21"/>
                      <w:szCs w:val="21"/>
                    </w:rPr>
                    <w:t>设置临时堆放场，并采取围挡、覆盖等防尘措施</w:t>
                  </w:r>
                </w:p>
              </w:tc>
              <w:tc>
                <w:tcPr>
                  <w:tcW w:w="743" w:type="pct"/>
                  <w:vAlign w:val="center"/>
                </w:tcPr>
                <w:p w:rsidR="0095249C" w:rsidRDefault="00060DA0">
                  <w:pPr>
                    <w:adjustRightInd w:val="0"/>
                    <w:snapToGrid w:val="0"/>
                    <w:jc w:val="center"/>
                    <w:rPr>
                      <w:szCs w:val="21"/>
                    </w:rPr>
                  </w:pPr>
                  <w:r>
                    <w:rPr>
                      <w:szCs w:val="21"/>
                    </w:rPr>
                    <w:t>1</w:t>
                  </w:r>
                </w:p>
              </w:tc>
            </w:tr>
            <w:tr w:rsidR="0095249C">
              <w:trPr>
                <w:trHeight w:val="340"/>
                <w:jc w:val="center"/>
              </w:trPr>
              <w:tc>
                <w:tcPr>
                  <w:tcW w:w="470" w:type="pct"/>
                  <w:vMerge w:val="restart"/>
                  <w:vAlign w:val="center"/>
                </w:tcPr>
                <w:p w:rsidR="0095249C" w:rsidRDefault="00060DA0">
                  <w:pPr>
                    <w:adjustRightInd w:val="0"/>
                    <w:snapToGrid w:val="0"/>
                    <w:jc w:val="center"/>
                    <w:rPr>
                      <w:szCs w:val="21"/>
                    </w:rPr>
                  </w:pPr>
                  <w:r>
                    <w:rPr>
                      <w:rFonts w:hint="eastAsia"/>
                      <w:szCs w:val="21"/>
                    </w:rPr>
                    <w:t>运营期</w:t>
                  </w:r>
                </w:p>
              </w:tc>
              <w:tc>
                <w:tcPr>
                  <w:tcW w:w="497" w:type="pct"/>
                  <w:vMerge w:val="restart"/>
                  <w:vAlign w:val="center"/>
                </w:tcPr>
                <w:p w:rsidR="0095249C" w:rsidRDefault="00060DA0">
                  <w:pPr>
                    <w:adjustRightInd w:val="0"/>
                    <w:snapToGrid w:val="0"/>
                    <w:jc w:val="center"/>
                    <w:rPr>
                      <w:color w:val="000000"/>
                      <w:szCs w:val="21"/>
                    </w:rPr>
                  </w:pPr>
                  <w:r>
                    <w:rPr>
                      <w:rFonts w:hint="eastAsia"/>
                      <w:color w:val="000000"/>
                      <w:szCs w:val="21"/>
                    </w:rPr>
                    <w:t>废气</w:t>
                  </w:r>
                </w:p>
              </w:tc>
              <w:tc>
                <w:tcPr>
                  <w:tcW w:w="830" w:type="pct"/>
                  <w:vAlign w:val="center"/>
                </w:tcPr>
                <w:p w:rsidR="0095249C" w:rsidRDefault="00060DA0">
                  <w:pPr>
                    <w:adjustRightInd w:val="0"/>
                    <w:snapToGrid w:val="0"/>
                    <w:jc w:val="center"/>
                    <w:rPr>
                      <w:color w:val="000000"/>
                      <w:szCs w:val="21"/>
                    </w:rPr>
                  </w:pPr>
                  <w:r>
                    <w:rPr>
                      <w:rFonts w:hint="eastAsia"/>
                      <w:color w:val="000000"/>
                      <w:szCs w:val="21"/>
                    </w:rPr>
                    <w:t>锯切粉尘</w:t>
                  </w:r>
                </w:p>
              </w:tc>
              <w:tc>
                <w:tcPr>
                  <w:tcW w:w="2460" w:type="pct"/>
                  <w:vAlign w:val="center"/>
                </w:tcPr>
                <w:p w:rsidR="0095249C" w:rsidRDefault="00060DA0">
                  <w:pPr>
                    <w:pStyle w:val="affff6"/>
                    <w:overflowPunct/>
                    <w:autoSpaceDE/>
                    <w:autoSpaceDN/>
                    <w:spacing w:line="240" w:lineRule="auto"/>
                    <w:jc w:val="center"/>
                    <w:textAlignment w:val="auto"/>
                    <w:rPr>
                      <w:sz w:val="21"/>
                      <w:szCs w:val="21"/>
                    </w:rPr>
                  </w:pPr>
                  <w:r>
                    <w:rPr>
                      <w:sz w:val="21"/>
                      <w:szCs w:val="21"/>
                    </w:rPr>
                    <w:t>3</w:t>
                  </w:r>
                  <w:r>
                    <w:rPr>
                      <w:rFonts w:hint="eastAsia"/>
                      <w:sz w:val="21"/>
                      <w:szCs w:val="21"/>
                    </w:rPr>
                    <w:t>套布袋除尘器</w:t>
                  </w:r>
                </w:p>
              </w:tc>
              <w:tc>
                <w:tcPr>
                  <w:tcW w:w="743" w:type="pct"/>
                  <w:vAlign w:val="center"/>
                </w:tcPr>
                <w:p w:rsidR="0095249C" w:rsidRDefault="00060DA0">
                  <w:pPr>
                    <w:adjustRightInd w:val="0"/>
                    <w:snapToGrid w:val="0"/>
                    <w:jc w:val="center"/>
                    <w:rPr>
                      <w:szCs w:val="21"/>
                    </w:rPr>
                  </w:pPr>
                  <w:r>
                    <w:rPr>
                      <w:szCs w:val="21"/>
                    </w:rPr>
                    <w:t>3</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color w:val="000000"/>
                      <w:szCs w:val="21"/>
                    </w:rPr>
                  </w:pPr>
                  <w:r>
                    <w:rPr>
                      <w:rFonts w:hint="eastAsia"/>
                      <w:color w:val="000000"/>
                      <w:szCs w:val="21"/>
                    </w:rPr>
                    <w:t>抛丸粉尘</w:t>
                  </w:r>
                </w:p>
              </w:tc>
              <w:tc>
                <w:tcPr>
                  <w:tcW w:w="2460" w:type="pct"/>
                  <w:vAlign w:val="center"/>
                </w:tcPr>
                <w:p w:rsidR="0095249C" w:rsidRDefault="00060DA0">
                  <w:pPr>
                    <w:pStyle w:val="affff6"/>
                    <w:overflowPunct/>
                    <w:autoSpaceDE/>
                    <w:autoSpaceDN/>
                    <w:spacing w:line="240" w:lineRule="auto"/>
                    <w:jc w:val="center"/>
                    <w:textAlignment w:val="auto"/>
                    <w:rPr>
                      <w:sz w:val="21"/>
                      <w:szCs w:val="21"/>
                    </w:rPr>
                  </w:pPr>
                  <w:r>
                    <w:rPr>
                      <w:rFonts w:hint="eastAsia"/>
                      <w:sz w:val="21"/>
                      <w:szCs w:val="21"/>
                    </w:rPr>
                    <w:t>布袋除尘器</w:t>
                  </w:r>
                  <w:r>
                    <w:rPr>
                      <w:rFonts w:hint="eastAsia"/>
                      <w:sz w:val="21"/>
                      <w:szCs w:val="21"/>
                    </w:rPr>
                    <w:t>+</w:t>
                  </w:r>
                  <w:r>
                    <w:rPr>
                      <w:sz w:val="21"/>
                      <w:szCs w:val="21"/>
                    </w:rPr>
                    <w:t>15</w:t>
                  </w:r>
                  <w:r>
                    <w:rPr>
                      <w:rFonts w:hint="eastAsia"/>
                      <w:sz w:val="21"/>
                      <w:szCs w:val="21"/>
                    </w:rPr>
                    <w:t>m</w:t>
                  </w:r>
                  <w:r>
                    <w:rPr>
                      <w:rFonts w:hint="eastAsia"/>
                      <w:sz w:val="21"/>
                      <w:szCs w:val="21"/>
                    </w:rPr>
                    <w:t>排气筒（</w:t>
                  </w:r>
                  <w:r>
                    <w:rPr>
                      <w:rFonts w:hint="eastAsia"/>
                      <w:sz w:val="21"/>
                      <w:szCs w:val="21"/>
                    </w:rPr>
                    <w:t>D</w:t>
                  </w:r>
                  <w:r>
                    <w:rPr>
                      <w:sz w:val="21"/>
                      <w:szCs w:val="21"/>
                    </w:rPr>
                    <w:t>A001</w:t>
                  </w:r>
                  <w:r>
                    <w:rPr>
                      <w:rFonts w:hint="eastAsia"/>
                      <w:sz w:val="21"/>
                      <w:szCs w:val="21"/>
                    </w:rPr>
                    <w:t>）</w:t>
                  </w:r>
                </w:p>
              </w:tc>
              <w:tc>
                <w:tcPr>
                  <w:tcW w:w="743" w:type="pct"/>
                  <w:vAlign w:val="center"/>
                </w:tcPr>
                <w:p w:rsidR="0095249C" w:rsidRDefault="00060DA0">
                  <w:pPr>
                    <w:adjustRightInd w:val="0"/>
                    <w:snapToGrid w:val="0"/>
                    <w:jc w:val="center"/>
                    <w:rPr>
                      <w:szCs w:val="21"/>
                    </w:rPr>
                  </w:pPr>
                  <w:r>
                    <w:rPr>
                      <w:rFonts w:hint="eastAsia"/>
                      <w:szCs w:val="21"/>
                    </w:rPr>
                    <w:t>5</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color w:val="000000"/>
                      <w:szCs w:val="21"/>
                    </w:rPr>
                  </w:pPr>
                  <w:r>
                    <w:rPr>
                      <w:rFonts w:hint="eastAsia"/>
                      <w:color w:val="000000"/>
                      <w:szCs w:val="21"/>
                    </w:rPr>
                    <w:t>焊接烟尘</w:t>
                  </w:r>
                </w:p>
              </w:tc>
              <w:tc>
                <w:tcPr>
                  <w:tcW w:w="2460" w:type="pct"/>
                  <w:vAlign w:val="center"/>
                </w:tcPr>
                <w:p w:rsidR="0095249C" w:rsidRDefault="00060DA0">
                  <w:pPr>
                    <w:pStyle w:val="affff6"/>
                    <w:overflowPunct/>
                    <w:autoSpaceDE/>
                    <w:autoSpaceDN/>
                    <w:spacing w:line="240" w:lineRule="auto"/>
                    <w:jc w:val="center"/>
                    <w:textAlignment w:val="auto"/>
                    <w:rPr>
                      <w:sz w:val="21"/>
                      <w:szCs w:val="21"/>
                    </w:rPr>
                  </w:pPr>
                  <w:r>
                    <w:rPr>
                      <w:rFonts w:hint="eastAsia"/>
                      <w:sz w:val="21"/>
                      <w:szCs w:val="21"/>
                    </w:rPr>
                    <w:t>移动式烟尘净化器</w:t>
                  </w:r>
                </w:p>
              </w:tc>
              <w:tc>
                <w:tcPr>
                  <w:tcW w:w="743" w:type="pct"/>
                  <w:vAlign w:val="center"/>
                </w:tcPr>
                <w:p w:rsidR="0095249C" w:rsidRDefault="00060DA0">
                  <w:pPr>
                    <w:adjustRightInd w:val="0"/>
                    <w:snapToGrid w:val="0"/>
                    <w:jc w:val="center"/>
                    <w:rPr>
                      <w:szCs w:val="21"/>
                    </w:rPr>
                  </w:pPr>
                  <w:r>
                    <w:rPr>
                      <w:szCs w:val="21"/>
                    </w:rPr>
                    <w:t>0.5</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color w:val="000000"/>
                      <w:szCs w:val="21"/>
                    </w:rPr>
                  </w:pPr>
                  <w:r>
                    <w:rPr>
                      <w:rFonts w:hint="eastAsia"/>
                      <w:color w:val="000000"/>
                      <w:szCs w:val="21"/>
                    </w:rPr>
                    <w:t>打磨粉尘</w:t>
                  </w:r>
                </w:p>
              </w:tc>
              <w:tc>
                <w:tcPr>
                  <w:tcW w:w="2460" w:type="pct"/>
                  <w:vAlign w:val="center"/>
                </w:tcPr>
                <w:p w:rsidR="0095249C" w:rsidRDefault="00060DA0">
                  <w:pPr>
                    <w:pStyle w:val="affff6"/>
                    <w:overflowPunct/>
                    <w:autoSpaceDE/>
                    <w:autoSpaceDN/>
                    <w:spacing w:line="240" w:lineRule="auto"/>
                    <w:jc w:val="center"/>
                    <w:textAlignment w:val="auto"/>
                    <w:rPr>
                      <w:sz w:val="21"/>
                      <w:szCs w:val="21"/>
                    </w:rPr>
                  </w:pPr>
                  <w:r>
                    <w:rPr>
                      <w:rFonts w:hint="eastAsia"/>
                      <w:sz w:val="21"/>
                      <w:szCs w:val="21"/>
                    </w:rPr>
                    <w:t>1</w:t>
                  </w:r>
                  <w:r>
                    <w:rPr>
                      <w:rFonts w:hint="eastAsia"/>
                      <w:sz w:val="21"/>
                      <w:szCs w:val="21"/>
                    </w:rPr>
                    <w:t>套布袋除尘器</w:t>
                  </w:r>
                </w:p>
              </w:tc>
              <w:tc>
                <w:tcPr>
                  <w:tcW w:w="743" w:type="pct"/>
                  <w:vAlign w:val="center"/>
                </w:tcPr>
                <w:p w:rsidR="0095249C" w:rsidRDefault="00060DA0">
                  <w:pPr>
                    <w:adjustRightInd w:val="0"/>
                    <w:snapToGrid w:val="0"/>
                    <w:jc w:val="center"/>
                    <w:rPr>
                      <w:szCs w:val="21"/>
                    </w:rPr>
                  </w:pPr>
                  <w:r>
                    <w:rPr>
                      <w:szCs w:val="21"/>
                    </w:rPr>
                    <w:t>1</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color w:val="000000"/>
                      <w:szCs w:val="21"/>
                    </w:rPr>
                  </w:pPr>
                  <w:r>
                    <w:rPr>
                      <w:rFonts w:hint="eastAsia"/>
                      <w:color w:val="000000"/>
                      <w:szCs w:val="21"/>
                    </w:rPr>
                    <w:t>喷粉粉尘</w:t>
                  </w:r>
                </w:p>
              </w:tc>
              <w:tc>
                <w:tcPr>
                  <w:tcW w:w="2460" w:type="pct"/>
                  <w:vAlign w:val="center"/>
                </w:tcPr>
                <w:p w:rsidR="0095249C" w:rsidRDefault="00060DA0">
                  <w:pPr>
                    <w:pStyle w:val="affff6"/>
                    <w:overflowPunct/>
                    <w:autoSpaceDE/>
                    <w:autoSpaceDN/>
                    <w:spacing w:line="240" w:lineRule="auto"/>
                    <w:jc w:val="center"/>
                    <w:textAlignment w:val="auto"/>
                    <w:rPr>
                      <w:sz w:val="21"/>
                      <w:szCs w:val="21"/>
                    </w:rPr>
                  </w:pPr>
                  <w:r>
                    <w:rPr>
                      <w:rFonts w:hint="eastAsia"/>
                      <w:sz w:val="21"/>
                      <w:szCs w:val="21"/>
                    </w:rPr>
                    <w:t>“旋风除尘</w:t>
                  </w:r>
                  <w:r>
                    <w:rPr>
                      <w:rFonts w:hint="eastAsia"/>
                      <w:sz w:val="21"/>
                      <w:szCs w:val="21"/>
                    </w:rPr>
                    <w:t>+</w:t>
                  </w:r>
                  <w:r>
                    <w:rPr>
                      <w:rFonts w:hint="eastAsia"/>
                      <w:sz w:val="21"/>
                      <w:szCs w:val="21"/>
                    </w:rPr>
                    <w:t>滤芯除尘”二级回收装置</w:t>
                  </w:r>
                  <w:r>
                    <w:rPr>
                      <w:rFonts w:hint="eastAsia"/>
                      <w:sz w:val="21"/>
                      <w:szCs w:val="21"/>
                    </w:rPr>
                    <w:t>+</w:t>
                  </w:r>
                  <w:r>
                    <w:rPr>
                      <w:sz w:val="21"/>
                      <w:szCs w:val="21"/>
                    </w:rPr>
                    <w:t>15</w:t>
                  </w:r>
                  <w:r>
                    <w:rPr>
                      <w:rFonts w:hint="eastAsia"/>
                      <w:sz w:val="21"/>
                      <w:szCs w:val="21"/>
                    </w:rPr>
                    <w:t>m</w:t>
                  </w:r>
                  <w:r>
                    <w:rPr>
                      <w:rFonts w:hint="eastAsia"/>
                      <w:sz w:val="21"/>
                      <w:szCs w:val="21"/>
                    </w:rPr>
                    <w:t>排气筒（</w:t>
                  </w:r>
                  <w:r>
                    <w:rPr>
                      <w:rFonts w:hint="eastAsia"/>
                      <w:sz w:val="21"/>
                      <w:szCs w:val="21"/>
                    </w:rPr>
                    <w:t>D</w:t>
                  </w:r>
                  <w:r>
                    <w:rPr>
                      <w:sz w:val="21"/>
                      <w:szCs w:val="21"/>
                    </w:rPr>
                    <w:t>A002</w:t>
                  </w:r>
                  <w:r>
                    <w:rPr>
                      <w:rFonts w:hint="eastAsia"/>
                      <w:sz w:val="21"/>
                      <w:szCs w:val="21"/>
                    </w:rPr>
                    <w:t>）</w:t>
                  </w:r>
                </w:p>
              </w:tc>
              <w:tc>
                <w:tcPr>
                  <w:tcW w:w="743" w:type="pct"/>
                  <w:vAlign w:val="center"/>
                </w:tcPr>
                <w:p w:rsidR="0095249C" w:rsidRDefault="00060DA0">
                  <w:pPr>
                    <w:adjustRightInd w:val="0"/>
                    <w:snapToGrid w:val="0"/>
                    <w:jc w:val="center"/>
                    <w:rPr>
                      <w:szCs w:val="21"/>
                    </w:rPr>
                  </w:pPr>
                  <w:r>
                    <w:rPr>
                      <w:szCs w:val="21"/>
                    </w:rPr>
                    <w:t>10</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color w:val="000000"/>
                      <w:szCs w:val="21"/>
                    </w:rPr>
                  </w:pPr>
                  <w:r>
                    <w:rPr>
                      <w:rFonts w:hint="eastAsia"/>
                      <w:color w:val="000000"/>
                      <w:szCs w:val="21"/>
                    </w:rPr>
                    <w:t>烘干固化废气</w:t>
                  </w:r>
                </w:p>
              </w:tc>
              <w:tc>
                <w:tcPr>
                  <w:tcW w:w="2460" w:type="pct"/>
                  <w:vAlign w:val="center"/>
                </w:tcPr>
                <w:p w:rsidR="0095249C" w:rsidRDefault="00060DA0">
                  <w:pPr>
                    <w:pStyle w:val="affff6"/>
                    <w:overflowPunct/>
                    <w:autoSpaceDE/>
                    <w:autoSpaceDN/>
                    <w:spacing w:line="240" w:lineRule="auto"/>
                    <w:jc w:val="center"/>
                    <w:textAlignment w:val="auto"/>
                    <w:rPr>
                      <w:sz w:val="21"/>
                      <w:szCs w:val="21"/>
                    </w:rPr>
                  </w:pPr>
                  <w:r>
                    <w:rPr>
                      <w:rFonts w:hint="eastAsia"/>
                      <w:sz w:val="21"/>
                      <w:szCs w:val="21"/>
                    </w:rPr>
                    <w:t>UV</w:t>
                  </w:r>
                  <w:r>
                    <w:rPr>
                      <w:rFonts w:hint="eastAsia"/>
                      <w:sz w:val="21"/>
                      <w:szCs w:val="21"/>
                    </w:rPr>
                    <w:t>光解</w:t>
                  </w:r>
                  <w:r>
                    <w:rPr>
                      <w:rFonts w:hint="eastAsia"/>
                      <w:sz w:val="21"/>
                      <w:szCs w:val="21"/>
                    </w:rPr>
                    <w:t>+</w:t>
                  </w:r>
                  <w:r>
                    <w:rPr>
                      <w:rFonts w:hint="eastAsia"/>
                      <w:sz w:val="21"/>
                      <w:szCs w:val="21"/>
                    </w:rPr>
                    <w:t>活性炭吸附系统</w:t>
                  </w:r>
                  <w:r>
                    <w:rPr>
                      <w:rFonts w:hint="eastAsia"/>
                      <w:sz w:val="21"/>
                      <w:szCs w:val="21"/>
                    </w:rPr>
                    <w:t>+</w:t>
                  </w:r>
                  <w:r>
                    <w:rPr>
                      <w:sz w:val="21"/>
                      <w:szCs w:val="21"/>
                    </w:rPr>
                    <w:t>15</w:t>
                  </w:r>
                  <w:r>
                    <w:rPr>
                      <w:rFonts w:hint="eastAsia"/>
                      <w:sz w:val="21"/>
                      <w:szCs w:val="21"/>
                    </w:rPr>
                    <w:t>m</w:t>
                  </w:r>
                  <w:r>
                    <w:rPr>
                      <w:rFonts w:hint="eastAsia"/>
                      <w:sz w:val="21"/>
                      <w:szCs w:val="21"/>
                    </w:rPr>
                    <w:t>排气筒（</w:t>
                  </w:r>
                  <w:r>
                    <w:rPr>
                      <w:rFonts w:hint="eastAsia"/>
                      <w:sz w:val="21"/>
                      <w:szCs w:val="21"/>
                    </w:rPr>
                    <w:t>D</w:t>
                  </w:r>
                  <w:r>
                    <w:rPr>
                      <w:sz w:val="21"/>
                      <w:szCs w:val="21"/>
                    </w:rPr>
                    <w:t>A003</w:t>
                  </w:r>
                  <w:r>
                    <w:rPr>
                      <w:rFonts w:hint="eastAsia"/>
                      <w:sz w:val="21"/>
                      <w:szCs w:val="21"/>
                    </w:rPr>
                    <w:t>）</w:t>
                  </w:r>
                </w:p>
              </w:tc>
              <w:tc>
                <w:tcPr>
                  <w:tcW w:w="743" w:type="pct"/>
                  <w:vAlign w:val="center"/>
                </w:tcPr>
                <w:p w:rsidR="0095249C" w:rsidRDefault="00060DA0">
                  <w:pPr>
                    <w:adjustRightInd w:val="0"/>
                    <w:snapToGrid w:val="0"/>
                    <w:jc w:val="center"/>
                    <w:rPr>
                      <w:szCs w:val="21"/>
                    </w:rPr>
                  </w:pPr>
                  <w:r>
                    <w:rPr>
                      <w:rFonts w:hint="eastAsia"/>
                      <w:szCs w:val="21"/>
                    </w:rPr>
                    <w:t>1</w:t>
                  </w:r>
                  <w:r>
                    <w:rPr>
                      <w:szCs w:val="21"/>
                    </w:rPr>
                    <w:t>0</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color w:val="000000"/>
                      <w:szCs w:val="21"/>
                    </w:rPr>
                  </w:pPr>
                </w:p>
              </w:tc>
              <w:tc>
                <w:tcPr>
                  <w:tcW w:w="830" w:type="pct"/>
                  <w:vAlign w:val="center"/>
                </w:tcPr>
                <w:p w:rsidR="0095249C" w:rsidRDefault="00060DA0">
                  <w:pPr>
                    <w:adjustRightInd w:val="0"/>
                    <w:snapToGrid w:val="0"/>
                    <w:jc w:val="center"/>
                    <w:rPr>
                      <w:color w:val="000000"/>
                      <w:szCs w:val="21"/>
                    </w:rPr>
                  </w:pPr>
                  <w:r>
                    <w:rPr>
                      <w:rFonts w:hint="eastAsia"/>
                      <w:color w:val="000000"/>
                      <w:szCs w:val="21"/>
                    </w:rPr>
                    <w:t>天然气燃烧废气</w:t>
                  </w:r>
                </w:p>
              </w:tc>
              <w:tc>
                <w:tcPr>
                  <w:tcW w:w="2460" w:type="pct"/>
                  <w:vAlign w:val="center"/>
                </w:tcPr>
                <w:p w:rsidR="0095249C" w:rsidRDefault="00060DA0">
                  <w:pPr>
                    <w:pStyle w:val="affff6"/>
                    <w:overflowPunct/>
                    <w:autoSpaceDE/>
                    <w:autoSpaceDN/>
                    <w:spacing w:line="240" w:lineRule="auto"/>
                    <w:textAlignment w:val="auto"/>
                    <w:rPr>
                      <w:sz w:val="21"/>
                      <w:szCs w:val="21"/>
                    </w:rPr>
                  </w:pPr>
                  <w:r>
                    <w:rPr>
                      <w:rFonts w:hint="eastAsia"/>
                      <w:sz w:val="21"/>
                      <w:szCs w:val="21"/>
                    </w:rPr>
                    <w:t>与烘干固化废气一同收集后通过一根</w:t>
                  </w:r>
                  <w:r>
                    <w:rPr>
                      <w:rFonts w:hint="eastAsia"/>
                      <w:sz w:val="21"/>
                      <w:szCs w:val="21"/>
                    </w:rPr>
                    <w:t>15m</w:t>
                  </w:r>
                  <w:r>
                    <w:rPr>
                      <w:rFonts w:hint="eastAsia"/>
                      <w:sz w:val="21"/>
                      <w:szCs w:val="21"/>
                    </w:rPr>
                    <w:t>高排气筒（</w:t>
                  </w:r>
                  <w:r>
                    <w:rPr>
                      <w:rFonts w:hint="eastAsia"/>
                      <w:sz w:val="21"/>
                      <w:szCs w:val="21"/>
                    </w:rPr>
                    <w:t>DA003</w:t>
                  </w:r>
                  <w:r>
                    <w:rPr>
                      <w:rFonts w:hint="eastAsia"/>
                      <w:sz w:val="21"/>
                      <w:szCs w:val="21"/>
                    </w:rPr>
                    <w:t>）排放</w:t>
                  </w:r>
                </w:p>
              </w:tc>
              <w:tc>
                <w:tcPr>
                  <w:tcW w:w="743" w:type="pct"/>
                  <w:vAlign w:val="center"/>
                </w:tcPr>
                <w:p w:rsidR="0095249C" w:rsidRDefault="00060DA0">
                  <w:pPr>
                    <w:adjustRightInd w:val="0"/>
                    <w:snapToGrid w:val="0"/>
                    <w:jc w:val="center"/>
                    <w:rPr>
                      <w:szCs w:val="21"/>
                    </w:rPr>
                  </w:pPr>
                  <w:r>
                    <w:rPr>
                      <w:szCs w:val="21"/>
                    </w:rPr>
                    <w:t>/</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Align w:val="center"/>
                </w:tcPr>
                <w:p w:rsidR="0095249C" w:rsidRDefault="00060DA0">
                  <w:pPr>
                    <w:adjustRightInd w:val="0"/>
                    <w:snapToGrid w:val="0"/>
                    <w:jc w:val="center"/>
                    <w:rPr>
                      <w:szCs w:val="21"/>
                    </w:rPr>
                  </w:pPr>
                  <w:r>
                    <w:rPr>
                      <w:rFonts w:hint="eastAsia"/>
                      <w:szCs w:val="21"/>
                    </w:rPr>
                    <w:t>废水</w:t>
                  </w:r>
                </w:p>
              </w:tc>
              <w:tc>
                <w:tcPr>
                  <w:tcW w:w="830" w:type="pct"/>
                  <w:vAlign w:val="center"/>
                </w:tcPr>
                <w:p w:rsidR="0095249C" w:rsidRDefault="00060DA0">
                  <w:pPr>
                    <w:adjustRightInd w:val="0"/>
                    <w:snapToGrid w:val="0"/>
                    <w:jc w:val="center"/>
                    <w:rPr>
                      <w:szCs w:val="21"/>
                    </w:rPr>
                  </w:pPr>
                  <w:r>
                    <w:rPr>
                      <w:szCs w:val="21"/>
                    </w:rPr>
                    <w:t>生活</w:t>
                  </w:r>
                  <w:r>
                    <w:rPr>
                      <w:rFonts w:hint="eastAsia"/>
                      <w:szCs w:val="21"/>
                    </w:rPr>
                    <w:t>污水</w:t>
                  </w:r>
                </w:p>
              </w:tc>
              <w:tc>
                <w:tcPr>
                  <w:tcW w:w="2460" w:type="pct"/>
                  <w:vAlign w:val="center"/>
                </w:tcPr>
                <w:p w:rsidR="0095249C" w:rsidRDefault="00060DA0">
                  <w:pPr>
                    <w:pStyle w:val="affff6"/>
                    <w:overflowPunct/>
                    <w:autoSpaceDE/>
                    <w:autoSpaceDN/>
                    <w:spacing w:line="240" w:lineRule="auto"/>
                    <w:textAlignment w:val="auto"/>
                    <w:rPr>
                      <w:sz w:val="21"/>
                      <w:szCs w:val="21"/>
                    </w:rPr>
                  </w:pPr>
                  <w:r>
                    <w:rPr>
                      <w:rFonts w:hint="eastAsia"/>
                      <w:sz w:val="21"/>
                      <w:szCs w:val="21"/>
                    </w:rPr>
                    <w:t>经化粪池处理后通过园区污水管网进入祁阳市白竹污水处理厂</w:t>
                  </w:r>
                </w:p>
              </w:tc>
              <w:tc>
                <w:tcPr>
                  <w:tcW w:w="743" w:type="pct"/>
                  <w:vAlign w:val="center"/>
                </w:tcPr>
                <w:p w:rsidR="0095249C" w:rsidRDefault="00060DA0">
                  <w:pPr>
                    <w:adjustRightInd w:val="0"/>
                    <w:snapToGrid w:val="0"/>
                    <w:jc w:val="center"/>
                    <w:rPr>
                      <w:szCs w:val="21"/>
                    </w:rPr>
                  </w:pPr>
                  <w:r>
                    <w:rPr>
                      <w:szCs w:val="21"/>
                    </w:rPr>
                    <w:t>3</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Align w:val="center"/>
                </w:tcPr>
                <w:p w:rsidR="0095249C" w:rsidRDefault="00060DA0">
                  <w:pPr>
                    <w:adjustRightInd w:val="0"/>
                    <w:snapToGrid w:val="0"/>
                    <w:jc w:val="center"/>
                    <w:rPr>
                      <w:szCs w:val="21"/>
                    </w:rPr>
                  </w:pPr>
                  <w:r>
                    <w:rPr>
                      <w:szCs w:val="21"/>
                    </w:rPr>
                    <w:t>噪声</w:t>
                  </w:r>
                </w:p>
              </w:tc>
              <w:tc>
                <w:tcPr>
                  <w:tcW w:w="830" w:type="pct"/>
                  <w:vAlign w:val="center"/>
                </w:tcPr>
                <w:p w:rsidR="0095249C" w:rsidRDefault="00060DA0">
                  <w:pPr>
                    <w:adjustRightInd w:val="0"/>
                    <w:snapToGrid w:val="0"/>
                    <w:jc w:val="center"/>
                    <w:rPr>
                      <w:szCs w:val="21"/>
                    </w:rPr>
                  </w:pPr>
                  <w:r>
                    <w:rPr>
                      <w:szCs w:val="21"/>
                    </w:rPr>
                    <w:t>设备噪声</w:t>
                  </w:r>
                </w:p>
              </w:tc>
              <w:tc>
                <w:tcPr>
                  <w:tcW w:w="2460" w:type="pct"/>
                  <w:vAlign w:val="center"/>
                </w:tcPr>
                <w:p w:rsidR="0095249C" w:rsidRDefault="00060DA0">
                  <w:pPr>
                    <w:adjustRightInd w:val="0"/>
                    <w:snapToGrid w:val="0"/>
                    <w:jc w:val="center"/>
                    <w:rPr>
                      <w:szCs w:val="21"/>
                    </w:rPr>
                  </w:pPr>
                  <w:r>
                    <w:rPr>
                      <w:rFonts w:hint="eastAsia"/>
                      <w:szCs w:val="21"/>
                    </w:rPr>
                    <w:t>合理布局，采取厂房隔声、基础减振等措施</w:t>
                  </w:r>
                </w:p>
              </w:tc>
              <w:tc>
                <w:tcPr>
                  <w:tcW w:w="743" w:type="pct"/>
                  <w:vAlign w:val="center"/>
                </w:tcPr>
                <w:p w:rsidR="0095249C" w:rsidRDefault="00060DA0">
                  <w:pPr>
                    <w:adjustRightInd w:val="0"/>
                    <w:snapToGrid w:val="0"/>
                    <w:jc w:val="center"/>
                    <w:rPr>
                      <w:szCs w:val="21"/>
                    </w:rPr>
                  </w:pPr>
                  <w:r>
                    <w:rPr>
                      <w:szCs w:val="21"/>
                    </w:rPr>
                    <w:t>2</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restart"/>
                  <w:vAlign w:val="center"/>
                </w:tcPr>
                <w:p w:rsidR="0095249C" w:rsidRDefault="00060DA0">
                  <w:pPr>
                    <w:adjustRightInd w:val="0"/>
                    <w:snapToGrid w:val="0"/>
                    <w:jc w:val="center"/>
                    <w:rPr>
                      <w:szCs w:val="21"/>
                    </w:rPr>
                  </w:pPr>
                  <w:r>
                    <w:rPr>
                      <w:szCs w:val="21"/>
                    </w:rPr>
                    <w:t>固体</w:t>
                  </w:r>
                </w:p>
                <w:p w:rsidR="0095249C" w:rsidRDefault="00060DA0">
                  <w:pPr>
                    <w:adjustRightInd w:val="0"/>
                    <w:snapToGrid w:val="0"/>
                    <w:jc w:val="center"/>
                    <w:rPr>
                      <w:szCs w:val="21"/>
                    </w:rPr>
                  </w:pPr>
                  <w:r>
                    <w:rPr>
                      <w:szCs w:val="21"/>
                    </w:rPr>
                    <w:t>废物</w:t>
                  </w:r>
                </w:p>
              </w:tc>
              <w:tc>
                <w:tcPr>
                  <w:tcW w:w="830" w:type="pct"/>
                  <w:vAlign w:val="center"/>
                </w:tcPr>
                <w:p w:rsidR="0095249C" w:rsidRDefault="00060DA0">
                  <w:pPr>
                    <w:adjustRightInd w:val="0"/>
                    <w:snapToGrid w:val="0"/>
                    <w:jc w:val="center"/>
                    <w:rPr>
                      <w:szCs w:val="21"/>
                    </w:rPr>
                  </w:pPr>
                  <w:r>
                    <w:rPr>
                      <w:rFonts w:hint="eastAsia"/>
                      <w:szCs w:val="21"/>
                    </w:rPr>
                    <w:t>生活垃圾</w:t>
                  </w:r>
                </w:p>
              </w:tc>
              <w:tc>
                <w:tcPr>
                  <w:tcW w:w="2460" w:type="pct"/>
                  <w:vAlign w:val="center"/>
                </w:tcPr>
                <w:p w:rsidR="0095249C" w:rsidRDefault="00060DA0">
                  <w:pPr>
                    <w:adjustRightInd w:val="0"/>
                    <w:snapToGrid w:val="0"/>
                    <w:jc w:val="center"/>
                    <w:rPr>
                      <w:szCs w:val="21"/>
                    </w:rPr>
                  </w:pPr>
                  <w:r>
                    <w:rPr>
                      <w:rFonts w:hint="eastAsia"/>
                      <w:szCs w:val="21"/>
                    </w:rPr>
                    <w:t>收集后交由</w:t>
                  </w:r>
                  <w:r>
                    <w:rPr>
                      <w:szCs w:val="21"/>
                    </w:rPr>
                    <w:t>环卫部门</w:t>
                  </w:r>
                  <w:r>
                    <w:rPr>
                      <w:rFonts w:hint="eastAsia"/>
                      <w:szCs w:val="21"/>
                    </w:rPr>
                    <w:t>处理</w:t>
                  </w:r>
                </w:p>
              </w:tc>
              <w:tc>
                <w:tcPr>
                  <w:tcW w:w="743" w:type="pct"/>
                  <w:vAlign w:val="center"/>
                </w:tcPr>
                <w:p w:rsidR="0095249C" w:rsidRDefault="00060DA0">
                  <w:pPr>
                    <w:adjustRightInd w:val="0"/>
                    <w:snapToGrid w:val="0"/>
                    <w:jc w:val="center"/>
                    <w:rPr>
                      <w:szCs w:val="21"/>
                    </w:rPr>
                  </w:pPr>
                  <w:r>
                    <w:rPr>
                      <w:szCs w:val="21"/>
                    </w:rPr>
                    <w:t>0.1</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szCs w:val="21"/>
                    </w:rPr>
                  </w:pPr>
                </w:p>
              </w:tc>
              <w:tc>
                <w:tcPr>
                  <w:tcW w:w="830" w:type="pct"/>
                  <w:vAlign w:val="center"/>
                </w:tcPr>
                <w:p w:rsidR="0095249C" w:rsidRDefault="00060DA0">
                  <w:pPr>
                    <w:adjustRightInd w:val="0"/>
                    <w:snapToGrid w:val="0"/>
                    <w:jc w:val="center"/>
                    <w:rPr>
                      <w:szCs w:val="21"/>
                    </w:rPr>
                  </w:pPr>
                  <w:r>
                    <w:rPr>
                      <w:rFonts w:hint="eastAsia"/>
                      <w:szCs w:val="21"/>
                    </w:rPr>
                    <w:t>废混凝土</w:t>
                  </w:r>
                </w:p>
              </w:tc>
              <w:tc>
                <w:tcPr>
                  <w:tcW w:w="2460" w:type="pct"/>
                  <w:vAlign w:val="center"/>
                </w:tcPr>
                <w:p w:rsidR="0095249C" w:rsidRDefault="00060DA0">
                  <w:pPr>
                    <w:adjustRightInd w:val="0"/>
                    <w:snapToGrid w:val="0"/>
                    <w:jc w:val="center"/>
                    <w:rPr>
                      <w:szCs w:val="21"/>
                    </w:rPr>
                  </w:pPr>
                  <w:r>
                    <w:rPr>
                      <w:rFonts w:hint="eastAsia"/>
                      <w:szCs w:val="21"/>
                    </w:rPr>
                    <w:t>统一收集后与生活垃圾一同交由环卫部门处理</w:t>
                  </w:r>
                </w:p>
              </w:tc>
              <w:tc>
                <w:tcPr>
                  <w:tcW w:w="743" w:type="pct"/>
                  <w:vAlign w:val="center"/>
                </w:tcPr>
                <w:p w:rsidR="0095249C" w:rsidRDefault="00060DA0">
                  <w:pPr>
                    <w:adjustRightInd w:val="0"/>
                    <w:snapToGrid w:val="0"/>
                    <w:jc w:val="center"/>
                    <w:rPr>
                      <w:szCs w:val="21"/>
                    </w:rPr>
                  </w:pPr>
                  <w:r>
                    <w:rPr>
                      <w:rFonts w:hint="eastAsia"/>
                      <w:szCs w:val="21"/>
                    </w:rPr>
                    <w:t>0</w:t>
                  </w:r>
                  <w:r>
                    <w:rPr>
                      <w:szCs w:val="21"/>
                    </w:rPr>
                    <w:t>.1</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szCs w:val="21"/>
                    </w:rPr>
                  </w:pPr>
                </w:p>
              </w:tc>
              <w:tc>
                <w:tcPr>
                  <w:tcW w:w="830" w:type="pct"/>
                  <w:vAlign w:val="center"/>
                </w:tcPr>
                <w:p w:rsidR="0095249C" w:rsidRDefault="00060DA0">
                  <w:pPr>
                    <w:adjustRightInd w:val="0"/>
                    <w:snapToGrid w:val="0"/>
                    <w:jc w:val="center"/>
                    <w:rPr>
                      <w:szCs w:val="21"/>
                    </w:rPr>
                  </w:pPr>
                  <w:r>
                    <w:rPr>
                      <w:rFonts w:hint="eastAsia"/>
                      <w:szCs w:val="21"/>
                    </w:rPr>
                    <w:t>废边角料</w:t>
                  </w:r>
                </w:p>
              </w:tc>
              <w:tc>
                <w:tcPr>
                  <w:tcW w:w="2460" w:type="pct"/>
                  <w:vAlign w:val="center"/>
                </w:tcPr>
                <w:p w:rsidR="0095249C" w:rsidRDefault="00060DA0">
                  <w:pPr>
                    <w:adjustRightInd w:val="0"/>
                    <w:snapToGrid w:val="0"/>
                    <w:jc w:val="center"/>
                    <w:rPr>
                      <w:szCs w:val="21"/>
                    </w:rPr>
                  </w:pPr>
                  <w:r>
                    <w:rPr>
                      <w:rFonts w:hint="eastAsia"/>
                      <w:szCs w:val="21"/>
                    </w:rPr>
                    <w:t>统一收集后外售给专业物资回收公司</w:t>
                  </w:r>
                </w:p>
              </w:tc>
              <w:tc>
                <w:tcPr>
                  <w:tcW w:w="743" w:type="pct"/>
                  <w:vAlign w:val="center"/>
                </w:tcPr>
                <w:p w:rsidR="0095249C" w:rsidRDefault="00060DA0">
                  <w:pPr>
                    <w:adjustRightInd w:val="0"/>
                    <w:snapToGrid w:val="0"/>
                    <w:jc w:val="center"/>
                    <w:rPr>
                      <w:szCs w:val="21"/>
                    </w:rPr>
                  </w:pPr>
                  <w:r>
                    <w:rPr>
                      <w:rFonts w:hint="eastAsia"/>
                      <w:szCs w:val="21"/>
                    </w:rPr>
                    <w:t>0</w:t>
                  </w:r>
                  <w:r>
                    <w:rPr>
                      <w:szCs w:val="21"/>
                    </w:rPr>
                    <w:t>.1</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szCs w:val="21"/>
                    </w:rPr>
                  </w:pPr>
                </w:p>
              </w:tc>
              <w:tc>
                <w:tcPr>
                  <w:tcW w:w="830" w:type="pct"/>
                  <w:vAlign w:val="center"/>
                </w:tcPr>
                <w:p w:rsidR="0095249C" w:rsidRDefault="00060DA0">
                  <w:pPr>
                    <w:adjustRightInd w:val="0"/>
                    <w:snapToGrid w:val="0"/>
                    <w:jc w:val="center"/>
                    <w:rPr>
                      <w:szCs w:val="21"/>
                    </w:rPr>
                  </w:pPr>
                  <w:r>
                    <w:rPr>
                      <w:rFonts w:hint="eastAsia"/>
                      <w:szCs w:val="21"/>
                    </w:rPr>
                    <w:t>布袋除尘器收集粉尘</w:t>
                  </w:r>
                </w:p>
              </w:tc>
              <w:tc>
                <w:tcPr>
                  <w:tcW w:w="2460" w:type="pct"/>
                  <w:vAlign w:val="center"/>
                </w:tcPr>
                <w:p w:rsidR="0095249C" w:rsidRDefault="00060DA0">
                  <w:pPr>
                    <w:adjustRightInd w:val="0"/>
                    <w:snapToGrid w:val="0"/>
                    <w:jc w:val="center"/>
                    <w:rPr>
                      <w:szCs w:val="21"/>
                    </w:rPr>
                  </w:pPr>
                  <w:r>
                    <w:rPr>
                      <w:rFonts w:hint="eastAsia"/>
                      <w:szCs w:val="21"/>
                    </w:rPr>
                    <w:t>统一收集后外售给专业物资回收公司</w:t>
                  </w:r>
                </w:p>
              </w:tc>
              <w:tc>
                <w:tcPr>
                  <w:tcW w:w="743" w:type="pct"/>
                  <w:vAlign w:val="center"/>
                </w:tcPr>
                <w:p w:rsidR="0095249C" w:rsidRDefault="00060DA0">
                  <w:pPr>
                    <w:adjustRightInd w:val="0"/>
                    <w:snapToGrid w:val="0"/>
                    <w:jc w:val="center"/>
                    <w:rPr>
                      <w:szCs w:val="21"/>
                    </w:rPr>
                  </w:pPr>
                  <w:r>
                    <w:rPr>
                      <w:szCs w:val="21"/>
                    </w:rPr>
                    <w:t>0.1</w:t>
                  </w:r>
                </w:p>
              </w:tc>
            </w:tr>
            <w:tr w:rsidR="0095249C">
              <w:trPr>
                <w:trHeight w:val="340"/>
                <w:jc w:val="center"/>
              </w:trPr>
              <w:tc>
                <w:tcPr>
                  <w:tcW w:w="470" w:type="pct"/>
                  <w:vMerge/>
                  <w:vAlign w:val="center"/>
                </w:tcPr>
                <w:p w:rsidR="0095249C" w:rsidRDefault="0095249C">
                  <w:pPr>
                    <w:adjustRightInd w:val="0"/>
                    <w:snapToGrid w:val="0"/>
                    <w:jc w:val="center"/>
                    <w:rPr>
                      <w:szCs w:val="21"/>
                    </w:rPr>
                  </w:pPr>
                </w:p>
              </w:tc>
              <w:tc>
                <w:tcPr>
                  <w:tcW w:w="497" w:type="pct"/>
                  <w:vMerge/>
                  <w:vAlign w:val="center"/>
                </w:tcPr>
                <w:p w:rsidR="0095249C" w:rsidRDefault="0095249C">
                  <w:pPr>
                    <w:adjustRightInd w:val="0"/>
                    <w:snapToGrid w:val="0"/>
                    <w:jc w:val="center"/>
                    <w:rPr>
                      <w:kern w:val="24"/>
                      <w:szCs w:val="21"/>
                    </w:rPr>
                  </w:pPr>
                </w:p>
              </w:tc>
              <w:tc>
                <w:tcPr>
                  <w:tcW w:w="830" w:type="pct"/>
                  <w:vAlign w:val="center"/>
                </w:tcPr>
                <w:p w:rsidR="0095249C" w:rsidRDefault="00060DA0">
                  <w:pPr>
                    <w:adjustRightInd w:val="0"/>
                    <w:snapToGrid w:val="0"/>
                    <w:jc w:val="center"/>
                    <w:rPr>
                      <w:szCs w:val="21"/>
                    </w:rPr>
                  </w:pPr>
                  <w:r>
                    <w:rPr>
                      <w:rFonts w:hint="eastAsia"/>
                      <w:kern w:val="24"/>
                      <w:szCs w:val="21"/>
                    </w:rPr>
                    <w:t>危险废物</w:t>
                  </w:r>
                </w:p>
              </w:tc>
              <w:tc>
                <w:tcPr>
                  <w:tcW w:w="2460" w:type="pct"/>
                  <w:vAlign w:val="center"/>
                </w:tcPr>
                <w:p w:rsidR="0095249C" w:rsidRDefault="00060DA0">
                  <w:pPr>
                    <w:adjustRightInd w:val="0"/>
                    <w:snapToGrid w:val="0"/>
                    <w:jc w:val="center"/>
                    <w:rPr>
                      <w:szCs w:val="21"/>
                    </w:rPr>
                  </w:pPr>
                  <w:r>
                    <w:rPr>
                      <w:rFonts w:hint="eastAsia"/>
                      <w:kern w:val="24"/>
                      <w:szCs w:val="21"/>
                    </w:rPr>
                    <w:t>废润滑油、废润滑油桶、废活性炭、废</w:t>
                  </w:r>
                  <w:r>
                    <w:rPr>
                      <w:rFonts w:hint="eastAsia"/>
                      <w:kern w:val="24"/>
                      <w:szCs w:val="21"/>
                    </w:rPr>
                    <w:t>U</w:t>
                  </w:r>
                  <w:r>
                    <w:rPr>
                      <w:kern w:val="24"/>
                      <w:szCs w:val="21"/>
                    </w:rPr>
                    <w:t>V</w:t>
                  </w:r>
                  <w:r>
                    <w:rPr>
                      <w:rFonts w:hint="eastAsia"/>
                      <w:kern w:val="24"/>
                      <w:szCs w:val="21"/>
                    </w:rPr>
                    <w:t>灯管、废含油抹布与手套分类暂存于危险废物暂存间</w:t>
                  </w:r>
                  <w:r>
                    <w:rPr>
                      <w:rFonts w:hint="eastAsia"/>
                      <w:szCs w:val="21"/>
                    </w:rPr>
                    <w:t>（</w:t>
                  </w:r>
                  <w:r>
                    <w:rPr>
                      <w:szCs w:val="21"/>
                    </w:rPr>
                    <w:t>30</w:t>
                  </w:r>
                  <w:r>
                    <w:rPr>
                      <w:rFonts w:hint="eastAsia"/>
                      <w:szCs w:val="21"/>
                    </w:rPr>
                    <w:t>m</w:t>
                  </w:r>
                  <w:r>
                    <w:rPr>
                      <w:rFonts w:hint="eastAsia"/>
                      <w:szCs w:val="21"/>
                      <w:vertAlign w:val="superscript"/>
                    </w:rPr>
                    <w:t>2</w:t>
                  </w:r>
                  <w:r>
                    <w:rPr>
                      <w:rFonts w:hint="eastAsia"/>
                      <w:szCs w:val="21"/>
                    </w:rPr>
                    <w:t>），</w:t>
                  </w:r>
                  <w:r>
                    <w:rPr>
                      <w:rFonts w:hint="eastAsia"/>
                      <w:kern w:val="24"/>
                      <w:szCs w:val="21"/>
                    </w:rPr>
                    <w:t>交由有资质的单位处理</w:t>
                  </w:r>
                </w:p>
              </w:tc>
              <w:tc>
                <w:tcPr>
                  <w:tcW w:w="743" w:type="pct"/>
                  <w:vAlign w:val="center"/>
                </w:tcPr>
                <w:p w:rsidR="0095249C" w:rsidRDefault="00060DA0">
                  <w:pPr>
                    <w:adjustRightInd w:val="0"/>
                    <w:snapToGrid w:val="0"/>
                    <w:jc w:val="center"/>
                    <w:rPr>
                      <w:szCs w:val="21"/>
                    </w:rPr>
                  </w:pPr>
                  <w:r>
                    <w:rPr>
                      <w:szCs w:val="21"/>
                    </w:rPr>
                    <w:t>3</w:t>
                  </w:r>
                </w:p>
              </w:tc>
            </w:tr>
            <w:tr w:rsidR="0095249C">
              <w:trPr>
                <w:trHeight w:val="340"/>
                <w:jc w:val="center"/>
              </w:trPr>
              <w:tc>
                <w:tcPr>
                  <w:tcW w:w="1797" w:type="pct"/>
                  <w:gridSpan w:val="3"/>
                  <w:vAlign w:val="center"/>
                </w:tcPr>
                <w:p w:rsidR="0095249C" w:rsidRDefault="00060DA0">
                  <w:pPr>
                    <w:adjustRightInd w:val="0"/>
                    <w:snapToGrid w:val="0"/>
                    <w:jc w:val="center"/>
                    <w:rPr>
                      <w:szCs w:val="21"/>
                    </w:rPr>
                  </w:pPr>
                  <w:r>
                    <w:rPr>
                      <w:szCs w:val="21"/>
                    </w:rPr>
                    <w:t>合计</w:t>
                  </w:r>
                </w:p>
              </w:tc>
              <w:tc>
                <w:tcPr>
                  <w:tcW w:w="2460" w:type="pct"/>
                  <w:vAlign w:val="center"/>
                </w:tcPr>
                <w:p w:rsidR="0095249C" w:rsidRDefault="00060DA0">
                  <w:pPr>
                    <w:adjustRightInd w:val="0"/>
                    <w:snapToGrid w:val="0"/>
                    <w:jc w:val="center"/>
                    <w:rPr>
                      <w:szCs w:val="21"/>
                    </w:rPr>
                  </w:pPr>
                  <w:r>
                    <w:rPr>
                      <w:szCs w:val="21"/>
                    </w:rPr>
                    <w:t>/</w:t>
                  </w:r>
                </w:p>
              </w:tc>
              <w:tc>
                <w:tcPr>
                  <w:tcW w:w="743" w:type="pct"/>
                  <w:vAlign w:val="center"/>
                </w:tcPr>
                <w:p w:rsidR="0095249C" w:rsidRDefault="00060DA0">
                  <w:pPr>
                    <w:adjustRightInd w:val="0"/>
                    <w:snapToGrid w:val="0"/>
                    <w:jc w:val="center"/>
                    <w:rPr>
                      <w:szCs w:val="21"/>
                    </w:rPr>
                  </w:pPr>
                  <w:r>
                    <w:rPr>
                      <w:szCs w:val="21"/>
                    </w:rPr>
                    <w:t>46.5</w:t>
                  </w:r>
                </w:p>
              </w:tc>
            </w:tr>
          </w:tbl>
          <w:p w:rsidR="0095249C" w:rsidRDefault="0095249C">
            <w:pPr>
              <w:pStyle w:val="S"/>
              <w:adjustRightInd/>
              <w:snapToGrid/>
              <w:spacing w:line="360" w:lineRule="auto"/>
              <w:ind w:firstLineChars="200" w:firstLine="480"/>
              <w:jc w:val="both"/>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tc>
      </w:tr>
    </w:tbl>
    <w:p w:rsidR="0095249C" w:rsidRDefault="0095249C">
      <w:pPr>
        <w:adjustRightInd w:val="0"/>
        <w:snapToGrid w:val="0"/>
        <w:spacing w:line="360" w:lineRule="auto"/>
        <w:rPr>
          <w:b/>
          <w:kern w:val="0"/>
          <w:sz w:val="28"/>
          <w:szCs w:val="28"/>
        </w:rPr>
        <w:sectPr w:rsidR="0095249C">
          <w:pgSz w:w="11906" w:h="16838"/>
          <w:pgMar w:top="1701" w:right="1531" w:bottom="1701" w:left="1531" w:header="851" w:footer="851" w:gutter="0"/>
          <w:cols w:space="720"/>
          <w:docGrid w:linePitch="312"/>
        </w:sectPr>
      </w:pPr>
    </w:p>
    <w:p w:rsidR="0095249C" w:rsidRDefault="00060DA0">
      <w:pPr>
        <w:pStyle w:val="1"/>
        <w:spacing w:before="0" w:after="0" w:line="260" w:lineRule="auto"/>
        <w:ind w:left="0" w:firstLine="0"/>
        <w:jc w:val="center"/>
        <w:rPr>
          <w:rFonts w:eastAsia="宋体"/>
          <w:color w:val="auto"/>
        </w:rPr>
      </w:pPr>
      <w:bookmarkStart w:id="21" w:name="_Toc91565596"/>
      <w:r>
        <w:rPr>
          <w:rFonts w:eastAsia="宋体"/>
          <w:color w:val="auto"/>
        </w:rPr>
        <w:lastRenderedPageBreak/>
        <w:t>五、</w:t>
      </w:r>
      <w:bookmarkStart w:id="22" w:name="_Hlk54167917"/>
      <w:r>
        <w:rPr>
          <w:rFonts w:eastAsia="宋体"/>
          <w:color w:val="auto"/>
        </w:rPr>
        <w:t>环境保护措施监督检查清单</w:t>
      </w:r>
      <w:bookmarkEnd w:id="21"/>
      <w:bookmarkEnd w:id="2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48"/>
        <w:gridCol w:w="1592"/>
        <w:gridCol w:w="1408"/>
        <w:gridCol w:w="1808"/>
        <w:gridCol w:w="2644"/>
      </w:tblGrid>
      <w:tr w:rsidR="0095249C">
        <w:trPr>
          <w:trHeight w:val="425"/>
          <w:jc w:val="center"/>
        </w:trPr>
        <w:tc>
          <w:tcPr>
            <w:tcW w:w="1348" w:type="dxa"/>
            <w:tcBorders>
              <w:tl2br w:val="single" w:sz="4" w:space="0" w:color="auto"/>
            </w:tcBorders>
          </w:tcPr>
          <w:p w:rsidR="0095249C" w:rsidRDefault="00060DA0">
            <w:pPr>
              <w:adjustRightInd w:val="0"/>
              <w:snapToGrid w:val="0"/>
              <w:ind w:firstLineChars="300" w:firstLine="630"/>
              <w:rPr>
                <w:szCs w:val="21"/>
              </w:rPr>
            </w:pPr>
            <w:r>
              <w:rPr>
                <w:szCs w:val="21"/>
              </w:rPr>
              <w:t>内容</w:t>
            </w:r>
          </w:p>
          <w:p w:rsidR="0095249C" w:rsidRDefault="00060DA0">
            <w:pPr>
              <w:adjustRightInd w:val="0"/>
              <w:snapToGrid w:val="0"/>
              <w:rPr>
                <w:szCs w:val="21"/>
              </w:rPr>
            </w:pPr>
            <w:r>
              <w:rPr>
                <w:szCs w:val="21"/>
              </w:rPr>
              <w:t>要素</w:t>
            </w:r>
          </w:p>
        </w:tc>
        <w:tc>
          <w:tcPr>
            <w:tcW w:w="1592" w:type="dxa"/>
            <w:vAlign w:val="center"/>
          </w:tcPr>
          <w:p w:rsidR="0095249C" w:rsidRDefault="00060DA0">
            <w:pPr>
              <w:adjustRightInd w:val="0"/>
              <w:snapToGrid w:val="0"/>
              <w:jc w:val="center"/>
              <w:rPr>
                <w:szCs w:val="21"/>
              </w:rPr>
            </w:pPr>
            <w:r>
              <w:rPr>
                <w:szCs w:val="21"/>
              </w:rPr>
              <w:t>排放口</w:t>
            </w:r>
            <w:r>
              <w:rPr>
                <w:szCs w:val="21"/>
              </w:rPr>
              <w:t>(</w:t>
            </w:r>
            <w:r>
              <w:rPr>
                <w:szCs w:val="21"/>
              </w:rPr>
              <w:t>编号、</w:t>
            </w:r>
          </w:p>
          <w:p w:rsidR="0095249C" w:rsidRDefault="00060DA0">
            <w:pPr>
              <w:adjustRightInd w:val="0"/>
              <w:snapToGrid w:val="0"/>
              <w:jc w:val="center"/>
              <w:rPr>
                <w:szCs w:val="21"/>
              </w:rPr>
            </w:pPr>
            <w:r>
              <w:rPr>
                <w:szCs w:val="21"/>
              </w:rPr>
              <w:t>名称</w:t>
            </w:r>
            <w:r>
              <w:rPr>
                <w:szCs w:val="21"/>
              </w:rPr>
              <w:t>)/</w:t>
            </w:r>
            <w:r>
              <w:rPr>
                <w:szCs w:val="21"/>
              </w:rPr>
              <w:t>污染源</w:t>
            </w:r>
          </w:p>
        </w:tc>
        <w:tc>
          <w:tcPr>
            <w:tcW w:w="1408" w:type="dxa"/>
            <w:vAlign w:val="center"/>
          </w:tcPr>
          <w:p w:rsidR="0095249C" w:rsidRDefault="00060DA0">
            <w:pPr>
              <w:adjustRightInd w:val="0"/>
              <w:snapToGrid w:val="0"/>
              <w:jc w:val="center"/>
              <w:rPr>
                <w:szCs w:val="21"/>
              </w:rPr>
            </w:pPr>
            <w:r>
              <w:rPr>
                <w:szCs w:val="21"/>
              </w:rPr>
              <w:t>污染物项目</w:t>
            </w:r>
          </w:p>
        </w:tc>
        <w:tc>
          <w:tcPr>
            <w:tcW w:w="1808" w:type="dxa"/>
            <w:vAlign w:val="center"/>
          </w:tcPr>
          <w:p w:rsidR="0095249C" w:rsidRDefault="00060DA0">
            <w:pPr>
              <w:adjustRightInd w:val="0"/>
              <w:snapToGrid w:val="0"/>
              <w:jc w:val="center"/>
              <w:rPr>
                <w:szCs w:val="21"/>
              </w:rPr>
            </w:pPr>
            <w:r>
              <w:rPr>
                <w:szCs w:val="21"/>
              </w:rPr>
              <w:t>环境保护措施</w:t>
            </w:r>
          </w:p>
        </w:tc>
        <w:tc>
          <w:tcPr>
            <w:tcW w:w="2644" w:type="dxa"/>
            <w:vAlign w:val="center"/>
          </w:tcPr>
          <w:p w:rsidR="0095249C" w:rsidRDefault="00060DA0">
            <w:pPr>
              <w:adjustRightInd w:val="0"/>
              <w:snapToGrid w:val="0"/>
              <w:jc w:val="center"/>
              <w:rPr>
                <w:szCs w:val="21"/>
              </w:rPr>
            </w:pPr>
            <w:r>
              <w:rPr>
                <w:szCs w:val="21"/>
              </w:rPr>
              <w:t>执行标准</w:t>
            </w:r>
          </w:p>
        </w:tc>
      </w:tr>
      <w:tr w:rsidR="0095249C">
        <w:trPr>
          <w:trHeight w:val="425"/>
          <w:jc w:val="center"/>
        </w:trPr>
        <w:tc>
          <w:tcPr>
            <w:tcW w:w="1348" w:type="dxa"/>
            <w:vMerge w:val="restart"/>
            <w:vAlign w:val="center"/>
          </w:tcPr>
          <w:p w:rsidR="0095249C" w:rsidRDefault="00060DA0">
            <w:pPr>
              <w:adjustRightInd w:val="0"/>
              <w:snapToGrid w:val="0"/>
              <w:jc w:val="center"/>
              <w:rPr>
                <w:szCs w:val="21"/>
              </w:rPr>
            </w:pPr>
            <w:r>
              <w:rPr>
                <w:szCs w:val="21"/>
              </w:rPr>
              <w:t>大气环境</w:t>
            </w:r>
          </w:p>
        </w:tc>
        <w:tc>
          <w:tcPr>
            <w:tcW w:w="1592" w:type="dxa"/>
            <w:vAlign w:val="center"/>
          </w:tcPr>
          <w:p w:rsidR="0095249C" w:rsidRDefault="00060DA0">
            <w:pPr>
              <w:adjustRightInd w:val="0"/>
              <w:snapToGrid w:val="0"/>
              <w:jc w:val="center"/>
              <w:rPr>
                <w:szCs w:val="21"/>
              </w:rPr>
            </w:pPr>
            <w:r>
              <w:rPr>
                <w:rFonts w:hint="eastAsia"/>
                <w:szCs w:val="21"/>
              </w:rPr>
              <w:t>D</w:t>
            </w:r>
            <w:r>
              <w:rPr>
                <w:szCs w:val="21"/>
              </w:rPr>
              <w:t>A001</w:t>
            </w:r>
          </w:p>
        </w:tc>
        <w:tc>
          <w:tcPr>
            <w:tcW w:w="1408" w:type="dxa"/>
            <w:vAlign w:val="center"/>
          </w:tcPr>
          <w:p w:rsidR="0095249C" w:rsidRDefault="00060DA0">
            <w:pPr>
              <w:adjustRightInd w:val="0"/>
              <w:snapToGrid w:val="0"/>
              <w:jc w:val="center"/>
              <w:rPr>
                <w:szCs w:val="21"/>
              </w:rPr>
            </w:pPr>
            <w:r>
              <w:rPr>
                <w:rFonts w:hint="eastAsia"/>
                <w:szCs w:val="21"/>
              </w:rPr>
              <w:t>颗粒物</w:t>
            </w:r>
          </w:p>
        </w:tc>
        <w:tc>
          <w:tcPr>
            <w:tcW w:w="1808" w:type="dxa"/>
            <w:vAlign w:val="center"/>
          </w:tcPr>
          <w:p w:rsidR="0095249C" w:rsidRDefault="00060DA0">
            <w:pPr>
              <w:adjustRightInd w:val="0"/>
              <w:snapToGrid w:val="0"/>
              <w:jc w:val="center"/>
              <w:rPr>
                <w:szCs w:val="21"/>
              </w:rPr>
            </w:pPr>
            <w:r>
              <w:rPr>
                <w:rFonts w:hint="eastAsia"/>
                <w:szCs w:val="21"/>
              </w:rPr>
              <w:t>布袋除尘器</w:t>
            </w:r>
            <w:r>
              <w:rPr>
                <w:rFonts w:hint="eastAsia"/>
                <w:szCs w:val="21"/>
              </w:rPr>
              <w:t>+</w:t>
            </w:r>
            <w:r>
              <w:rPr>
                <w:szCs w:val="21"/>
              </w:rPr>
              <w:t>15m</w:t>
            </w:r>
            <w:r>
              <w:rPr>
                <w:rFonts w:hint="eastAsia"/>
                <w:szCs w:val="21"/>
              </w:rPr>
              <w:t>高排气筒</w:t>
            </w:r>
          </w:p>
        </w:tc>
        <w:tc>
          <w:tcPr>
            <w:tcW w:w="2644" w:type="dxa"/>
            <w:vMerge w:val="restart"/>
            <w:vAlign w:val="center"/>
          </w:tcPr>
          <w:p w:rsidR="0095249C" w:rsidRDefault="00060DA0">
            <w:pPr>
              <w:adjustRightInd w:val="0"/>
              <w:snapToGrid w:val="0"/>
              <w:rPr>
                <w:szCs w:val="21"/>
              </w:rPr>
            </w:pPr>
            <w:r>
              <w:rPr>
                <w:rFonts w:hint="eastAsia"/>
                <w:szCs w:val="21"/>
              </w:rPr>
              <w:t>《大气污染物综合排放标准》（</w:t>
            </w:r>
            <w:r>
              <w:rPr>
                <w:rFonts w:hint="eastAsia"/>
                <w:szCs w:val="21"/>
              </w:rPr>
              <w:t>GB16297-1996</w:t>
            </w:r>
            <w:r>
              <w:rPr>
                <w:rFonts w:hint="eastAsia"/>
                <w:szCs w:val="21"/>
              </w:rPr>
              <w:t>）</w:t>
            </w:r>
          </w:p>
        </w:tc>
      </w:tr>
      <w:tr w:rsidR="0095249C">
        <w:trPr>
          <w:trHeight w:val="425"/>
          <w:jc w:val="center"/>
        </w:trPr>
        <w:tc>
          <w:tcPr>
            <w:tcW w:w="1348" w:type="dxa"/>
            <w:vMerge/>
            <w:vAlign w:val="center"/>
          </w:tcPr>
          <w:p w:rsidR="0095249C" w:rsidRDefault="0095249C">
            <w:pPr>
              <w:adjustRightInd w:val="0"/>
              <w:snapToGrid w:val="0"/>
              <w:jc w:val="center"/>
              <w:rPr>
                <w:szCs w:val="21"/>
              </w:rPr>
            </w:pPr>
          </w:p>
        </w:tc>
        <w:tc>
          <w:tcPr>
            <w:tcW w:w="1592" w:type="dxa"/>
            <w:vAlign w:val="center"/>
          </w:tcPr>
          <w:p w:rsidR="0095249C" w:rsidRDefault="00060DA0">
            <w:pPr>
              <w:adjustRightInd w:val="0"/>
              <w:snapToGrid w:val="0"/>
              <w:jc w:val="center"/>
              <w:rPr>
                <w:szCs w:val="21"/>
              </w:rPr>
            </w:pPr>
            <w:r>
              <w:rPr>
                <w:rFonts w:hint="eastAsia"/>
                <w:szCs w:val="21"/>
              </w:rPr>
              <w:t>D</w:t>
            </w:r>
            <w:r>
              <w:rPr>
                <w:szCs w:val="21"/>
              </w:rPr>
              <w:t>A002</w:t>
            </w:r>
          </w:p>
        </w:tc>
        <w:tc>
          <w:tcPr>
            <w:tcW w:w="1408" w:type="dxa"/>
            <w:vAlign w:val="center"/>
          </w:tcPr>
          <w:p w:rsidR="0095249C" w:rsidRDefault="00060DA0">
            <w:pPr>
              <w:adjustRightInd w:val="0"/>
              <w:snapToGrid w:val="0"/>
              <w:jc w:val="center"/>
              <w:rPr>
                <w:szCs w:val="21"/>
              </w:rPr>
            </w:pPr>
            <w:r>
              <w:rPr>
                <w:rFonts w:hint="eastAsia"/>
                <w:szCs w:val="21"/>
              </w:rPr>
              <w:t>颗粒物</w:t>
            </w:r>
          </w:p>
        </w:tc>
        <w:tc>
          <w:tcPr>
            <w:tcW w:w="1808" w:type="dxa"/>
            <w:vAlign w:val="center"/>
          </w:tcPr>
          <w:p w:rsidR="0095249C" w:rsidRDefault="00060DA0">
            <w:pPr>
              <w:adjustRightInd w:val="0"/>
              <w:snapToGrid w:val="0"/>
              <w:jc w:val="center"/>
              <w:rPr>
                <w:szCs w:val="21"/>
              </w:rPr>
            </w:pPr>
            <w:r>
              <w:rPr>
                <w:rFonts w:hint="eastAsia"/>
                <w:szCs w:val="21"/>
              </w:rPr>
              <w:t>二级回收系统</w:t>
            </w:r>
            <w:r>
              <w:rPr>
                <w:rFonts w:hint="eastAsia"/>
                <w:szCs w:val="21"/>
              </w:rPr>
              <w:t>+</w:t>
            </w:r>
            <w:r>
              <w:rPr>
                <w:szCs w:val="21"/>
              </w:rPr>
              <w:t>15m</w:t>
            </w:r>
            <w:r>
              <w:rPr>
                <w:rFonts w:hint="eastAsia"/>
                <w:szCs w:val="21"/>
              </w:rPr>
              <w:t>高排气筒</w:t>
            </w:r>
          </w:p>
        </w:tc>
        <w:tc>
          <w:tcPr>
            <w:tcW w:w="2644" w:type="dxa"/>
            <w:vMerge/>
            <w:vAlign w:val="center"/>
          </w:tcPr>
          <w:p w:rsidR="0095249C" w:rsidRDefault="0095249C">
            <w:pPr>
              <w:adjustRightInd w:val="0"/>
              <w:snapToGrid w:val="0"/>
              <w:rPr>
                <w:szCs w:val="21"/>
              </w:rPr>
            </w:pPr>
          </w:p>
        </w:tc>
      </w:tr>
      <w:tr w:rsidR="0095249C">
        <w:trPr>
          <w:trHeight w:val="425"/>
          <w:jc w:val="center"/>
        </w:trPr>
        <w:tc>
          <w:tcPr>
            <w:tcW w:w="1348" w:type="dxa"/>
            <w:vMerge/>
            <w:vAlign w:val="center"/>
          </w:tcPr>
          <w:p w:rsidR="0095249C" w:rsidRDefault="0095249C">
            <w:pPr>
              <w:adjustRightInd w:val="0"/>
              <w:snapToGrid w:val="0"/>
              <w:jc w:val="center"/>
              <w:rPr>
                <w:szCs w:val="21"/>
              </w:rPr>
            </w:pPr>
          </w:p>
        </w:tc>
        <w:tc>
          <w:tcPr>
            <w:tcW w:w="1592" w:type="dxa"/>
            <w:vMerge w:val="restart"/>
            <w:vAlign w:val="center"/>
          </w:tcPr>
          <w:p w:rsidR="0095249C" w:rsidRDefault="00060DA0">
            <w:pPr>
              <w:adjustRightInd w:val="0"/>
              <w:snapToGrid w:val="0"/>
              <w:jc w:val="center"/>
              <w:rPr>
                <w:szCs w:val="21"/>
              </w:rPr>
            </w:pPr>
            <w:r>
              <w:rPr>
                <w:rFonts w:hint="eastAsia"/>
                <w:szCs w:val="21"/>
              </w:rPr>
              <w:t>D</w:t>
            </w:r>
            <w:r>
              <w:rPr>
                <w:szCs w:val="21"/>
              </w:rPr>
              <w:t>A003</w:t>
            </w:r>
          </w:p>
        </w:tc>
        <w:tc>
          <w:tcPr>
            <w:tcW w:w="1408" w:type="dxa"/>
            <w:vAlign w:val="center"/>
          </w:tcPr>
          <w:p w:rsidR="0095249C" w:rsidRDefault="00060DA0">
            <w:pPr>
              <w:adjustRightInd w:val="0"/>
              <w:snapToGrid w:val="0"/>
              <w:jc w:val="center"/>
              <w:rPr>
                <w:szCs w:val="21"/>
              </w:rPr>
            </w:pPr>
            <w:r>
              <w:rPr>
                <w:rFonts w:hint="eastAsia"/>
                <w:szCs w:val="21"/>
              </w:rPr>
              <w:t>非甲烷总烃</w:t>
            </w:r>
          </w:p>
        </w:tc>
        <w:tc>
          <w:tcPr>
            <w:tcW w:w="1808" w:type="dxa"/>
            <w:vMerge w:val="restart"/>
            <w:vAlign w:val="center"/>
          </w:tcPr>
          <w:p w:rsidR="0095249C" w:rsidRDefault="00060DA0">
            <w:pPr>
              <w:adjustRightInd w:val="0"/>
              <w:snapToGrid w:val="0"/>
              <w:jc w:val="center"/>
              <w:rPr>
                <w:szCs w:val="21"/>
              </w:rPr>
            </w:pPr>
            <w:r>
              <w:rPr>
                <w:rFonts w:hint="eastAsia"/>
                <w:szCs w:val="21"/>
              </w:rPr>
              <w:t>UV</w:t>
            </w:r>
            <w:r>
              <w:rPr>
                <w:rFonts w:hint="eastAsia"/>
                <w:szCs w:val="21"/>
              </w:rPr>
              <w:t>光氧催化</w:t>
            </w:r>
            <w:r>
              <w:rPr>
                <w:rFonts w:hint="eastAsia"/>
                <w:szCs w:val="21"/>
              </w:rPr>
              <w:t>+</w:t>
            </w:r>
            <w:r>
              <w:rPr>
                <w:rFonts w:hint="eastAsia"/>
                <w:szCs w:val="21"/>
              </w:rPr>
              <w:t>活性炭吸附</w:t>
            </w:r>
            <w:r>
              <w:rPr>
                <w:rFonts w:hint="eastAsia"/>
                <w:szCs w:val="21"/>
              </w:rPr>
              <w:t>+</w:t>
            </w:r>
            <w:r>
              <w:rPr>
                <w:szCs w:val="21"/>
              </w:rPr>
              <w:t>15m</w:t>
            </w:r>
            <w:r>
              <w:rPr>
                <w:rFonts w:hint="eastAsia"/>
                <w:szCs w:val="21"/>
              </w:rPr>
              <w:t>高排气筒</w:t>
            </w:r>
          </w:p>
        </w:tc>
        <w:tc>
          <w:tcPr>
            <w:tcW w:w="2644" w:type="dxa"/>
            <w:vAlign w:val="center"/>
          </w:tcPr>
          <w:p w:rsidR="0095249C" w:rsidRDefault="00060DA0">
            <w:pPr>
              <w:adjustRightInd w:val="0"/>
              <w:snapToGrid w:val="0"/>
              <w:rPr>
                <w:szCs w:val="21"/>
              </w:rPr>
            </w:pPr>
            <w:r>
              <w:rPr>
                <w:rFonts w:hint="eastAsia"/>
                <w:szCs w:val="21"/>
              </w:rPr>
              <w:t>《大气污染物综合排放标准》（</w:t>
            </w:r>
            <w:r>
              <w:rPr>
                <w:rFonts w:hint="eastAsia"/>
                <w:szCs w:val="21"/>
              </w:rPr>
              <w:t>GB16297-1996</w:t>
            </w:r>
            <w:r>
              <w:rPr>
                <w:rFonts w:hint="eastAsia"/>
                <w:szCs w:val="21"/>
              </w:rPr>
              <w:t>）、《挥发性有机物无组织排放控制标准》（</w:t>
            </w:r>
            <w:r>
              <w:rPr>
                <w:rFonts w:hint="eastAsia"/>
                <w:szCs w:val="21"/>
              </w:rPr>
              <w:t>GB37822-2019</w:t>
            </w:r>
            <w:r>
              <w:rPr>
                <w:rFonts w:hint="eastAsia"/>
                <w:szCs w:val="21"/>
              </w:rPr>
              <w:t>）</w:t>
            </w:r>
          </w:p>
        </w:tc>
      </w:tr>
      <w:tr w:rsidR="0095249C">
        <w:trPr>
          <w:trHeight w:val="425"/>
          <w:jc w:val="center"/>
        </w:trPr>
        <w:tc>
          <w:tcPr>
            <w:tcW w:w="1348" w:type="dxa"/>
            <w:vMerge/>
            <w:vAlign w:val="center"/>
          </w:tcPr>
          <w:p w:rsidR="0095249C" w:rsidRDefault="0095249C">
            <w:pPr>
              <w:adjustRightInd w:val="0"/>
              <w:snapToGrid w:val="0"/>
              <w:jc w:val="center"/>
              <w:rPr>
                <w:szCs w:val="21"/>
              </w:rPr>
            </w:pPr>
          </w:p>
        </w:tc>
        <w:tc>
          <w:tcPr>
            <w:tcW w:w="1592" w:type="dxa"/>
            <w:vMerge/>
            <w:vAlign w:val="center"/>
          </w:tcPr>
          <w:p w:rsidR="0095249C" w:rsidRDefault="0095249C">
            <w:pPr>
              <w:adjustRightInd w:val="0"/>
              <w:snapToGrid w:val="0"/>
              <w:jc w:val="center"/>
              <w:rPr>
                <w:szCs w:val="21"/>
              </w:rPr>
            </w:pPr>
          </w:p>
        </w:tc>
        <w:tc>
          <w:tcPr>
            <w:tcW w:w="1408" w:type="dxa"/>
            <w:vAlign w:val="center"/>
          </w:tcPr>
          <w:p w:rsidR="0095249C" w:rsidRDefault="00060DA0">
            <w:pPr>
              <w:adjustRightInd w:val="0"/>
              <w:snapToGrid w:val="0"/>
              <w:jc w:val="center"/>
              <w:rPr>
                <w:szCs w:val="21"/>
              </w:rPr>
            </w:pPr>
            <w:r>
              <w:rPr>
                <w:rFonts w:hint="eastAsia"/>
                <w:szCs w:val="21"/>
              </w:rPr>
              <w:t>颗粒物、</w:t>
            </w:r>
            <w:r>
              <w:rPr>
                <w:rFonts w:hint="eastAsia"/>
                <w:szCs w:val="21"/>
              </w:rPr>
              <w:t>S</w:t>
            </w:r>
            <w:r>
              <w:rPr>
                <w:szCs w:val="21"/>
              </w:rPr>
              <w:t>O</w:t>
            </w:r>
            <w:r>
              <w:rPr>
                <w:szCs w:val="21"/>
                <w:vertAlign w:val="subscript"/>
              </w:rPr>
              <w:t>2</w:t>
            </w:r>
            <w:r>
              <w:rPr>
                <w:rFonts w:hint="eastAsia"/>
                <w:szCs w:val="21"/>
              </w:rPr>
              <w:t>、</w:t>
            </w:r>
            <w:r>
              <w:rPr>
                <w:rFonts w:hint="eastAsia"/>
                <w:szCs w:val="21"/>
              </w:rPr>
              <w:t>N</w:t>
            </w:r>
            <w:r>
              <w:rPr>
                <w:szCs w:val="21"/>
              </w:rPr>
              <w:t>Ox</w:t>
            </w:r>
          </w:p>
        </w:tc>
        <w:tc>
          <w:tcPr>
            <w:tcW w:w="1808" w:type="dxa"/>
            <w:vMerge/>
            <w:vAlign w:val="center"/>
          </w:tcPr>
          <w:p w:rsidR="0095249C" w:rsidRDefault="0095249C">
            <w:pPr>
              <w:adjustRightInd w:val="0"/>
              <w:snapToGrid w:val="0"/>
              <w:jc w:val="center"/>
              <w:rPr>
                <w:szCs w:val="21"/>
              </w:rPr>
            </w:pPr>
          </w:p>
        </w:tc>
        <w:tc>
          <w:tcPr>
            <w:tcW w:w="2644" w:type="dxa"/>
            <w:vAlign w:val="center"/>
          </w:tcPr>
          <w:p w:rsidR="0095249C" w:rsidRDefault="00060DA0">
            <w:pPr>
              <w:adjustRightInd w:val="0"/>
              <w:snapToGrid w:val="0"/>
              <w:rPr>
                <w:szCs w:val="21"/>
              </w:rPr>
            </w:pPr>
            <w:r>
              <w:rPr>
                <w:rFonts w:hint="eastAsia"/>
                <w:szCs w:val="21"/>
              </w:rPr>
              <w:t>《湖南省工业炉窑大气污染综合治理实施方案》附件</w:t>
            </w:r>
            <w:r>
              <w:rPr>
                <w:rFonts w:hint="eastAsia"/>
                <w:szCs w:val="21"/>
              </w:rPr>
              <w:t>1</w:t>
            </w:r>
            <w:r>
              <w:rPr>
                <w:rFonts w:hint="eastAsia"/>
                <w:szCs w:val="21"/>
              </w:rPr>
              <w:t>中“暂未制订行业排放标准的工业炉窑”排放限值</w:t>
            </w:r>
          </w:p>
        </w:tc>
      </w:tr>
      <w:tr w:rsidR="0095249C">
        <w:trPr>
          <w:trHeight w:val="870"/>
          <w:jc w:val="center"/>
        </w:trPr>
        <w:tc>
          <w:tcPr>
            <w:tcW w:w="1348" w:type="dxa"/>
            <w:vAlign w:val="center"/>
          </w:tcPr>
          <w:p w:rsidR="0095249C" w:rsidRDefault="00060DA0">
            <w:pPr>
              <w:adjustRightInd w:val="0"/>
              <w:snapToGrid w:val="0"/>
              <w:jc w:val="center"/>
              <w:rPr>
                <w:szCs w:val="21"/>
              </w:rPr>
            </w:pPr>
            <w:r>
              <w:rPr>
                <w:szCs w:val="21"/>
              </w:rPr>
              <w:t>地表水环境</w:t>
            </w:r>
          </w:p>
        </w:tc>
        <w:tc>
          <w:tcPr>
            <w:tcW w:w="1592" w:type="dxa"/>
            <w:vAlign w:val="center"/>
          </w:tcPr>
          <w:p w:rsidR="0095249C" w:rsidRDefault="00060DA0">
            <w:pPr>
              <w:adjustRightInd w:val="0"/>
              <w:snapToGrid w:val="0"/>
              <w:jc w:val="center"/>
              <w:rPr>
                <w:szCs w:val="21"/>
              </w:rPr>
            </w:pPr>
            <w:r>
              <w:rPr>
                <w:rFonts w:hint="eastAsia"/>
                <w:szCs w:val="21"/>
              </w:rPr>
              <w:t>生活污水</w:t>
            </w:r>
          </w:p>
        </w:tc>
        <w:tc>
          <w:tcPr>
            <w:tcW w:w="1408" w:type="dxa"/>
            <w:vAlign w:val="center"/>
          </w:tcPr>
          <w:p w:rsidR="0095249C" w:rsidRDefault="00060DA0">
            <w:pPr>
              <w:adjustRightInd w:val="0"/>
              <w:snapToGrid w:val="0"/>
              <w:jc w:val="center"/>
              <w:rPr>
                <w:szCs w:val="21"/>
              </w:rPr>
            </w:pPr>
            <w:r>
              <w:rPr>
                <w:rFonts w:hint="eastAsia"/>
                <w:szCs w:val="21"/>
              </w:rPr>
              <w:t>COD</w:t>
            </w:r>
            <w:r>
              <w:rPr>
                <w:rFonts w:hint="eastAsia"/>
                <w:szCs w:val="21"/>
              </w:rPr>
              <w:t>、</w:t>
            </w:r>
            <w:r>
              <w:rPr>
                <w:rFonts w:hint="eastAsia"/>
                <w:szCs w:val="21"/>
              </w:rPr>
              <w:t>BOD</w:t>
            </w:r>
            <w:r>
              <w:rPr>
                <w:rFonts w:hint="eastAsia"/>
                <w:szCs w:val="21"/>
                <w:vertAlign w:val="subscript"/>
              </w:rPr>
              <w:t>5</w:t>
            </w:r>
            <w:r>
              <w:rPr>
                <w:rFonts w:hint="eastAsia"/>
                <w:szCs w:val="21"/>
              </w:rPr>
              <w:t>、</w:t>
            </w:r>
            <w:r>
              <w:rPr>
                <w:rFonts w:hint="eastAsia"/>
                <w:szCs w:val="21"/>
              </w:rPr>
              <w:t>SS</w:t>
            </w:r>
            <w:r>
              <w:rPr>
                <w:rFonts w:hint="eastAsia"/>
                <w:szCs w:val="21"/>
              </w:rPr>
              <w:t>、氨氮</w:t>
            </w:r>
          </w:p>
        </w:tc>
        <w:tc>
          <w:tcPr>
            <w:tcW w:w="1808" w:type="dxa"/>
            <w:vAlign w:val="center"/>
          </w:tcPr>
          <w:p w:rsidR="0095249C" w:rsidRDefault="00060DA0">
            <w:pPr>
              <w:adjustRightInd w:val="0"/>
              <w:snapToGrid w:val="0"/>
              <w:jc w:val="center"/>
              <w:rPr>
                <w:szCs w:val="21"/>
              </w:rPr>
            </w:pPr>
            <w:r>
              <w:rPr>
                <w:rFonts w:hint="eastAsia"/>
                <w:bCs/>
                <w:szCs w:val="21"/>
              </w:rPr>
              <w:t>化粪池</w:t>
            </w:r>
          </w:p>
        </w:tc>
        <w:tc>
          <w:tcPr>
            <w:tcW w:w="2644" w:type="dxa"/>
            <w:vAlign w:val="center"/>
          </w:tcPr>
          <w:p w:rsidR="0095249C" w:rsidRDefault="00060DA0">
            <w:pPr>
              <w:adjustRightInd w:val="0"/>
              <w:snapToGrid w:val="0"/>
              <w:rPr>
                <w:szCs w:val="21"/>
              </w:rPr>
            </w:pPr>
            <w:r>
              <w:rPr>
                <w:rFonts w:hint="eastAsia"/>
                <w:szCs w:val="21"/>
              </w:rPr>
              <w:t>满足《污水综合排放标准》（</w:t>
            </w:r>
            <w:r>
              <w:rPr>
                <w:rFonts w:hint="eastAsia"/>
                <w:szCs w:val="21"/>
              </w:rPr>
              <w:t>GB8978-1996</w:t>
            </w:r>
            <w:r>
              <w:rPr>
                <w:rFonts w:hint="eastAsia"/>
                <w:szCs w:val="21"/>
              </w:rPr>
              <w:t>）表</w:t>
            </w:r>
            <w:r>
              <w:rPr>
                <w:rFonts w:hint="eastAsia"/>
                <w:szCs w:val="21"/>
              </w:rPr>
              <w:t>4</w:t>
            </w:r>
            <w:r>
              <w:rPr>
                <w:rFonts w:hint="eastAsia"/>
                <w:szCs w:val="21"/>
              </w:rPr>
              <w:t>中三级标准</w:t>
            </w:r>
          </w:p>
        </w:tc>
      </w:tr>
      <w:tr w:rsidR="0095249C">
        <w:trPr>
          <w:trHeight w:val="425"/>
          <w:jc w:val="center"/>
        </w:trPr>
        <w:tc>
          <w:tcPr>
            <w:tcW w:w="1348" w:type="dxa"/>
            <w:vAlign w:val="center"/>
          </w:tcPr>
          <w:p w:rsidR="0095249C" w:rsidRDefault="00060DA0">
            <w:pPr>
              <w:adjustRightInd w:val="0"/>
              <w:snapToGrid w:val="0"/>
              <w:jc w:val="center"/>
              <w:rPr>
                <w:szCs w:val="21"/>
              </w:rPr>
            </w:pPr>
            <w:r>
              <w:rPr>
                <w:szCs w:val="21"/>
              </w:rPr>
              <w:t>声环境</w:t>
            </w:r>
          </w:p>
        </w:tc>
        <w:tc>
          <w:tcPr>
            <w:tcW w:w="1592" w:type="dxa"/>
            <w:vAlign w:val="center"/>
          </w:tcPr>
          <w:p w:rsidR="0095249C" w:rsidRDefault="00060DA0">
            <w:pPr>
              <w:adjustRightInd w:val="0"/>
              <w:snapToGrid w:val="0"/>
              <w:jc w:val="center"/>
              <w:rPr>
                <w:szCs w:val="21"/>
              </w:rPr>
            </w:pPr>
            <w:r>
              <w:rPr>
                <w:rFonts w:hint="eastAsia"/>
                <w:szCs w:val="21"/>
              </w:rPr>
              <w:t>设备运行</w:t>
            </w:r>
          </w:p>
        </w:tc>
        <w:tc>
          <w:tcPr>
            <w:tcW w:w="1408" w:type="dxa"/>
            <w:vAlign w:val="center"/>
          </w:tcPr>
          <w:p w:rsidR="0095249C" w:rsidRDefault="00060DA0">
            <w:pPr>
              <w:adjustRightInd w:val="0"/>
              <w:snapToGrid w:val="0"/>
              <w:jc w:val="center"/>
              <w:rPr>
                <w:szCs w:val="21"/>
              </w:rPr>
            </w:pPr>
            <w:r>
              <w:rPr>
                <w:rFonts w:hint="eastAsia"/>
                <w:szCs w:val="21"/>
              </w:rPr>
              <w:t>噪声</w:t>
            </w:r>
          </w:p>
        </w:tc>
        <w:tc>
          <w:tcPr>
            <w:tcW w:w="1808" w:type="dxa"/>
            <w:vAlign w:val="center"/>
          </w:tcPr>
          <w:p w:rsidR="0095249C" w:rsidRDefault="00060DA0">
            <w:pPr>
              <w:adjustRightInd w:val="0"/>
              <w:snapToGrid w:val="0"/>
              <w:jc w:val="center"/>
              <w:rPr>
                <w:szCs w:val="21"/>
              </w:rPr>
            </w:pPr>
            <w:r>
              <w:rPr>
                <w:szCs w:val="21"/>
              </w:rPr>
              <w:t>选用低噪声设备、基础减振，厂房隔声</w:t>
            </w:r>
            <w:r>
              <w:rPr>
                <w:rFonts w:hint="eastAsia"/>
                <w:szCs w:val="21"/>
              </w:rPr>
              <w:t>，合理安排生产时间</w:t>
            </w:r>
          </w:p>
        </w:tc>
        <w:tc>
          <w:tcPr>
            <w:tcW w:w="2644" w:type="dxa"/>
            <w:vAlign w:val="center"/>
          </w:tcPr>
          <w:p w:rsidR="0095249C" w:rsidRDefault="00060DA0">
            <w:pPr>
              <w:rPr>
                <w:szCs w:val="21"/>
              </w:rPr>
            </w:pPr>
            <w:r>
              <w:rPr>
                <w:szCs w:val="21"/>
              </w:rPr>
              <w:t>《工业企业厂界环境噪声排放标准》（</w:t>
            </w:r>
            <w:r>
              <w:rPr>
                <w:szCs w:val="21"/>
              </w:rPr>
              <w:t>GB12348-2008</w:t>
            </w:r>
            <w:r>
              <w:rPr>
                <w:szCs w:val="21"/>
              </w:rPr>
              <w:t>）</w:t>
            </w:r>
            <w:r>
              <w:rPr>
                <w:rFonts w:hint="eastAsia"/>
                <w:szCs w:val="21"/>
              </w:rPr>
              <w:t>3</w:t>
            </w:r>
            <w:r>
              <w:rPr>
                <w:szCs w:val="21"/>
              </w:rPr>
              <w:t>类标准</w:t>
            </w:r>
          </w:p>
        </w:tc>
      </w:tr>
      <w:tr w:rsidR="0095249C">
        <w:trPr>
          <w:trHeight w:val="425"/>
          <w:jc w:val="center"/>
        </w:trPr>
        <w:tc>
          <w:tcPr>
            <w:tcW w:w="1348" w:type="dxa"/>
            <w:vAlign w:val="center"/>
          </w:tcPr>
          <w:p w:rsidR="0095249C" w:rsidRDefault="00060DA0">
            <w:pPr>
              <w:adjustRightInd w:val="0"/>
              <w:snapToGrid w:val="0"/>
              <w:jc w:val="center"/>
              <w:rPr>
                <w:szCs w:val="21"/>
              </w:rPr>
            </w:pPr>
            <w:r>
              <w:rPr>
                <w:szCs w:val="21"/>
              </w:rPr>
              <w:t>电磁辐射</w:t>
            </w:r>
          </w:p>
        </w:tc>
        <w:tc>
          <w:tcPr>
            <w:tcW w:w="1592" w:type="dxa"/>
            <w:vAlign w:val="center"/>
          </w:tcPr>
          <w:p w:rsidR="0095249C" w:rsidRDefault="00060DA0">
            <w:pPr>
              <w:adjustRightInd w:val="0"/>
              <w:snapToGrid w:val="0"/>
              <w:jc w:val="center"/>
              <w:rPr>
                <w:szCs w:val="21"/>
              </w:rPr>
            </w:pPr>
            <w:r>
              <w:rPr>
                <w:rFonts w:hint="eastAsia"/>
                <w:szCs w:val="21"/>
              </w:rPr>
              <w:t>/</w:t>
            </w:r>
          </w:p>
        </w:tc>
        <w:tc>
          <w:tcPr>
            <w:tcW w:w="1408" w:type="dxa"/>
            <w:vAlign w:val="center"/>
          </w:tcPr>
          <w:p w:rsidR="0095249C" w:rsidRDefault="00060DA0">
            <w:pPr>
              <w:adjustRightInd w:val="0"/>
              <w:snapToGrid w:val="0"/>
              <w:jc w:val="center"/>
              <w:rPr>
                <w:szCs w:val="21"/>
              </w:rPr>
            </w:pPr>
            <w:r>
              <w:rPr>
                <w:rFonts w:hint="eastAsia"/>
                <w:szCs w:val="21"/>
              </w:rPr>
              <w:t>/</w:t>
            </w:r>
          </w:p>
        </w:tc>
        <w:tc>
          <w:tcPr>
            <w:tcW w:w="1808" w:type="dxa"/>
            <w:vAlign w:val="center"/>
          </w:tcPr>
          <w:p w:rsidR="0095249C" w:rsidRDefault="00060DA0">
            <w:pPr>
              <w:adjustRightInd w:val="0"/>
              <w:snapToGrid w:val="0"/>
              <w:jc w:val="center"/>
              <w:rPr>
                <w:szCs w:val="21"/>
              </w:rPr>
            </w:pPr>
            <w:r>
              <w:rPr>
                <w:rFonts w:hint="eastAsia"/>
                <w:szCs w:val="21"/>
              </w:rPr>
              <w:t>/</w:t>
            </w:r>
          </w:p>
        </w:tc>
        <w:tc>
          <w:tcPr>
            <w:tcW w:w="2644" w:type="dxa"/>
            <w:vAlign w:val="center"/>
          </w:tcPr>
          <w:p w:rsidR="0095249C" w:rsidRDefault="00060DA0">
            <w:pPr>
              <w:adjustRightInd w:val="0"/>
              <w:snapToGrid w:val="0"/>
              <w:jc w:val="center"/>
              <w:rPr>
                <w:szCs w:val="21"/>
              </w:rPr>
            </w:pPr>
            <w:r>
              <w:rPr>
                <w:rFonts w:hint="eastAsia"/>
                <w:szCs w:val="21"/>
              </w:rPr>
              <w:t>/</w:t>
            </w:r>
          </w:p>
        </w:tc>
      </w:tr>
      <w:tr w:rsidR="0095249C">
        <w:trPr>
          <w:trHeight w:val="712"/>
          <w:jc w:val="center"/>
        </w:trPr>
        <w:tc>
          <w:tcPr>
            <w:tcW w:w="1348" w:type="dxa"/>
            <w:vAlign w:val="center"/>
          </w:tcPr>
          <w:p w:rsidR="0095249C" w:rsidRDefault="00060DA0">
            <w:pPr>
              <w:adjustRightInd w:val="0"/>
              <w:snapToGrid w:val="0"/>
              <w:jc w:val="center"/>
              <w:rPr>
                <w:szCs w:val="21"/>
              </w:rPr>
            </w:pPr>
            <w:r>
              <w:rPr>
                <w:szCs w:val="21"/>
              </w:rPr>
              <w:t>固体废物</w:t>
            </w:r>
          </w:p>
        </w:tc>
        <w:tc>
          <w:tcPr>
            <w:tcW w:w="7452" w:type="dxa"/>
            <w:gridSpan w:val="4"/>
            <w:vAlign w:val="center"/>
          </w:tcPr>
          <w:p w:rsidR="0095249C" w:rsidRDefault="00060DA0">
            <w:pPr>
              <w:adjustRightInd w:val="0"/>
              <w:snapToGrid w:val="0"/>
              <w:spacing w:line="360" w:lineRule="exact"/>
              <w:rPr>
                <w:szCs w:val="21"/>
              </w:rPr>
            </w:pPr>
            <w:r>
              <w:rPr>
                <w:rFonts w:hint="eastAsia"/>
                <w:szCs w:val="21"/>
              </w:rPr>
              <w:t>本项目于辅助用房内设置一间</w:t>
            </w:r>
            <w:r>
              <w:rPr>
                <w:snapToGrid w:val="0"/>
                <w:szCs w:val="21"/>
              </w:rPr>
              <w:t>30m</w:t>
            </w:r>
            <w:r>
              <w:rPr>
                <w:snapToGrid w:val="0"/>
                <w:szCs w:val="21"/>
                <w:vertAlign w:val="superscript"/>
              </w:rPr>
              <w:t>2</w:t>
            </w:r>
            <w:r>
              <w:rPr>
                <w:rFonts w:hint="eastAsia"/>
                <w:snapToGrid w:val="0"/>
                <w:szCs w:val="21"/>
              </w:rPr>
              <w:t>危废暂存间，</w:t>
            </w:r>
            <w:r>
              <w:rPr>
                <w:rFonts w:hint="eastAsia"/>
                <w:szCs w:val="21"/>
              </w:rPr>
              <w:t>废润滑油桶、废润滑油、废活性炭、废</w:t>
            </w:r>
            <w:r>
              <w:rPr>
                <w:rFonts w:hint="eastAsia"/>
                <w:szCs w:val="21"/>
              </w:rPr>
              <w:t>UV</w:t>
            </w:r>
            <w:r>
              <w:rPr>
                <w:rFonts w:hint="eastAsia"/>
                <w:szCs w:val="21"/>
              </w:rPr>
              <w:t>灯管、废含油抹布及手套分类收集后暂存于危废间，定期交由有资质的单位处理；废边角料、布袋除尘器收集的粉尘经收集后外售综合利用；废混凝土收集后与生活垃圾一同交由环卫部门处理。</w:t>
            </w:r>
          </w:p>
        </w:tc>
      </w:tr>
      <w:tr w:rsidR="0095249C">
        <w:trPr>
          <w:trHeight w:val="973"/>
          <w:jc w:val="center"/>
        </w:trPr>
        <w:tc>
          <w:tcPr>
            <w:tcW w:w="1348" w:type="dxa"/>
            <w:vAlign w:val="center"/>
          </w:tcPr>
          <w:p w:rsidR="0095249C" w:rsidRDefault="00060DA0">
            <w:pPr>
              <w:adjustRightInd w:val="0"/>
              <w:snapToGrid w:val="0"/>
              <w:jc w:val="center"/>
              <w:rPr>
                <w:szCs w:val="21"/>
              </w:rPr>
            </w:pPr>
            <w:r>
              <w:rPr>
                <w:szCs w:val="21"/>
              </w:rPr>
              <w:t>土壤及地下水污染防治措施</w:t>
            </w:r>
          </w:p>
        </w:tc>
        <w:tc>
          <w:tcPr>
            <w:tcW w:w="7452" w:type="dxa"/>
            <w:gridSpan w:val="4"/>
            <w:vAlign w:val="center"/>
          </w:tcPr>
          <w:p w:rsidR="0095249C" w:rsidRDefault="00060DA0">
            <w:pPr>
              <w:adjustRightInd w:val="0"/>
              <w:snapToGrid w:val="0"/>
              <w:spacing w:line="360" w:lineRule="exact"/>
              <w:rPr>
                <w:szCs w:val="21"/>
              </w:rPr>
            </w:pPr>
            <w:r>
              <w:rPr>
                <w:rFonts w:ascii="宋体" w:hAnsi="宋体" w:cs="宋体" w:hint="eastAsia"/>
                <w:szCs w:val="21"/>
              </w:rPr>
              <w:t>①</w:t>
            </w:r>
            <w:r>
              <w:rPr>
                <w:szCs w:val="21"/>
              </w:rPr>
              <w:t>润滑油仓库做好标识，地面做好防渗措施，防渗层渗透系数</w:t>
            </w:r>
            <w:r>
              <w:rPr>
                <w:szCs w:val="21"/>
              </w:rPr>
              <w:t>≤10</w:t>
            </w:r>
            <w:r>
              <w:rPr>
                <w:szCs w:val="21"/>
                <w:vertAlign w:val="superscript"/>
              </w:rPr>
              <w:t>--7</w:t>
            </w:r>
            <w:r>
              <w:rPr>
                <w:szCs w:val="21"/>
              </w:rPr>
              <w:t>cm/s</w:t>
            </w:r>
            <w:r>
              <w:rPr>
                <w:szCs w:val="21"/>
              </w:rPr>
              <w:t>，仓库门口设置</w:t>
            </w:r>
            <w:r>
              <w:rPr>
                <w:szCs w:val="21"/>
              </w:rPr>
              <w:t>10cm</w:t>
            </w:r>
            <w:r>
              <w:rPr>
                <w:szCs w:val="21"/>
              </w:rPr>
              <w:t>高围堰。</w:t>
            </w:r>
          </w:p>
          <w:p w:rsidR="0095249C" w:rsidRDefault="00060DA0">
            <w:pPr>
              <w:pStyle w:val="Default"/>
              <w:spacing w:line="360" w:lineRule="exact"/>
              <w:jc w:val="both"/>
              <w:rPr>
                <w:rFonts w:ascii="Times New Roman"/>
                <w:sz w:val="21"/>
                <w:szCs w:val="21"/>
              </w:rPr>
            </w:pPr>
            <w:r>
              <w:rPr>
                <w:rFonts w:hAnsi="宋体" w:cs="宋体" w:hint="eastAsia"/>
                <w:sz w:val="21"/>
                <w:szCs w:val="21"/>
              </w:rPr>
              <w:t>②</w:t>
            </w:r>
            <w:r>
              <w:rPr>
                <w:rFonts w:ascii="Times New Roman"/>
                <w:sz w:val="21"/>
                <w:szCs w:val="21"/>
              </w:rPr>
              <w:t>危废暂存间分区做好标识，地面做好防渗措施，防渗层渗透系数</w:t>
            </w:r>
            <w:r>
              <w:rPr>
                <w:rFonts w:ascii="Times New Roman"/>
                <w:sz w:val="21"/>
                <w:szCs w:val="21"/>
              </w:rPr>
              <w:t>≤10</w:t>
            </w:r>
            <w:r>
              <w:rPr>
                <w:rFonts w:ascii="Times New Roman"/>
                <w:sz w:val="21"/>
                <w:szCs w:val="21"/>
                <w:vertAlign w:val="superscript"/>
              </w:rPr>
              <w:t>--7</w:t>
            </w:r>
            <w:r>
              <w:rPr>
                <w:rFonts w:ascii="Times New Roman"/>
                <w:sz w:val="21"/>
                <w:szCs w:val="21"/>
              </w:rPr>
              <w:t>cm/s</w:t>
            </w:r>
            <w:r>
              <w:rPr>
                <w:rFonts w:ascii="Times New Roman"/>
                <w:sz w:val="21"/>
                <w:szCs w:val="21"/>
              </w:rPr>
              <w:t>，仓库门口设置</w:t>
            </w:r>
            <w:r>
              <w:rPr>
                <w:rFonts w:ascii="Times New Roman"/>
                <w:sz w:val="21"/>
                <w:szCs w:val="21"/>
              </w:rPr>
              <w:t>10cm</w:t>
            </w:r>
            <w:r>
              <w:rPr>
                <w:rFonts w:ascii="Times New Roman"/>
                <w:sz w:val="21"/>
                <w:szCs w:val="21"/>
              </w:rPr>
              <w:t>高围堰，符合《危险废物贮存污染控制标准》（</w:t>
            </w:r>
            <w:r>
              <w:rPr>
                <w:rFonts w:ascii="Times New Roman"/>
                <w:sz w:val="21"/>
                <w:szCs w:val="21"/>
              </w:rPr>
              <w:t>GB18597-2023</w:t>
            </w:r>
            <w:r>
              <w:rPr>
                <w:rFonts w:ascii="Times New Roman"/>
                <w:sz w:val="21"/>
                <w:szCs w:val="21"/>
              </w:rPr>
              <w:t>）要求。</w:t>
            </w:r>
          </w:p>
          <w:p w:rsidR="0095249C" w:rsidRDefault="00060DA0">
            <w:pPr>
              <w:pStyle w:val="Default"/>
              <w:spacing w:line="360" w:lineRule="exact"/>
              <w:jc w:val="both"/>
              <w:rPr>
                <w:sz w:val="21"/>
                <w:szCs w:val="21"/>
              </w:rPr>
            </w:pPr>
            <w:r>
              <w:rPr>
                <w:rFonts w:hint="eastAsia"/>
                <w:sz w:val="21"/>
                <w:szCs w:val="21"/>
              </w:rPr>
              <w:t>建设单位定期检查防渗措施，若发现有损害，及时修补。经上述措施处理后，项目对地下水、土壤环境污染影响不大。</w:t>
            </w:r>
          </w:p>
        </w:tc>
      </w:tr>
      <w:tr w:rsidR="0095249C">
        <w:trPr>
          <w:trHeight w:val="613"/>
          <w:jc w:val="center"/>
        </w:trPr>
        <w:tc>
          <w:tcPr>
            <w:tcW w:w="1348" w:type="dxa"/>
            <w:vAlign w:val="center"/>
          </w:tcPr>
          <w:p w:rsidR="0095249C" w:rsidRDefault="00060DA0">
            <w:pPr>
              <w:adjustRightInd w:val="0"/>
              <w:snapToGrid w:val="0"/>
              <w:jc w:val="center"/>
              <w:rPr>
                <w:szCs w:val="21"/>
              </w:rPr>
            </w:pPr>
            <w:r>
              <w:rPr>
                <w:szCs w:val="21"/>
              </w:rPr>
              <w:t>生态保护措施</w:t>
            </w:r>
          </w:p>
        </w:tc>
        <w:tc>
          <w:tcPr>
            <w:tcW w:w="7452" w:type="dxa"/>
            <w:gridSpan w:val="4"/>
            <w:vAlign w:val="center"/>
          </w:tcPr>
          <w:p w:rsidR="0095249C" w:rsidRDefault="00060DA0">
            <w:pPr>
              <w:adjustRightInd w:val="0"/>
              <w:snapToGrid w:val="0"/>
              <w:jc w:val="center"/>
              <w:rPr>
                <w:szCs w:val="21"/>
                <w:u w:val="single"/>
              </w:rPr>
            </w:pPr>
            <w:r>
              <w:rPr>
                <w:rFonts w:hint="eastAsia"/>
                <w:szCs w:val="21"/>
                <w:u w:val="single"/>
              </w:rPr>
              <w:t>/</w:t>
            </w:r>
          </w:p>
        </w:tc>
      </w:tr>
      <w:tr w:rsidR="0095249C">
        <w:trPr>
          <w:trHeight w:val="1276"/>
          <w:jc w:val="center"/>
        </w:trPr>
        <w:tc>
          <w:tcPr>
            <w:tcW w:w="1348" w:type="dxa"/>
            <w:vAlign w:val="center"/>
          </w:tcPr>
          <w:p w:rsidR="0095249C" w:rsidRDefault="00060DA0">
            <w:pPr>
              <w:adjustRightInd w:val="0"/>
              <w:snapToGrid w:val="0"/>
              <w:jc w:val="center"/>
              <w:rPr>
                <w:spacing w:val="-8"/>
                <w:szCs w:val="21"/>
              </w:rPr>
            </w:pPr>
            <w:r>
              <w:rPr>
                <w:spacing w:val="-8"/>
                <w:szCs w:val="21"/>
              </w:rPr>
              <w:t>环境风险</w:t>
            </w:r>
          </w:p>
          <w:p w:rsidR="0095249C" w:rsidRDefault="00060DA0">
            <w:pPr>
              <w:adjustRightInd w:val="0"/>
              <w:snapToGrid w:val="0"/>
              <w:jc w:val="center"/>
              <w:rPr>
                <w:spacing w:val="-8"/>
                <w:szCs w:val="21"/>
              </w:rPr>
            </w:pPr>
            <w:r>
              <w:rPr>
                <w:spacing w:val="-8"/>
                <w:szCs w:val="21"/>
              </w:rPr>
              <w:t>防范措施</w:t>
            </w:r>
          </w:p>
        </w:tc>
        <w:tc>
          <w:tcPr>
            <w:tcW w:w="7452" w:type="dxa"/>
            <w:gridSpan w:val="4"/>
            <w:vAlign w:val="center"/>
          </w:tcPr>
          <w:p w:rsidR="0095249C" w:rsidRDefault="00060DA0">
            <w:pPr>
              <w:spacing w:line="360" w:lineRule="exact"/>
              <w:rPr>
                <w:szCs w:val="21"/>
              </w:rPr>
            </w:pPr>
            <w:r>
              <w:rPr>
                <w:rFonts w:hint="eastAsia"/>
                <w:szCs w:val="21"/>
              </w:rPr>
              <w:t>加强对</w:t>
            </w:r>
            <w:r>
              <w:rPr>
                <w:rFonts w:hint="eastAsia"/>
                <w:szCs w:val="21"/>
              </w:rPr>
              <w:t>UV</w:t>
            </w:r>
            <w:r>
              <w:rPr>
                <w:rFonts w:hint="eastAsia"/>
                <w:szCs w:val="21"/>
              </w:rPr>
              <w:t>光氧催化、活性炭吸附设施的维护及保养，一旦出现故障，必须立即停止生产，使有机废气对周围环境的影响降到最低，并采取措施，对出现的污染事故进行治理</w:t>
            </w:r>
            <w:r>
              <w:rPr>
                <w:szCs w:val="21"/>
              </w:rPr>
              <w:t>；</w:t>
            </w:r>
          </w:p>
          <w:p w:rsidR="0095249C" w:rsidRDefault="00060DA0">
            <w:pPr>
              <w:spacing w:line="360" w:lineRule="exact"/>
              <w:rPr>
                <w:szCs w:val="21"/>
              </w:rPr>
            </w:pPr>
            <w:r>
              <w:rPr>
                <w:rFonts w:hint="eastAsia"/>
                <w:szCs w:val="21"/>
              </w:rPr>
              <w:t>②润滑油堆放场所要做好防风、防雨、防渗措施；</w:t>
            </w:r>
          </w:p>
          <w:p w:rsidR="0095249C" w:rsidRDefault="00060DA0">
            <w:pPr>
              <w:spacing w:line="360" w:lineRule="exact"/>
              <w:rPr>
                <w:szCs w:val="21"/>
              </w:rPr>
            </w:pPr>
            <w:r>
              <w:rPr>
                <w:rFonts w:hint="eastAsia"/>
                <w:szCs w:val="21"/>
              </w:rPr>
              <w:t>③设置专门的润滑油仓库及危险废物暂存间，并由专人管理，做好日常出入库</w:t>
            </w:r>
            <w:r>
              <w:rPr>
                <w:rFonts w:hint="eastAsia"/>
                <w:szCs w:val="21"/>
              </w:rPr>
              <w:lastRenderedPageBreak/>
              <w:t>台账记录。各原料使用密闭容器储存，定期对储存容器进行检查，并常备吸油毡、防护手套等应急用品，发现泄漏便于及时吸收清理；</w:t>
            </w:r>
          </w:p>
          <w:p w:rsidR="0095249C" w:rsidRDefault="00060DA0">
            <w:pPr>
              <w:spacing w:line="360" w:lineRule="exact"/>
              <w:rPr>
                <w:szCs w:val="21"/>
              </w:rPr>
            </w:pPr>
            <w:r>
              <w:rPr>
                <w:rFonts w:hint="eastAsia"/>
                <w:szCs w:val="21"/>
              </w:rPr>
              <w:t>保证车间通风良好，避免可燃性粉尘大量积聚导致可燃性固体粉尘浓度达到爆炸极限；</w:t>
            </w:r>
          </w:p>
          <w:p w:rsidR="0095249C" w:rsidRDefault="00060DA0">
            <w:pPr>
              <w:spacing w:line="360" w:lineRule="exact"/>
              <w:rPr>
                <w:szCs w:val="21"/>
              </w:rPr>
            </w:pPr>
            <w:r>
              <w:rPr>
                <w:rFonts w:hint="eastAsia"/>
                <w:szCs w:val="21"/>
              </w:rPr>
              <w:t>控制粉尘浓度，消除粉尘的产生，对设备加强密闭，防止粉尘外扬；</w:t>
            </w:r>
          </w:p>
          <w:p w:rsidR="0095249C" w:rsidRDefault="00060DA0">
            <w:pPr>
              <w:spacing w:line="360" w:lineRule="exact"/>
              <w:rPr>
                <w:szCs w:val="21"/>
              </w:rPr>
            </w:pPr>
            <w:r>
              <w:rPr>
                <w:rFonts w:hint="eastAsia"/>
                <w:szCs w:val="21"/>
              </w:rPr>
              <w:t>配置合适的吸风除尘装置；及时清扫、清洁，消除和防止粉尘积累；</w:t>
            </w:r>
          </w:p>
          <w:p w:rsidR="0095249C" w:rsidRDefault="00060DA0">
            <w:pPr>
              <w:spacing w:line="360" w:lineRule="exact"/>
              <w:rPr>
                <w:szCs w:val="21"/>
              </w:rPr>
            </w:pPr>
            <w:r>
              <w:rPr>
                <w:rFonts w:hint="eastAsia"/>
                <w:szCs w:val="21"/>
              </w:rPr>
              <w:t>生产车间区域严禁吸烟、使用明火，需要明火作业时按照安全生产管理制度，并采取必要的防护措施后方可作业；</w:t>
            </w:r>
          </w:p>
          <w:p w:rsidR="0095249C" w:rsidRDefault="00060DA0">
            <w:pPr>
              <w:spacing w:line="360" w:lineRule="exact"/>
              <w:rPr>
                <w:szCs w:val="21"/>
              </w:rPr>
            </w:pPr>
            <w:r>
              <w:rPr>
                <w:rFonts w:hint="eastAsia"/>
                <w:szCs w:val="21"/>
              </w:rPr>
              <w:t>经常检查连接件松紧度，防止连接件脱落、传动件跑偏，造成摩擦发热产生火花。</w:t>
            </w:r>
          </w:p>
          <w:p w:rsidR="0095249C" w:rsidRDefault="00060DA0">
            <w:pPr>
              <w:spacing w:line="360" w:lineRule="exact"/>
              <w:rPr>
                <w:szCs w:val="21"/>
              </w:rPr>
            </w:pPr>
            <w:r>
              <w:rPr>
                <w:rFonts w:hint="eastAsia"/>
                <w:szCs w:val="21"/>
              </w:rPr>
              <w:t>合理布置电源电线的使用；</w:t>
            </w:r>
          </w:p>
          <w:p w:rsidR="0095249C" w:rsidRDefault="00060DA0">
            <w:pPr>
              <w:spacing w:line="360" w:lineRule="exact"/>
              <w:rPr>
                <w:szCs w:val="21"/>
              </w:rPr>
            </w:pPr>
            <w:r>
              <w:rPr>
                <w:rFonts w:hint="eastAsia"/>
                <w:szCs w:val="21"/>
              </w:rPr>
              <w:t>⑩生产厂房须确保全面通风、配备相应品种和数量的消防器材，预留必要的安全间距。车间工作人员及相关责任人均应熟悉其放置地点、用法，且应经常检查，消防通道保持畅通；</w:t>
            </w:r>
          </w:p>
          <w:p w:rsidR="0095249C" w:rsidRDefault="00060DA0">
            <w:pPr>
              <w:spacing w:line="360" w:lineRule="exact"/>
              <w:rPr>
                <w:szCs w:val="21"/>
              </w:rPr>
            </w:pPr>
            <w:r>
              <w:rPr>
                <w:rFonts w:ascii="Cambria Math" w:hAnsi="Cambria Math" w:cs="Cambria Math"/>
                <w:szCs w:val="21"/>
              </w:rPr>
              <w:t>⑪</w:t>
            </w:r>
            <w:r>
              <w:rPr>
                <w:rFonts w:hint="eastAsia"/>
                <w:szCs w:val="21"/>
              </w:rPr>
              <w:t>确保安全出口和疏散通道畅通无阻；</w:t>
            </w:r>
          </w:p>
          <w:p w:rsidR="0095249C" w:rsidRDefault="00060DA0">
            <w:pPr>
              <w:spacing w:line="360" w:lineRule="exact"/>
              <w:rPr>
                <w:szCs w:val="21"/>
              </w:rPr>
            </w:pPr>
            <w:r>
              <w:rPr>
                <w:rFonts w:ascii="Cambria Math" w:hAnsi="Cambria Math" w:cs="Cambria Math"/>
                <w:szCs w:val="21"/>
              </w:rPr>
              <w:t>⑫</w:t>
            </w:r>
            <w:r>
              <w:rPr>
                <w:rFonts w:hint="eastAsia"/>
                <w:szCs w:val="21"/>
              </w:rPr>
              <w:t>定期对操作人员进行安全生产与安全知识培训，并制定严格的安全操作规程，切实加强生产过程中的温度控制，保证劳动安全，防止意外事故的发生。应加强消防设施及消防教育建设，避免火灾等事故发生；</w:t>
            </w:r>
          </w:p>
          <w:p w:rsidR="0095249C" w:rsidRDefault="00060DA0">
            <w:pPr>
              <w:spacing w:line="360" w:lineRule="exact"/>
              <w:rPr>
                <w:szCs w:val="21"/>
                <w:u w:val="single"/>
              </w:rPr>
            </w:pPr>
            <w:r>
              <w:rPr>
                <w:rFonts w:ascii="Cambria Math" w:hAnsi="Cambria Math" w:cs="Cambria Math"/>
                <w:szCs w:val="21"/>
              </w:rPr>
              <w:t>⑬</w:t>
            </w:r>
            <w:r>
              <w:rPr>
                <w:szCs w:val="21"/>
              </w:rPr>
              <w:t>通过制定风险防范措施，制定安全生产规范，通过加强员工的安全、环保知识和风险事故安全教育，提高职工的风险意识，掌握本职工作所需的安全知识和技能，严格遵守安全规章制度和操作规程，了解其作业场所和工作存在的危险有害因素以及企业所采取的防范措施和环境突发事故应急措施，以减少风险发生的概率。其次通过落实事故、消防水的收集系统，厂内所有外排管道均设置切断装置和应急设施，确保一旦意外事故，</w:t>
            </w:r>
            <w:r>
              <w:rPr>
                <w:rFonts w:hint="eastAsia"/>
                <w:szCs w:val="21"/>
              </w:rPr>
              <w:t>所有污水均能收集至园区污水管网</w:t>
            </w:r>
            <w:r>
              <w:rPr>
                <w:szCs w:val="21"/>
              </w:rPr>
              <w:t>，避免流入附近河道、农田。</w:t>
            </w:r>
          </w:p>
        </w:tc>
      </w:tr>
      <w:tr w:rsidR="0095249C">
        <w:trPr>
          <w:trHeight w:val="1002"/>
          <w:jc w:val="center"/>
        </w:trPr>
        <w:tc>
          <w:tcPr>
            <w:tcW w:w="1348" w:type="dxa"/>
            <w:vAlign w:val="center"/>
          </w:tcPr>
          <w:p w:rsidR="0095249C" w:rsidRDefault="00060DA0">
            <w:pPr>
              <w:adjustRightInd w:val="0"/>
              <w:snapToGrid w:val="0"/>
              <w:jc w:val="center"/>
              <w:rPr>
                <w:spacing w:val="-8"/>
                <w:szCs w:val="21"/>
              </w:rPr>
            </w:pPr>
            <w:r>
              <w:rPr>
                <w:spacing w:val="-8"/>
                <w:szCs w:val="21"/>
              </w:rPr>
              <w:lastRenderedPageBreak/>
              <w:t>其他环境</w:t>
            </w:r>
          </w:p>
          <w:p w:rsidR="0095249C" w:rsidRDefault="00060DA0">
            <w:pPr>
              <w:adjustRightInd w:val="0"/>
              <w:snapToGrid w:val="0"/>
              <w:jc w:val="center"/>
              <w:rPr>
                <w:spacing w:val="-8"/>
                <w:szCs w:val="21"/>
                <w:u w:val="single"/>
              </w:rPr>
            </w:pPr>
            <w:r>
              <w:rPr>
                <w:spacing w:val="-8"/>
                <w:szCs w:val="21"/>
              </w:rPr>
              <w:t>管理要求</w:t>
            </w:r>
          </w:p>
        </w:tc>
        <w:tc>
          <w:tcPr>
            <w:tcW w:w="7452" w:type="dxa"/>
            <w:gridSpan w:val="4"/>
            <w:vAlign w:val="center"/>
          </w:tcPr>
          <w:p w:rsidR="0095249C" w:rsidRDefault="00060DA0">
            <w:pPr>
              <w:spacing w:line="360" w:lineRule="exact"/>
              <w:ind w:firstLineChars="200" w:firstLine="420"/>
              <w:rPr>
                <w:szCs w:val="21"/>
                <w:u w:val="single"/>
              </w:rPr>
            </w:pPr>
            <w:r>
              <w:rPr>
                <w:rFonts w:hint="eastAsia"/>
                <w:szCs w:val="21"/>
                <w:u w:val="single"/>
              </w:rPr>
              <w:t>（</w:t>
            </w:r>
            <w:r>
              <w:rPr>
                <w:rFonts w:hint="eastAsia"/>
                <w:szCs w:val="21"/>
                <w:u w:val="single"/>
              </w:rPr>
              <w:t>1</w:t>
            </w:r>
            <w:r>
              <w:rPr>
                <w:rFonts w:hint="eastAsia"/>
                <w:szCs w:val="21"/>
                <w:u w:val="single"/>
              </w:rPr>
              <w:t>）环境管理制度</w:t>
            </w:r>
          </w:p>
          <w:p w:rsidR="0095249C" w:rsidRDefault="00060DA0">
            <w:pPr>
              <w:spacing w:line="360" w:lineRule="exact"/>
              <w:ind w:firstLineChars="200" w:firstLine="420"/>
              <w:rPr>
                <w:szCs w:val="21"/>
                <w:u w:val="single"/>
              </w:rPr>
            </w:pPr>
            <w:r>
              <w:rPr>
                <w:rFonts w:hint="eastAsia"/>
                <w:szCs w:val="21"/>
                <w:u w:val="single"/>
              </w:rPr>
              <w:t>1</w:t>
            </w:r>
            <w:r>
              <w:rPr>
                <w:rFonts w:hint="eastAsia"/>
                <w:szCs w:val="21"/>
                <w:u w:val="single"/>
              </w:rPr>
              <w:t>）机构配置及工作内容</w:t>
            </w:r>
          </w:p>
          <w:p w:rsidR="0095249C" w:rsidRDefault="00060DA0">
            <w:pPr>
              <w:spacing w:line="360" w:lineRule="exact"/>
              <w:ind w:firstLineChars="200" w:firstLine="420"/>
              <w:rPr>
                <w:szCs w:val="21"/>
                <w:u w:val="single"/>
              </w:rPr>
            </w:pPr>
            <w:r>
              <w:rPr>
                <w:rFonts w:hint="eastAsia"/>
                <w:szCs w:val="21"/>
                <w:u w:val="single"/>
              </w:rPr>
              <w:t>根据本项目的实际情况，由建设单位设环境管理机构，至少配备</w:t>
            </w:r>
            <w:r>
              <w:rPr>
                <w:rFonts w:hint="eastAsia"/>
                <w:szCs w:val="21"/>
                <w:u w:val="single"/>
              </w:rPr>
              <w:t>1</w:t>
            </w:r>
            <w:r>
              <w:rPr>
                <w:rFonts w:hint="eastAsia"/>
                <w:szCs w:val="21"/>
                <w:u w:val="single"/>
              </w:rPr>
              <w:t>名环保专员，负责企业环境管理工作和环境监测计划的实施。具体工作如下：</w:t>
            </w:r>
          </w:p>
          <w:p w:rsidR="0095249C" w:rsidRDefault="00060DA0">
            <w:pPr>
              <w:spacing w:line="360" w:lineRule="exact"/>
              <w:ind w:firstLineChars="200" w:firstLine="420"/>
              <w:rPr>
                <w:szCs w:val="21"/>
                <w:u w:val="single"/>
              </w:rPr>
            </w:pPr>
            <w:r>
              <w:rPr>
                <w:rFonts w:hint="eastAsia"/>
                <w:szCs w:val="21"/>
                <w:u w:val="single"/>
              </w:rPr>
              <w:t>贯彻执行国家、省、地方及行业部门的各项环保政策、法规、标准，根据本企业实际情况，编制相应的环境保护规划和实施细则，并组织实施、监督执行；</w:t>
            </w:r>
          </w:p>
          <w:p w:rsidR="0095249C" w:rsidRDefault="00060DA0">
            <w:pPr>
              <w:spacing w:line="360" w:lineRule="exact"/>
              <w:ind w:firstLineChars="200" w:firstLine="420"/>
              <w:rPr>
                <w:szCs w:val="21"/>
                <w:u w:val="single"/>
              </w:rPr>
            </w:pPr>
            <w:r>
              <w:rPr>
                <w:rFonts w:hint="eastAsia"/>
                <w:szCs w:val="21"/>
                <w:u w:val="single"/>
              </w:rPr>
              <w:t>负责污染源调查，建立污染源档案，治理设施运行档案，定期组织进行污染源排放情况的监测，以及环境空气质量的监测工作，掌握各污染源排放动态及环境质量状况；</w:t>
            </w:r>
          </w:p>
          <w:p w:rsidR="0095249C" w:rsidRDefault="00060DA0">
            <w:pPr>
              <w:spacing w:line="360" w:lineRule="exact"/>
              <w:ind w:firstLineChars="200" w:firstLine="420"/>
              <w:rPr>
                <w:szCs w:val="21"/>
                <w:u w:val="single"/>
              </w:rPr>
            </w:pPr>
            <w:r>
              <w:rPr>
                <w:rFonts w:hint="eastAsia"/>
                <w:szCs w:val="21"/>
                <w:u w:val="single"/>
              </w:rPr>
              <w:t>制定切实可行的污染源排放控制指标，环保治理设施运行考核指标，各级环保责任指标、节能及降耗指标，并组织落实各项指标，定期进行考核；</w:t>
            </w:r>
          </w:p>
          <w:p w:rsidR="0095249C" w:rsidRDefault="00060DA0">
            <w:pPr>
              <w:spacing w:line="360" w:lineRule="exact"/>
              <w:ind w:firstLineChars="200" w:firstLine="420"/>
              <w:rPr>
                <w:szCs w:val="21"/>
                <w:u w:val="single"/>
              </w:rPr>
            </w:pPr>
            <w:r>
              <w:rPr>
                <w:rFonts w:hint="eastAsia"/>
                <w:szCs w:val="21"/>
                <w:u w:val="single"/>
              </w:rPr>
              <w:lastRenderedPageBreak/>
              <w:t>组织和落实有关环境保护法律法规及相关专业知识的学习，使员工掌握有关环境保护的一些基本知识；配合生态环境行政主管部门进行相关的环境保护宣传。</w:t>
            </w:r>
          </w:p>
          <w:p w:rsidR="0095249C" w:rsidRDefault="00060DA0">
            <w:pPr>
              <w:spacing w:line="360" w:lineRule="exact"/>
              <w:ind w:firstLineChars="200" w:firstLine="420"/>
              <w:rPr>
                <w:szCs w:val="21"/>
                <w:u w:val="single"/>
              </w:rPr>
            </w:pPr>
            <w:r>
              <w:rPr>
                <w:rFonts w:hint="eastAsia"/>
                <w:szCs w:val="21"/>
                <w:u w:val="single"/>
              </w:rPr>
              <w:t>负责对项目周边公众的联络、解释、答复和协调本项目建设运行过程中环保措施的实施以及取得的绩效。</w:t>
            </w:r>
          </w:p>
          <w:p w:rsidR="0095249C" w:rsidRDefault="00060DA0">
            <w:pPr>
              <w:spacing w:line="360" w:lineRule="exact"/>
              <w:ind w:firstLineChars="200" w:firstLine="420"/>
              <w:rPr>
                <w:szCs w:val="21"/>
                <w:u w:val="single"/>
              </w:rPr>
            </w:pPr>
            <w:r>
              <w:rPr>
                <w:rFonts w:hint="eastAsia"/>
                <w:szCs w:val="21"/>
                <w:u w:val="single"/>
              </w:rPr>
              <w:t>2</w:t>
            </w:r>
            <w:r>
              <w:rPr>
                <w:rFonts w:hint="eastAsia"/>
                <w:szCs w:val="21"/>
                <w:u w:val="single"/>
              </w:rPr>
              <w:t>）排污口规范化设置</w:t>
            </w:r>
          </w:p>
          <w:p w:rsidR="0095249C" w:rsidRDefault="00060DA0">
            <w:pPr>
              <w:spacing w:line="360" w:lineRule="exact"/>
              <w:ind w:firstLineChars="200" w:firstLine="420"/>
              <w:rPr>
                <w:szCs w:val="21"/>
                <w:u w:val="single"/>
              </w:rPr>
            </w:pPr>
            <w:r>
              <w:rPr>
                <w:rFonts w:hint="eastAsia"/>
                <w:szCs w:val="21"/>
                <w:u w:val="single"/>
              </w:rPr>
              <w:t>按《“环境保护图形标志”实施细则》、《环境保护图形标志》（</w:t>
            </w:r>
            <w:r>
              <w:rPr>
                <w:rFonts w:hint="eastAsia"/>
                <w:szCs w:val="21"/>
                <w:u w:val="single"/>
              </w:rPr>
              <w:t>GB15562.1~2-95</w:t>
            </w:r>
            <w:r>
              <w:rPr>
                <w:rFonts w:hint="eastAsia"/>
                <w:szCs w:val="21"/>
                <w:u w:val="single"/>
              </w:rPr>
              <w:t>）及修改单要求在排气筒附近地面醒目处设置环保图形标志牌。为完善项目环境管理，评价进一步提出如下建议：</w:t>
            </w:r>
          </w:p>
          <w:p w:rsidR="0095249C" w:rsidRDefault="00060DA0">
            <w:pPr>
              <w:spacing w:line="360" w:lineRule="exact"/>
              <w:ind w:firstLineChars="200" w:firstLine="420"/>
              <w:rPr>
                <w:szCs w:val="21"/>
                <w:u w:val="single"/>
              </w:rPr>
            </w:pPr>
            <w:r>
              <w:rPr>
                <w:rFonts w:hint="eastAsia"/>
                <w:szCs w:val="21"/>
                <w:u w:val="single"/>
              </w:rPr>
              <w:t>①严禁在午休、夜间休息时间内进行生产活动；</w:t>
            </w:r>
          </w:p>
          <w:p w:rsidR="0095249C" w:rsidRDefault="00060DA0">
            <w:pPr>
              <w:spacing w:line="360" w:lineRule="exact"/>
              <w:ind w:firstLineChars="200" w:firstLine="420"/>
              <w:rPr>
                <w:szCs w:val="21"/>
                <w:u w:val="single"/>
              </w:rPr>
            </w:pPr>
            <w:r>
              <w:rPr>
                <w:rFonts w:hint="eastAsia"/>
                <w:szCs w:val="21"/>
                <w:u w:val="single"/>
              </w:rPr>
              <w:t>②若发生环境污染纠纷，应报环境监察部门进行调查处理，并按环境监察部门的纠纷处理意见与投诉人进行协商，不得野蛮生产；</w:t>
            </w:r>
          </w:p>
          <w:p w:rsidR="0095249C" w:rsidRDefault="00060DA0">
            <w:pPr>
              <w:spacing w:line="360" w:lineRule="exact"/>
              <w:ind w:firstLineChars="200" w:firstLine="420"/>
              <w:rPr>
                <w:szCs w:val="21"/>
                <w:u w:val="single"/>
              </w:rPr>
            </w:pPr>
            <w:r>
              <w:rPr>
                <w:rFonts w:hint="eastAsia"/>
                <w:szCs w:val="21"/>
                <w:u w:val="single"/>
              </w:rPr>
              <w:t>③落实各项污染防治措施；</w:t>
            </w:r>
          </w:p>
          <w:p w:rsidR="0095249C" w:rsidRDefault="00060DA0">
            <w:pPr>
              <w:spacing w:line="360" w:lineRule="exact"/>
              <w:ind w:firstLineChars="200" w:firstLine="420"/>
              <w:rPr>
                <w:szCs w:val="21"/>
                <w:u w:val="single"/>
              </w:rPr>
            </w:pPr>
            <w:r>
              <w:rPr>
                <w:rFonts w:hint="eastAsia"/>
                <w:szCs w:val="21"/>
                <w:u w:val="single"/>
              </w:rPr>
              <w:t>④定期对环境保护设施进行维护和保养，确保环境保护设施的正常运行，防止污染事故的发生；</w:t>
            </w:r>
            <w:r>
              <w:rPr>
                <w:rFonts w:hint="eastAsia"/>
                <w:szCs w:val="21"/>
                <w:u w:val="single"/>
              </w:rPr>
              <w:t xml:space="preserve"> </w:t>
            </w:r>
          </w:p>
          <w:p w:rsidR="0095249C" w:rsidRDefault="00060DA0">
            <w:pPr>
              <w:spacing w:line="360" w:lineRule="exact"/>
              <w:ind w:firstLineChars="200" w:firstLine="420"/>
              <w:rPr>
                <w:szCs w:val="21"/>
                <w:u w:val="single"/>
              </w:rPr>
            </w:pPr>
            <w:r>
              <w:rPr>
                <w:rFonts w:hint="eastAsia"/>
                <w:szCs w:val="21"/>
                <w:u w:val="single"/>
              </w:rPr>
              <w:t>⑤在厂区设置限速禁鸣标志，加强宣传，提升环保意识。</w:t>
            </w:r>
          </w:p>
          <w:p w:rsidR="0095249C" w:rsidRDefault="00060DA0">
            <w:pPr>
              <w:spacing w:line="360" w:lineRule="exact"/>
              <w:ind w:firstLineChars="200" w:firstLine="420"/>
              <w:rPr>
                <w:szCs w:val="21"/>
                <w:u w:val="single"/>
              </w:rPr>
            </w:pPr>
            <w:r>
              <w:rPr>
                <w:rFonts w:hint="eastAsia"/>
                <w:szCs w:val="21"/>
                <w:u w:val="single"/>
              </w:rPr>
              <w:t>3</w:t>
            </w:r>
            <w:r>
              <w:rPr>
                <w:rFonts w:hint="eastAsia"/>
                <w:szCs w:val="21"/>
                <w:u w:val="single"/>
              </w:rPr>
              <w:t>）排污许可证申请</w:t>
            </w:r>
          </w:p>
          <w:p w:rsidR="0095249C" w:rsidRDefault="00060DA0">
            <w:pPr>
              <w:spacing w:line="360" w:lineRule="exact"/>
              <w:ind w:firstLineChars="200" w:firstLine="420"/>
              <w:rPr>
                <w:szCs w:val="21"/>
                <w:u w:val="single"/>
              </w:rPr>
            </w:pPr>
            <w:r>
              <w:rPr>
                <w:rFonts w:hint="eastAsia"/>
                <w:bCs/>
                <w:u w:val="single"/>
              </w:rPr>
              <w:t>根据《固定污染源排污许可分类管理名录（</w:t>
            </w:r>
            <w:r>
              <w:rPr>
                <w:rFonts w:hint="eastAsia"/>
                <w:bCs/>
                <w:u w:val="single"/>
              </w:rPr>
              <w:t>2</w:t>
            </w:r>
            <w:r>
              <w:rPr>
                <w:bCs/>
                <w:u w:val="single"/>
              </w:rPr>
              <w:t>019</w:t>
            </w:r>
            <w:r>
              <w:rPr>
                <w:rFonts w:hint="eastAsia"/>
                <w:bCs/>
                <w:u w:val="single"/>
              </w:rPr>
              <w:t>年版）》要求，本项目属于简化管理，</w:t>
            </w:r>
            <w:r>
              <w:rPr>
                <w:rFonts w:hint="eastAsia"/>
                <w:szCs w:val="21"/>
                <w:u w:val="single"/>
              </w:rPr>
              <w:t>项目建成投产排污前，根据相关要求办理排污许可证。</w:t>
            </w:r>
          </w:p>
          <w:p w:rsidR="0095249C" w:rsidRDefault="00060DA0">
            <w:pPr>
              <w:spacing w:line="360" w:lineRule="exact"/>
              <w:ind w:firstLineChars="200" w:firstLine="420"/>
              <w:rPr>
                <w:u w:val="single"/>
              </w:rPr>
            </w:pPr>
            <w:r>
              <w:rPr>
                <w:rFonts w:hint="eastAsia"/>
                <w:u w:val="single"/>
              </w:rPr>
              <w:t>4</w:t>
            </w:r>
            <w:r>
              <w:rPr>
                <w:rFonts w:hint="eastAsia"/>
                <w:u w:val="single"/>
              </w:rPr>
              <w:t>）竣工环境保护验收</w:t>
            </w:r>
          </w:p>
          <w:p w:rsidR="0095249C" w:rsidRDefault="00060DA0">
            <w:pPr>
              <w:spacing w:line="360" w:lineRule="exact"/>
              <w:ind w:firstLine="480"/>
              <w:rPr>
                <w:u w:val="single"/>
              </w:rPr>
            </w:pPr>
            <w:r>
              <w:rPr>
                <w:rFonts w:hint="eastAsia"/>
                <w:u w:val="single"/>
              </w:rPr>
              <w:t>根据《建设项目竣工环境保护验收暂行办法》（国环规环评</w:t>
            </w:r>
            <w:r>
              <w:rPr>
                <w:u w:val="single"/>
              </w:rPr>
              <w:t>[2017]4</w:t>
            </w:r>
            <w:r>
              <w:rPr>
                <w:rFonts w:hint="eastAsia"/>
                <w:u w:val="single"/>
              </w:rPr>
              <w:t>号）文件，建设单位作为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rsidR="0095249C" w:rsidRDefault="00060DA0">
            <w:pPr>
              <w:spacing w:line="360" w:lineRule="exact"/>
              <w:ind w:firstLine="480"/>
              <w:rPr>
                <w:u w:val="single"/>
              </w:rPr>
            </w:pPr>
            <w:r>
              <w:rPr>
                <w:rFonts w:hint="eastAsia"/>
                <w:u w:val="single"/>
              </w:rPr>
              <w:t>①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rsidR="0095249C" w:rsidRDefault="00060DA0">
            <w:pPr>
              <w:spacing w:line="360" w:lineRule="exact"/>
              <w:ind w:firstLine="480"/>
              <w:rPr>
                <w:u w:val="single"/>
              </w:rPr>
            </w:pPr>
            <w:r>
              <w:rPr>
                <w:rFonts w:hint="eastAsia"/>
                <w:u w:val="single"/>
              </w:rPr>
              <w:t>②需要对建设项目配套建设的环境保护设施进行调试的，建设单位应当确保调试期间污染物排放符合国家和地方有关污染物排放标准和排污许可等相关管理规定。</w:t>
            </w:r>
          </w:p>
          <w:p w:rsidR="0095249C" w:rsidRDefault="00060DA0">
            <w:pPr>
              <w:spacing w:line="360" w:lineRule="exact"/>
              <w:ind w:firstLine="480"/>
              <w:rPr>
                <w:u w:val="single"/>
              </w:rPr>
            </w:pPr>
            <w:r>
              <w:rPr>
                <w:rFonts w:hint="eastAsia"/>
                <w:u w:val="single"/>
              </w:rPr>
              <w:t>③验收监测（调查）报告编制完成后，建设单位应当根据验收监测（调查）报告结论，逐一检查是否存在本办法第八条所列验收不合格的情形，提出验收意见。存在问题的，建设单位应当进行整改，整改完成后方可提出验收意见。</w:t>
            </w:r>
          </w:p>
          <w:p w:rsidR="0095249C" w:rsidRDefault="00060DA0">
            <w:pPr>
              <w:spacing w:line="360" w:lineRule="exact"/>
              <w:ind w:firstLine="480"/>
              <w:rPr>
                <w:u w:val="single"/>
              </w:rPr>
            </w:pPr>
            <w:r>
              <w:rPr>
                <w:rFonts w:hint="eastAsia"/>
                <w:u w:val="single"/>
              </w:rPr>
              <w:t>④验收意见包括工程建设基本情况、工程变动情况、环境保护设施落实情</w:t>
            </w:r>
            <w:r>
              <w:rPr>
                <w:rFonts w:hint="eastAsia"/>
                <w:u w:val="single"/>
              </w:rPr>
              <w:lastRenderedPageBreak/>
              <w:t>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rsidR="0095249C" w:rsidRDefault="00060DA0">
            <w:pPr>
              <w:spacing w:line="360" w:lineRule="exact"/>
              <w:ind w:firstLine="480"/>
              <w:rPr>
                <w:u w:val="single"/>
              </w:rPr>
            </w:pPr>
            <w:r>
              <w:rPr>
                <w:rFonts w:hint="eastAsia"/>
                <w:u w:val="single"/>
              </w:rPr>
              <w:t>⑤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p w:rsidR="0095249C" w:rsidRDefault="0095249C">
            <w:pPr>
              <w:pStyle w:val="Default"/>
            </w:pPr>
          </w:p>
        </w:tc>
      </w:tr>
    </w:tbl>
    <w:p w:rsidR="0095249C" w:rsidRDefault="00060DA0">
      <w:pPr>
        <w:pStyle w:val="af3"/>
        <w:spacing w:before="120" w:beforeAutospacing="0" w:after="160" w:afterAutospacing="0" w:line="260" w:lineRule="auto"/>
        <w:jc w:val="center"/>
        <w:outlineLvl w:val="0"/>
        <w:rPr>
          <w:rFonts w:ascii="Times New Roman" w:hAnsi="Times New Roman"/>
          <w:snapToGrid w:val="0"/>
          <w:sz w:val="30"/>
          <w:szCs w:val="30"/>
        </w:rPr>
      </w:pPr>
      <w:r>
        <w:rPr>
          <w:rFonts w:ascii="Times New Roman" w:hAnsi="Times New Roman"/>
          <w:snapToGrid w:val="0"/>
        </w:rPr>
        <w:lastRenderedPageBreak/>
        <w:br w:type="page"/>
      </w:r>
      <w:bookmarkStart w:id="23" w:name="_Toc91565597"/>
      <w:r>
        <w:rPr>
          <w:rFonts w:ascii="Times New Roman" w:hAnsi="Times New Roman"/>
          <w:b/>
          <w:bCs/>
          <w:kern w:val="44"/>
          <w:sz w:val="30"/>
          <w:szCs w:val="30"/>
        </w:rPr>
        <w:lastRenderedPageBreak/>
        <w:t>六、结论</w:t>
      </w:r>
      <w:bookmarkEnd w:id="2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95249C">
        <w:trPr>
          <w:trHeight w:val="11991"/>
          <w:jc w:val="center"/>
        </w:trPr>
        <w:tc>
          <w:tcPr>
            <w:tcW w:w="8865" w:type="dxa"/>
          </w:tcPr>
          <w:p w:rsidR="0095249C" w:rsidRDefault="00060DA0">
            <w:pPr>
              <w:spacing w:line="360" w:lineRule="auto"/>
              <w:ind w:firstLineChars="200" w:firstLine="480"/>
              <w:rPr>
                <w:sz w:val="24"/>
              </w:rPr>
            </w:pPr>
            <w:r>
              <w:rPr>
                <w:sz w:val="24"/>
              </w:rPr>
              <w:t>综上所述，项目</w:t>
            </w:r>
            <w:r>
              <w:rPr>
                <w:rFonts w:hint="eastAsia"/>
                <w:sz w:val="24"/>
              </w:rPr>
              <w:t>符合祁阳市高新技术产业开发区规划，</w:t>
            </w:r>
            <w:r>
              <w:rPr>
                <w:sz w:val="24"/>
              </w:rPr>
              <w:t>符合国家相关产业政策，选址合理，平面布置合理可行，</w:t>
            </w:r>
            <w:r>
              <w:rPr>
                <w:rFonts w:hint="eastAsia"/>
                <w:sz w:val="24"/>
              </w:rPr>
              <w:t>投产</w:t>
            </w:r>
            <w:r>
              <w:rPr>
                <w:sz w:val="24"/>
              </w:rPr>
              <w:t>运营后对周围的环境影响可控制在允许的范围内，周围环境质量能满足功能区划要求。在全面落实各项污染防范措施、严格执行各种污染物排放标准，搞好</w:t>
            </w:r>
            <w:r>
              <w:rPr>
                <w:sz w:val="24"/>
              </w:rPr>
              <w:t>“</w:t>
            </w:r>
            <w:r>
              <w:rPr>
                <w:sz w:val="24"/>
              </w:rPr>
              <w:t>三同时</w:t>
            </w:r>
            <w:r>
              <w:rPr>
                <w:sz w:val="24"/>
              </w:rPr>
              <w:t>”</w:t>
            </w:r>
            <w:r>
              <w:rPr>
                <w:sz w:val="24"/>
              </w:rPr>
              <w:t>制度、保证安全生产的前提下，项目的建设整体上符合环境保护和社会可持续发展的要求，从环境保护角度分析，该项目可行。</w:t>
            </w:r>
          </w:p>
        </w:tc>
      </w:tr>
    </w:tbl>
    <w:p w:rsidR="0095249C" w:rsidRDefault="0095249C">
      <w:pPr>
        <w:sectPr w:rsidR="0095249C">
          <w:pgSz w:w="11906" w:h="16838"/>
          <w:pgMar w:top="1701" w:right="1531" w:bottom="1701" w:left="1531" w:header="851" w:footer="851" w:gutter="0"/>
          <w:cols w:space="720"/>
          <w:docGrid w:linePitch="312"/>
        </w:sectPr>
      </w:pPr>
    </w:p>
    <w:p w:rsidR="0095249C" w:rsidRDefault="00060DA0">
      <w:pPr>
        <w:pStyle w:val="af3"/>
        <w:adjustRightInd w:val="0"/>
        <w:snapToGrid w:val="0"/>
        <w:spacing w:before="0" w:beforeAutospacing="0" w:after="0" w:afterAutospacing="0"/>
        <w:outlineLvl w:val="0"/>
        <w:rPr>
          <w:rFonts w:ascii="Times New Roman" w:hAnsi="Times New Roman"/>
          <w:snapToGrid w:val="0"/>
          <w:sz w:val="32"/>
          <w:szCs w:val="32"/>
        </w:rPr>
      </w:pPr>
      <w:bookmarkStart w:id="24" w:name="_Toc91565598"/>
      <w:r>
        <w:rPr>
          <w:rFonts w:ascii="Times New Roman" w:hAnsi="Times New Roman"/>
          <w:snapToGrid w:val="0"/>
          <w:sz w:val="32"/>
          <w:szCs w:val="32"/>
        </w:rPr>
        <w:lastRenderedPageBreak/>
        <w:t>附表</w:t>
      </w:r>
      <w:bookmarkEnd w:id="24"/>
    </w:p>
    <w:p w:rsidR="0095249C" w:rsidRDefault="00060DA0">
      <w:pPr>
        <w:pStyle w:val="af5"/>
        <w:spacing w:before="120"/>
        <w:ind w:firstLine="562"/>
        <w:jc w:val="center"/>
        <w:rPr>
          <w:b/>
          <w:bCs/>
          <w:snapToGrid w:val="0"/>
          <w:szCs w:val="38"/>
        </w:rPr>
      </w:pPr>
      <w:r>
        <w:rPr>
          <w:b/>
          <w:bCs/>
          <w:sz w:val="28"/>
          <w:szCs w:val="2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66"/>
        <w:gridCol w:w="1928"/>
        <w:gridCol w:w="1512"/>
        <w:gridCol w:w="1276"/>
        <w:gridCol w:w="1701"/>
        <w:gridCol w:w="1559"/>
        <w:gridCol w:w="1761"/>
        <w:gridCol w:w="1959"/>
        <w:gridCol w:w="826"/>
      </w:tblGrid>
      <w:tr w:rsidR="0095249C">
        <w:trPr>
          <w:trHeight w:val="306"/>
        </w:trPr>
        <w:tc>
          <w:tcPr>
            <w:tcW w:w="1266" w:type="dxa"/>
            <w:tcBorders>
              <w:tl2br w:val="single" w:sz="4" w:space="0" w:color="auto"/>
            </w:tcBorders>
            <w:tcMar>
              <w:left w:w="28" w:type="dxa"/>
              <w:right w:w="28" w:type="dxa"/>
            </w:tcMar>
            <w:vAlign w:val="center"/>
          </w:tcPr>
          <w:p w:rsidR="0095249C" w:rsidRDefault="00060DA0">
            <w:pPr>
              <w:pStyle w:val="afb"/>
              <w:spacing w:beforeLines="0" w:afterLines="0" w:line="240" w:lineRule="auto"/>
              <w:jc w:val="right"/>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项目</w:t>
            </w:r>
          </w:p>
          <w:p w:rsidR="0095249C" w:rsidRDefault="00060DA0">
            <w:pPr>
              <w:pStyle w:val="afb"/>
              <w:spacing w:beforeLines="0" w:afterLines="0" w:line="240" w:lineRule="auto"/>
              <w:jc w:val="left"/>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分类</w:t>
            </w:r>
          </w:p>
        </w:tc>
        <w:tc>
          <w:tcPr>
            <w:tcW w:w="1928" w:type="dxa"/>
            <w:tcMar>
              <w:left w:w="28" w:type="dxa"/>
              <w:right w:w="28" w:type="dxa"/>
            </w:tcMar>
            <w:vAlign w:val="center"/>
          </w:tcPr>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污染物名称</w:t>
            </w:r>
          </w:p>
        </w:tc>
        <w:tc>
          <w:tcPr>
            <w:tcW w:w="1512" w:type="dxa"/>
            <w:tcMar>
              <w:left w:w="28" w:type="dxa"/>
              <w:right w:w="28" w:type="dxa"/>
            </w:tcMar>
            <w:vAlign w:val="center"/>
          </w:tcPr>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现有工程</w:t>
            </w:r>
          </w:p>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排放量（固体废物产生量）</w:t>
            </w:r>
          </w:p>
        </w:tc>
        <w:tc>
          <w:tcPr>
            <w:tcW w:w="1276" w:type="dxa"/>
            <w:tcMar>
              <w:left w:w="28" w:type="dxa"/>
              <w:right w:w="28" w:type="dxa"/>
            </w:tcMar>
            <w:vAlign w:val="center"/>
          </w:tcPr>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现有工程</w:t>
            </w:r>
          </w:p>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许可排放量</w:t>
            </w:r>
          </w:p>
          <w:p w:rsidR="0095249C" w:rsidRDefault="0095249C">
            <w:pPr>
              <w:pStyle w:val="afb"/>
              <w:spacing w:beforeLines="0" w:afterLines="0" w:line="240" w:lineRule="auto"/>
              <w:rPr>
                <w:rFonts w:ascii="Times New Roman" w:eastAsia="宋体" w:hAnsi="Times New Roman"/>
                <w:snapToGrid w:val="0"/>
                <w:spacing w:val="-6"/>
                <w:kern w:val="21"/>
                <w:sz w:val="21"/>
                <w:szCs w:val="21"/>
              </w:rPr>
            </w:pPr>
          </w:p>
        </w:tc>
        <w:tc>
          <w:tcPr>
            <w:tcW w:w="1701" w:type="dxa"/>
            <w:tcMar>
              <w:left w:w="28" w:type="dxa"/>
              <w:right w:w="28" w:type="dxa"/>
            </w:tcMar>
            <w:vAlign w:val="center"/>
          </w:tcPr>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在建工程</w:t>
            </w:r>
          </w:p>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排放量（固体废物产生量）</w:t>
            </w:r>
          </w:p>
        </w:tc>
        <w:tc>
          <w:tcPr>
            <w:tcW w:w="1559" w:type="dxa"/>
            <w:tcMar>
              <w:left w:w="28" w:type="dxa"/>
              <w:right w:w="28" w:type="dxa"/>
            </w:tcMar>
            <w:vAlign w:val="center"/>
          </w:tcPr>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本项目</w:t>
            </w:r>
          </w:p>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排放量（固体废物产生量）</w:t>
            </w:r>
          </w:p>
        </w:tc>
        <w:tc>
          <w:tcPr>
            <w:tcW w:w="1761" w:type="dxa"/>
            <w:tcMar>
              <w:left w:w="28" w:type="dxa"/>
              <w:right w:w="28" w:type="dxa"/>
            </w:tcMar>
            <w:vAlign w:val="center"/>
          </w:tcPr>
          <w:p w:rsidR="0095249C" w:rsidRDefault="00060DA0">
            <w:pPr>
              <w:pStyle w:val="afb"/>
              <w:spacing w:beforeLines="0" w:afterLines="0" w:line="240" w:lineRule="auto"/>
              <w:rPr>
                <w:rFonts w:ascii="Times New Roman" w:eastAsia="宋体" w:hAnsi="Times New Roman"/>
                <w:snapToGrid w:val="0"/>
                <w:spacing w:val="-16"/>
                <w:kern w:val="21"/>
                <w:sz w:val="21"/>
                <w:szCs w:val="21"/>
              </w:rPr>
            </w:pPr>
            <w:r>
              <w:rPr>
                <w:rFonts w:ascii="Times New Roman" w:eastAsia="宋体" w:hAnsi="Times New Roman"/>
                <w:snapToGrid w:val="0"/>
                <w:spacing w:val="-16"/>
                <w:kern w:val="21"/>
                <w:sz w:val="21"/>
                <w:szCs w:val="21"/>
              </w:rPr>
              <w:t>以新带老削减量</w:t>
            </w:r>
          </w:p>
          <w:p w:rsidR="0095249C" w:rsidRDefault="00060DA0">
            <w:pPr>
              <w:pStyle w:val="afb"/>
              <w:spacing w:beforeLines="0" w:afterLines="0" w:line="240" w:lineRule="auto"/>
              <w:rPr>
                <w:rFonts w:ascii="Times New Roman" w:eastAsia="宋体" w:hAnsi="Times New Roman"/>
                <w:snapToGrid w:val="0"/>
                <w:spacing w:val="-16"/>
                <w:kern w:val="21"/>
                <w:sz w:val="21"/>
                <w:szCs w:val="21"/>
              </w:rPr>
            </w:pPr>
            <w:r>
              <w:rPr>
                <w:rFonts w:ascii="Times New Roman" w:eastAsia="宋体" w:hAnsi="Times New Roman"/>
                <w:snapToGrid w:val="0"/>
                <w:spacing w:val="-16"/>
                <w:kern w:val="21"/>
                <w:sz w:val="21"/>
                <w:szCs w:val="21"/>
              </w:rPr>
              <w:t>（新建项目不填）</w:t>
            </w:r>
          </w:p>
        </w:tc>
        <w:tc>
          <w:tcPr>
            <w:tcW w:w="1959" w:type="dxa"/>
            <w:tcMar>
              <w:left w:w="28" w:type="dxa"/>
              <w:right w:w="28" w:type="dxa"/>
            </w:tcMar>
            <w:vAlign w:val="center"/>
          </w:tcPr>
          <w:p w:rsidR="0095249C" w:rsidRDefault="00060DA0">
            <w:pPr>
              <w:pStyle w:val="afb"/>
              <w:spacing w:beforeLines="0" w:afterLines="0" w:line="240" w:lineRule="auto"/>
              <w:rPr>
                <w:rFonts w:ascii="Times New Roman" w:eastAsia="宋体" w:hAnsi="Times New Roman"/>
                <w:snapToGrid w:val="0"/>
                <w:spacing w:val="-16"/>
                <w:kern w:val="21"/>
                <w:sz w:val="21"/>
                <w:szCs w:val="21"/>
              </w:rPr>
            </w:pPr>
            <w:r>
              <w:rPr>
                <w:rFonts w:ascii="Times New Roman" w:eastAsia="宋体" w:hAnsi="Times New Roman"/>
                <w:snapToGrid w:val="0"/>
                <w:spacing w:val="-16"/>
                <w:kern w:val="21"/>
                <w:sz w:val="21"/>
                <w:szCs w:val="21"/>
              </w:rPr>
              <w:t>本项目建成后</w:t>
            </w:r>
          </w:p>
          <w:p w:rsidR="0095249C" w:rsidRDefault="00060DA0">
            <w:pPr>
              <w:pStyle w:val="afb"/>
              <w:spacing w:beforeLines="0" w:afterLines="0" w:line="240" w:lineRule="auto"/>
              <w:rPr>
                <w:rFonts w:ascii="Times New Roman" w:eastAsia="宋体" w:hAnsi="Times New Roman"/>
                <w:snapToGrid w:val="0"/>
                <w:spacing w:val="-16"/>
                <w:kern w:val="21"/>
                <w:sz w:val="21"/>
                <w:szCs w:val="21"/>
              </w:rPr>
            </w:pPr>
            <w:r>
              <w:rPr>
                <w:rFonts w:ascii="Times New Roman" w:eastAsia="宋体" w:hAnsi="Times New Roman"/>
                <w:snapToGrid w:val="0"/>
                <w:spacing w:val="-16"/>
                <w:kern w:val="21"/>
                <w:sz w:val="21"/>
                <w:szCs w:val="21"/>
              </w:rPr>
              <w:t>全厂排放量（固体废物产生量）</w:t>
            </w:r>
          </w:p>
        </w:tc>
        <w:tc>
          <w:tcPr>
            <w:tcW w:w="826" w:type="dxa"/>
            <w:tcMar>
              <w:left w:w="28" w:type="dxa"/>
              <w:right w:w="28" w:type="dxa"/>
            </w:tcMar>
            <w:vAlign w:val="center"/>
          </w:tcPr>
          <w:p w:rsidR="0095249C" w:rsidRDefault="00060DA0">
            <w:pPr>
              <w:pStyle w:val="afb"/>
              <w:spacing w:beforeLines="0" w:afterLines="0" w:line="240" w:lineRule="auto"/>
              <w:rPr>
                <w:rFonts w:ascii="Times New Roman" w:eastAsia="宋体" w:hAnsi="Times New Roman"/>
                <w:snapToGrid w:val="0"/>
                <w:spacing w:val="-6"/>
                <w:kern w:val="21"/>
                <w:sz w:val="21"/>
                <w:szCs w:val="21"/>
              </w:rPr>
            </w:pPr>
            <w:r>
              <w:rPr>
                <w:rFonts w:ascii="Times New Roman" w:eastAsia="宋体" w:hAnsi="Times New Roman"/>
                <w:snapToGrid w:val="0"/>
                <w:spacing w:val="-6"/>
                <w:kern w:val="21"/>
                <w:sz w:val="21"/>
                <w:szCs w:val="21"/>
              </w:rPr>
              <w:t>变化量</w:t>
            </w:r>
          </w:p>
          <w:p w:rsidR="0095249C" w:rsidRDefault="0095249C">
            <w:pPr>
              <w:pStyle w:val="afb"/>
              <w:spacing w:beforeLines="0" w:afterLines="0" w:line="240" w:lineRule="auto"/>
              <w:rPr>
                <w:rFonts w:ascii="Times New Roman" w:eastAsia="宋体" w:hAnsi="Times New Roman"/>
                <w:snapToGrid w:val="0"/>
                <w:spacing w:val="-6"/>
                <w:kern w:val="21"/>
                <w:sz w:val="21"/>
                <w:szCs w:val="21"/>
              </w:rPr>
            </w:pPr>
          </w:p>
        </w:tc>
      </w:tr>
      <w:tr w:rsidR="0095249C">
        <w:trPr>
          <w:trHeight w:val="306"/>
        </w:trPr>
        <w:tc>
          <w:tcPr>
            <w:tcW w:w="1266" w:type="dxa"/>
            <w:vMerge w:val="restart"/>
            <w:vAlign w:val="center"/>
          </w:tcPr>
          <w:p w:rsidR="0095249C" w:rsidRDefault="00060DA0">
            <w:pPr>
              <w:pStyle w:val="afb"/>
              <w:spacing w:beforeLines="0" w:afterLines="0" w:line="240" w:lineRule="auto"/>
              <w:rPr>
                <w:rFonts w:ascii="Times New Roman" w:eastAsia="宋体" w:hAnsi="Times New Roman"/>
                <w:snapToGrid w:val="0"/>
                <w:kern w:val="21"/>
                <w:sz w:val="21"/>
                <w:szCs w:val="21"/>
              </w:rPr>
            </w:pPr>
            <w:r>
              <w:rPr>
                <w:rFonts w:ascii="Times New Roman" w:eastAsia="宋体" w:hAnsi="Times New Roman"/>
                <w:snapToGrid w:val="0"/>
                <w:kern w:val="21"/>
                <w:sz w:val="21"/>
                <w:szCs w:val="21"/>
              </w:rPr>
              <w:t>废气</w:t>
            </w:r>
          </w:p>
        </w:tc>
        <w:tc>
          <w:tcPr>
            <w:tcW w:w="1928" w:type="dxa"/>
            <w:vAlign w:val="center"/>
          </w:tcPr>
          <w:p w:rsidR="0095249C" w:rsidRDefault="00060DA0">
            <w:pPr>
              <w:pStyle w:val="afb"/>
              <w:spacing w:beforeLines="0" w:afterLines="0" w:line="240" w:lineRule="auto"/>
              <w:rPr>
                <w:rFonts w:ascii="Times New Roman" w:eastAsia="宋体" w:hAnsi="Times New Roman"/>
                <w:snapToGrid w:val="0"/>
                <w:kern w:val="21"/>
                <w:sz w:val="21"/>
                <w:szCs w:val="21"/>
              </w:rPr>
            </w:pPr>
            <w:r>
              <w:rPr>
                <w:rFonts w:ascii="Times New Roman" w:eastAsia="宋体" w:hAnsi="Times New Roman" w:hint="eastAsia"/>
                <w:snapToGrid w:val="0"/>
                <w:kern w:val="21"/>
                <w:sz w:val="21"/>
                <w:szCs w:val="21"/>
              </w:rPr>
              <w:t>挥发性有机物</w:t>
            </w:r>
          </w:p>
        </w:tc>
        <w:tc>
          <w:tcPr>
            <w:tcW w:w="1512"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jc w:val="center"/>
              <w:rPr>
                <w:snapToGrid w:val="0"/>
                <w:kern w:val="21"/>
                <w:szCs w:val="21"/>
              </w:rPr>
            </w:pPr>
            <w:r>
              <w:rPr>
                <w:snapToGrid w:val="0"/>
                <w:kern w:val="21"/>
                <w:szCs w:val="21"/>
              </w:rPr>
              <w:t>0.034t/a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jc w:val="center"/>
              <w:rPr>
                <w:snapToGrid w:val="0"/>
                <w:kern w:val="21"/>
                <w:szCs w:val="21"/>
              </w:rPr>
            </w:pPr>
            <w:r>
              <w:rPr>
                <w:snapToGrid w:val="0"/>
                <w:kern w:val="21"/>
                <w:szCs w:val="21"/>
              </w:rPr>
              <w:t>0.034t/a</w:t>
            </w:r>
          </w:p>
        </w:tc>
        <w:tc>
          <w:tcPr>
            <w:tcW w:w="82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pStyle w:val="afb"/>
              <w:spacing w:beforeLines="0" w:afterLines="0" w:line="240" w:lineRule="auto"/>
              <w:rPr>
                <w:rFonts w:ascii="Times New Roman" w:eastAsia="宋体" w:hAnsi="Times New Roman"/>
                <w:snapToGrid w:val="0"/>
                <w:kern w:val="21"/>
                <w:sz w:val="21"/>
                <w:szCs w:val="21"/>
              </w:rPr>
            </w:pPr>
            <w:r>
              <w:rPr>
                <w:rFonts w:ascii="Times New Roman" w:eastAsia="宋体" w:hAnsi="Times New Roman" w:hint="eastAsia"/>
                <w:snapToGrid w:val="0"/>
                <w:kern w:val="21"/>
                <w:sz w:val="21"/>
                <w:szCs w:val="21"/>
              </w:rPr>
              <w:t>颗粒物</w:t>
            </w:r>
          </w:p>
        </w:tc>
        <w:tc>
          <w:tcPr>
            <w:tcW w:w="1512"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jc w:val="center"/>
              <w:rPr>
                <w:snapToGrid w:val="0"/>
                <w:kern w:val="21"/>
                <w:szCs w:val="21"/>
              </w:rPr>
            </w:pPr>
            <w:r>
              <w:rPr>
                <w:rFonts w:hint="eastAsia"/>
                <w:snapToGrid w:val="0"/>
                <w:kern w:val="21"/>
                <w:szCs w:val="21"/>
              </w:rPr>
              <w:t>0</w:t>
            </w:r>
            <w:r>
              <w:rPr>
                <w:snapToGrid w:val="0"/>
                <w:kern w:val="21"/>
                <w:szCs w:val="21"/>
              </w:rPr>
              <w:t>.2352t/a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jc w:val="center"/>
              <w:rPr>
                <w:snapToGrid w:val="0"/>
                <w:kern w:val="21"/>
                <w:szCs w:val="21"/>
              </w:rPr>
            </w:pPr>
            <w:r>
              <w:rPr>
                <w:rFonts w:hint="eastAsia"/>
                <w:snapToGrid w:val="0"/>
                <w:kern w:val="21"/>
                <w:szCs w:val="21"/>
              </w:rPr>
              <w:t>0</w:t>
            </w:r>
            <w:r>
              <w:rPr>
                <w:snapToGrid w:val="0"/>
                <w:kern w:val="21"/>
                <w:szCs w:val="21"/>
              </w:rPr>
              <w:t>.2352t/a</w:t>
            </w:r>
          </w:p>
        </w:tc>
        <w:tc>
          <w:tcPr>
            <w:tcW w:w="82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pStyle w:val="afb"/>
              <w:spacing w:beforeLines="0" w:afterLines="0" w:line="240" w:lineRule="auto"/>
              <w:rPr>
                <w:rFonts w:ascii="Times New Roman" w:eastAsia="宋体" w:hAnsi="Times New Roman"/>
                <w:snapToGrid w:val="0"/>
                <w:kern w:val="21"/>
                <w:sz w:val="21"/>
                <w:szCs w:val="21"/>
              </w:rPr>
            </w:pPr>
            <w:r>
              <w:rPr>
                <w:rFonts w:ascii="Times New Roman" w:hAnsi="Times New Roman"/>
                <w:bCs/>
                <w:sz w:val="21"/>
                <w:szCs w:val="21"/>
              </w:rPr>
              <w:t>SO</w:t>
            </w:r>
            <w:r>
              <w:rPr>
                <w:rFonts w:ascii="Times New Roman" w:hAnsi="Times New Roman"/>
                <w:bCs/>
                <w:sz w:val="21"/>
                <w:szCs w:val="21"/>
                <w:vertAlign w:val="subscript"/>
              </w:rPr>
              <w:t>2</w:t>
            </w:r>
          </w:p>
        </w:tc>
        <w:tc>
          <w:tcPr>
            <w:tcW w:w="1512"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jc w:val="center"/>
              <w:rPr>
                <w:snapToGrid w:val="0"/>
                <w:kern w:val="21"/>
                <w:szCs w:val="21"/>
              </w:rPr>
            </w:pPr>
            <w:r>
              <w:rPr>
                <w:rFonts w:hint="eastAsia"/>
                <w:snapToGrid w:val="0"/>
                <w:kern w:val="21"/>
                <w:szCs w:val="21"/>
              </w:rPr>
              <w:t>0</w:t>
            </w:r>
            <w:r>
              <w:rPr>
                <w:snapToGrid w:val="0"/>
                <w:kern w:val="21"/>
                <w:szCs w:val="21"/>
              </w:rPr>
              <w:t>.005t/a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jc w:val="center"/>
              <w:rPr>
                <w:snapToGrid w:val="0"/>
                <w:kern w:val="21"/>
                <w:szCs w:val="21"/>
              </w:rPr>
            </w:pPr>
            <w:r>
              <w:rPr>
                <w:rFonts w:hint="eastAsia"/>
                <w:snapToGrid w:val="0"/>
                <w:kern w:val="21"/>
                <w:szCs w:val="21"/>
              </w:rPr>
              <w:t>0</w:t>
            </w:r>
            <w:r>
              <w:rPr>
                <w:snapToGrid w:val="0"/>
                <w:kern w:val="21"/>
                <w:szCs w:val="21"/>
              </w:rPr>
              <w:t>.005t/a</w:t>
            </w:r>
          </w:p>
        </w:tc>
        <w:tc>
          <w:tcPr>
            <w:tcW w:w="82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pStyle w:val="afb"/>
              <w:spacing w:beforeLines="0" w:afterLines="0" w:line="240" w:lineRule="auto"/>
              <w:rPr>
                <w:rFonts w:ascii="Times New Roman" w:eastAsia="宋体" w:hAnsi="Times New Roman"/>
                <w:snapToGrid w:val="0"/>
                <w:kern w:val="21"/>
                <w:sz w:val="21"/>
                <w:szCs w:val="21"/>
              </w:rPr>
            </w:pPr>
            <w:r>
              <w:rPr>
                <w:rFonts w:ascii="Times New Roman" w:eastAsia="宋体" w:hAnsi="Times New Roman" w:hint="eastAsia"/>
                <w:snapToGrid w:val="0"/>
                <w:kern w:val="21"/>
                <w:sz w:val="21"/>
                <w:szCs w:val="21"/>
              </w:rPr>
              <w:t>N</w:t>
            </w:r>
            <w:r>
              <w:rPr>
                <w:rFonts w:ascii="Times New Roman" w:eastAsia="宋体" w:hAnsi="Times New Roman"/>
                <w:snapToGrid w:val="0"/>
                <w:kern w:val="21"/>
                <w:sz w:val="21"/>
                <w:szCs w:val="21"/>
              </w:rPr>
              <w:t>Ox</w:t>
            </w:r>
          </w:p>
        </w:tc>
        <w:tc>
          <w:tcPr>
            <w:tcW w:w="1512"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jc w:val="center"/>
              <w:rPr>
                <w:snapToGrid w:val="0"/>
                <w:kern w:val="21"/>
                <w:szCs w:val="21"/>
              </w:rPr>
            </w:pPr>
            <w:r>
              <w:rPr>
                <w:rFonts w:hint="eastAsia"/>
                <w:snapToGrid w:val="0"/>
                <w:kern w:val="21"/>
                <w:szCs w:val="21"/>
              </w:rPr>
              <w:t>0</w:t>
            </w:r>
            <w:r>
              <w:rPr>
                <w:snapToGrid w:val="0"/>
                <w:kern w:val="21"/>
                <w:szCs w:val="21"/>
              </w:rPr>
              <w:t>.047t/a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jc w:val="center"/>
              <w:rPr>
                <w:snapToGrid w:val="0"/>
                <w:kern w:val="21"/>
                <w:szCs w:val="21"/>
              </w:rPr>
            </w:pPr>
            <w:r>
              <w:rPr>
                <w:rFonts w:hint="eastAsia"/>
                <w:snapToGrid w:val="0"/>
                <w:kern w:val="21"/>
                <w:szCs w:val="21"/>
              </w:rPr>
              <w:t>0</w:t>
            </w:r>
            <w:r>
              <w:rPr>
                <w:snapToGrid w:val="0"/>
                <w:kern w:val="21"/>
                <w:szCs w:val="21"/>
              </w:rPr>
              <w:t>.047t/a</w:t>
            </w:r>
          </w:p>
        </w:tc>
        <w:tc>
          <w:tcPr>
            <w:tcW w:w="82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r>
      <w:tr w:rsidR="0095249C">
        <w:trPr>
          <w:trHeight w:val="306"/>
        </w:trPr>
        <w:tc>
          <w:tcPr>
            <w:tcW w:w="1266" w:type="dxa"/>
            <w:vMerge w:val="restart"/>
            <w:vAlign w:val="center"/>
          </w:tcPr>
          <w:p w:rsidR="0095249C" w:rsidRDefault="00060DA0">
            <w:pPr>
              <w:pStyle w:val="afb"/>
              <w:spacing w:beforeLines="0" w:afterLines="0" w:line="240" w:lineRule="auto"/>
              <w:rPr>
                <w:rFonts w:ascii="Times New Roman" w:eastAsia="宋体" w:hAnsi="Times New Roman"/>
                <w:snapToGrid w:val="0"/>
                <w:kern w:val="21"/>
                <w:sz w:val="21"/>
                <w:szCs w:val="21"/>
              </w:rPr>
            </w:pPr>
            <w:r>
              <w:rPr>
                <w:rFonts w:ascii="Times New Roman" w:eastAsia="宋体" w:hAnsi="Times New Roman"/>
                <w:snapToGrid w:val="0"/>
                <w:kern w:val="21"/>
                <w:sz w:val="21"/>
                <w:szCs w:val="21"/>
              </w:rPr>
              <w:t>废水</w:t>
            </w:r>
          </w:p>
        </w:tc>
        <w:tc>
          <w:tcPr>
            <w:tcW w:w="1928"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sz w:val="21"/>
                <w:szCs w:val="21"/>
              </w:rPr>
              <w:t>COD</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widowControl/>
              <w:jc w:val="center"/>
              <w:textAlignment w:val="center"/>
              <w:rPr>
                <w:snapToGrid w:val="0"/>
                <w:kern w:val="21"/>
                <w:szCs w:val="21"/>
              </w:rPr>
            </w:pPr>
            <w:r>
              <w:rPr>
                <w:rFonts w:hint="eastAsia"/>
                <w:snapToGrid w:val="0"/>
                <w:kern w:val="21"/>
                <w:szCs w:val="21"/>
              </w:rPr>
              <w:t>0</w:t>
            </w:r>
            <w:r>
              <w:rPr>
                <w:snapToGrid w:val="0"/>
                <w:kern w:val="21"/>
                <w:szCs w:val="21"/>
              </w:rPr>
              <w:t>.046t/a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widowControl/>
              <w:jc w:val="center"/>
              <w:textAlignment w:val="center"/>
              <w:rPr>
                <w:snapToGrid w:val="0"/>
                <w:kern w:val="21"/>
                <w:szCs w:val="21"/>
              </w:rPr>
            </w:pPr>
            <w:r>
              <w:rPr>
                <w:rFonts w:hint="eastAsia"/>
                <w:snapToGrid w:val="0"/>
                <w:kern w:val="21"/>
                <w:szCs w:val="21"/>
              </w:rPr>
              <w:t>0</w:t>
            </w:r>
            <w:r>
              <w:rPr>
                <w:snapToGrid w:val="0"/>
                <w:kern w:val="21"/>
                <w:szCs w:val="21"/>
              </w:rPr>
              <w:t>.046t/a</w:t>
            </w:r>
          </w:p>
        </w:tc>
        <w:tc>
          <w:tcPr>
            <w:tcW w:w="826" w:type="dxa"/>
            <w:vAlign w:val="center"/>
          </w:tcPr>
          <w:p w:rsidR="0095249C" w:rsidRDefault="0095249C">
            <w:pPr>
              <w:widowControl/>
              <w:jc w:val="center"/>
              <w:textAlignment w:val="center"/>
              <w:rPr>
                <w:snapToGrid w:val="0"/>
                <w:kern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sz w:val="21"/>
                <w:szCs w:val="21"/>
              </w:rPr>
              <w:t>BOD</w:t>
            </w:r>
            <w:r>
              <w:rPr>
                <w:sz w:val="21"/>
                <w:szCs w:val="21"/>
                <w:vertAlign w:val="subscript"/>
              </w:rPr>
              <w:t>5</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widowControl/>
              <w:jc w:val="center"/>
              <w:textAlignment w:val="center"/>
              <w:rPr>
                <w:snapToGrid w:val="0"/>
                <w:kern w:val="21"/>
                <w:szCs w:val="21"/>
              </w:rPr>
            </w:pPr>
            <w:r>
              <w:rPr>
                <w:rFonts w:hint="eastAsia"/>
                <w:snapToGrid w:val="0"/>
                <w:kern w:val="21"/>
                <w:szCs w:val="21"/>
              </w:rPr>
              <w:t>0</w:t>
            </w:r>
            <w:r>
              <w:rPr>
                <w:snapToGrid w:val="0"/>
                <w:kern w:val="21"/>
                <w:szCs w:val="21"/>
              </w:rPr>
              <w:t>.009t/a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widowControl/>
              <w:jc w:val="center"/>
              <w:textAlignment w:val="center"/>
              <w:rPr>
                <w:snapToGrid w:val="0"/>
                <w:kern w:val="21"/>
                <w:szCs w:val="21"/>
              </w:rPr>
            </w:pPr>
            <w:r>
              <w:rPr>
                <w:rFonts w:hint="eastAsia"/>
                <w:snapToGrid w:val="0"/>
                <w:kern w:val="21"/>
                <w:szCs w:val="21"/>
              </w:rPr>
              <w:t>0</w:t>
            </w:r>
            <w:r>
              <w:rPr>
                <w:snapToGrid w:val="0"/>
                <w:kern w:val="21"/>
                <w:szCs w:val="21"/>
              </w:rPr>
              <w:t>.009t/a</w:t>
            </w:r>
          </w:p>
        </w:tc>
        <w:tc>
          <w:tcPr>
            <w:tcW w:w="826" w:type="dxa"/>
            <w:vAlign w:val="center"/>
          </w:tcPr>
          <w:p w:rsidR="0095249C" w:rsidRDefault="0095249C">
            <w:pPr>
              <w:widowControl/>
              <w:jc w:val="center"/>
              <w:textAlignment w:val="center"/>
              <w:rPr>
                <w:snapToGrid w:val="0"/>
                <w:kern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sz w:val="21"/>
                <w:szCs w:val="21"/>
              </w:rPr>
              <w:t>SS</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widowControl/>
              <w:jc w:val="center"/>
              <w:textAlignment w:val="center"/>
              <w:rPr>
                <w:snapToGrid w:val="0"/>
                <w:kern w:val="21"/>
                <w:szCs w:val="21"/>
              </w:rPr>
            </w:pPr>
            <w:r>
              <w:rPr>
                <w:rFonts w:hint="eastAsia"/>
                <w:snapToGrid w:val="0"/>
                <w:kern w:val="21"/>
                <w:szCs w:val="21"/>
              </w:rPr>
              <w:t>0</w:t>
            </w:r>
            <w:r>
              <w:rPr>
                <w:snapToGrid w:val="0"/>
                <w:kern w:val="21"/>
                <w:szCs w:val="21"/>
              </w:rPr>
              <w:t>.009t/a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widowControl/>
              <w:jc w:val="center"/>
              <w:textAlignment w:val="center"/>
              <w:rPr>
                <w:snapToGrid w:val="0"/>
                <w:kern w:val="21"/>
                <w:szCs w:val="21"/>
              </w:rPr>
            </w:pPr>
            <w:r>
              <w:rPr>
                <w:rFonts w:hint="eastAsia"/>
                <w:snapToGrid w:val="0"/>
                <w:kern w:val="21"/>
                <w:szCs w:val="21"/>
              </w:rPr>
              <w:t>0</w:t>
            </w:r>
            <w:r>
              <w:rPr>
                <w:snapToGrid w:val="0"/>
                <w:kern w:val="21"/>
                <w:szCs w:val="21"/>
              </w:rPr>
              <w:t>.009t/a</w:t>
            </w:r>
          </w:p>
        </w:tc>
        <w:tc>
          <w:tcPr>
            <w:tcW w:w="826" w:type="dxa"/>
            <w:vAlign w:val="center"/>
          </w:tcPr>
          <w:p w:rsidR="0095249C" w:rsidRDefault="0095249C">
            <w:pPr>
              <w:widowControl/>
              <w:jc w:val="center"/>
              <w:textAlignment w:val="center"/>
              <w:rPr>
                <w:snapToGrid w:val="0"/>
                <w:kern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sz w:val="21"/>
                <w:szCs w:val="21"/>
              </w:rPr>
              <w:t>NH</w:t>
            </w:r>
            <w:r>
              <w:rPr>
                <w:sz w:val="21"/>
                <w:szCs w:val="21"/>
                <w:vertAlign w:val="subscript"/>
              </w:rPr>
              <w:t>3</w:t>
            </w:r>
            <w:r>
              <w:rPr>
                <w:sz w:val="21"/>
                <w:szCs w:val="21"/>
              </w:rPr>
              <w:t>-N</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widowControl/>
              <w:jc w:val="center"/>
              <w:textAlignment w:val="center"/>
              <w:rPr>
                <w:snapToGrid w:val="0"/>
                <w:kern w:val="21"/>
                <w:szCs w:val="21"/>
              </w:rPr>
            </w:pPr>
            <w:r>
              <w:t>0.005/0.007t/a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widowControl/>
              <w:jc w:val="center"/>
              <w:textAlignment w:val="center"/>
              <w:rPr>
                <w:snapToGrid w:val="0"/>
                <w:kern w:val="21"/>
                <w:szCs w:val="21"/>
              </w:rPr>
            </w:pPr>
            <w:r>
              <w:t>0.005/0.007t/a</w:t>
            </w:r>
          </w:p>
        </w:tc>
        <w:tc>
          <w:tcPr>
            <w:tcW w:w="826" w:type="dxa"/>
            <w:vAlign w:val="center"/>
          </w:tcPr>
          <w:p w:rsidR="0095249C" w:rsidRDefault="0095249C">
            <w:pPr>
              <w:widowControl/>
              <w:jc w:val="center"/>
              <w:textAlignment w:val="center"/>
              <w:rPr>
                <w:snapToGrid w:val="0"/>
                <w:kern w:val="21"/>
                <w:szCs w:val="21"/>
              </w:rPr>
            </w:pPr>
          </w:p>
        </w:tc>
      </w:tr>
      <w:tr w:rsidR="0095249C">
        <w:trPr>
          <w:trHeight w:val="306"/>
        </w:trPr>
        <w:tc>
          <w:tcPr>
            <w:tcW w:w="1266" w:type="dxa"/>
            <w:vMerge w:val="restart"/>
            <w:vAlign w:val="center"/>
          </w:tcPr>
          <w:p w:rsidR="0095249C" w:rsidRDefault="00060DA0">
            <w:pPr>
              <w:pStyle w:val="afb"/>
              <w:spacing w:beforeLines="0" w:afterLines="0" w:line="240" w:lineRule="auto"/>
              <w:rPr>
                <w:rFonts w:ascii="Times New Roman" w:eastAsia="宋体" w:hAnsi="Times New Roman"/>
                <w:snapToGrid w:val="0"/>
                <w:kern w:val="21"/>
                <w:sz w:val="21"/>
                <w:szCs w:val="21"/>
              </w:rPr>
            </w:pPr>
            <w:r>
              <w:rPr>
                <w:rFonts w:ascii="Times New Roman" w:eastAsia="宋体" w:hAnsi="Times New Roman"/>
                <w:snapToGrid w:val="0"/>
                <w:kern w:val="21"/>
                <w:sz w:val="21"/>
                <w:szCs w:val="21"/>
              </w:rPr>
              <w:t>一般工业</w:t>
            </w:r>
          </w:p>
          <w:p w:rsidR="0095249C" w:rsidRDefault="00060DA0">
            <w:pPr>
              <w:pStyle w:val="afb"/>
              <w:spacing w:beforeLines="0" w:afterLines="0" w:line="240" w:lineRule="auto"/>
              <w:rPr>
                <w:rFonts w:ascii="Times New Roman" w:eastAsia="宋体" w:hAnsi="Times New Roman"/>
                <w:snapToGrid w:val="0"/>
                <w:kern w:val="21"/>
                <w:sz w:val="21"/>
                <w:szCs w:val="21"/>
              </w:rPr>
            </w:pPr>
            <w:r>
              <w:rPr>
                <w:rFonts w:ascii="Times New Roman" w:eastAsia="宋体" w:hAnsi="Times New Roman"/>
                <w:snapToGrid w:val="0"/>
                <w:kern w:val="21"/>
                <w:sz w:val="21"/>
                <w:szCs w:val="21"/>
              </w:rPr>
              <w:t>固体废物</w:t>
            </w:r>
          </w:p>
        </w:tc>
        <w:tc>
          <w:tcPr>
            <w:tcW w:w="1928" w:type="dxa"/>
            <w:vAlign w:val="center"/>
          </w:tcPr>
          <w:p w:rsidR="0095249C" w:rsidRDefault="00060DA0">
            <w:pPr>
              <w:jc w:val="center"/>
              <w:rPr>
                <w:snapToGrid w:val="0"/>
                <w:kern w:val="21"/>
                <w:szCs w:val="21"/>
              </w:rPr>
            </w:pPr>
            <w:r>
              <w:rPr>
                <w:rFonts w:hint="eastAsia"/>
                <w:szCs w:val="21"/>
              </w:rPr>
              <w:t>废混凝土</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rFonts w:hint="eastAsia"/>
                <w:snapToGrid w:val="0"/>
                <w:kern w:val="21"/>
                <w:sz w:val="21"/>
                <w:szCs w:val="21"/>
              </w:rPr>
              <w:t>5</w:t>
            </w:r>
            <w:r>
              <w:rPr>
                <w:snapToGrid w:val="0"/>
                <w:kern w:val="21"/>
                <w:sz w:val="21"/>
                <w:szCs w:val="21"/>
              </w:rPr>
              <w:t>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rFonts w:hint="eastAsia"/>
                <w:snapToGrid w:val="0"/>
                <w:kern w:val="21"/>
                <w:sz w:val="21"/>
                <w:szCs w:val="21"/>
              </w:rPr>
              <w:t>0</w:t>
            </w:r>
          </w:p>
        </w:tc>
        <w:tc>
          <w:tcPr>
            <w:tcW w:w="826" w:type="dxa"/>
            <w:vAlign w:val="center"/>
          </w:tcPr>
          <w:p w:rsidR="0095249C" w:rsidRDefault="0095249C">
            <w:pPr>
              <w:spacing w:line="240" w:lineRule="atLeast"/>
              <w:jc w:val="center"/>
              <w:rPr>
                <w:snapToGrid w:val="0"/>
                <w:kern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jc w:val="center"/>
              <w:rPr>
                <w:szCs w:val="21"/>
              </w:rPr>
            </w:pPr>
            <w:r>
              <w:rPr>
                <w:rFonts w:hint="eastAsia"/>
                <w:szCs w:val="21"/>
              </w:rPr>
              <w:t>废边角料</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rFonts w:hint="eastAsia"/>
                <w:snapToGrid w:val="0"/>
                <w:kern w:val="21"/>
                <w:sz w:val="21"/>
                <w:szCs w:val="21"/>
              </w:rPr>
              <w:t>1</w:t>
            </w:r>
            <w:r>
              <w:rPr>
                <w:snapToGrid w:val="0"/>
                <w:kern w:val="21"/>
                <w:sz w:val="21"/>
                <w:szCs w:val="21"/>
              </w:rPr>
              <w:t>4.4t/a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rFonts w:hint="eastAsia"/>
                <w:snapToGrid w:val="0"/>
                <w:kern w:val="21"/>
                <w:sz w:val="21"/>
                <w:szCs w:val="21"/>
              </w:rPr>
              <w:t>0</w:t>
            </w:r>
          </w:p>
        </w:tc>
        <w:tc>
          <w:tcPr>
            <w:tcW w:w="826" w:type="dxa"/>
            <w:vAlign w:val="center"/>
          </w:tcPr>
          <w:p w:rsidR="0095249C" w:rsidRDefault="0095249C">
            <w:pPr>
              <w:spacing w:line="240" w:lineRule="atLeast"/>
              <w:jc w:val="center"/>
              <w:rPr>
                <w:snapToGrid w:val="0"/>
                <w:kern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jc w:val="center"/>
              <w:rPr>
                <w:szCs w:val="21"/>
              </w:rPr>
            </w:pPr>
            <w:r>
              <w:rPr>
                <w:rFonts w:hint="eastAsia"/>
                <w:szCs w:val="21"/>
              </w:rPr>
              <w:t>布袋除尘器收集的粉尘</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rFonts w:hint="eastAsia"/>
                <w:snapToGrid w:val="0"/>
                <w:kern w:val="21"/>
                <w:sz w:val="21"/>
                <w:szCs w:val="21"/>
              </w:rPr>
              <w:t>8.573</w:t>
            </w:r>
            <w:r>
              <w:rPr>
                <w:snapToGrid w:val="0"/>
                <w:kern w:val="21"/>
                <w:sz w:val="21"/>
                <w:szCs w:val="21"/>
              </w:rPr>
              <w:t>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pStyle w:val="aff5"/>
              <w:widowControl w:val="0"/>
              <w:tabs>
                <w:tab w:val="left" w:pos="1021"/>
              </w:tabs>
              <w:adjustRightInd/>
              <w:snapToGrid/>
              <w:spacing w:beforeLines="0" w:line="240" w:lineRule="auto"/>
              <w:ind w:right="0" w:firstLineChars="0" w:firstLine="0"/>
              <w:textAlignment w:val="auto"/>
              <w:rPr>
                <w:snapToGrid w:val="0"/>
                <w:kern w:val="21"/>
                <w:sz w:val="21"/>
                <w:szCs w:val="21"/>
              </w:rPr>
            </w:pPr>
            <w:r>
              <w:rPr>
                <w:rFonts w:hint="eastAsia"/>
                <w:snapToGrid w:val="0"/>
                <w:kern w:val="21"/>
                <w:sz w:val="21"/>
                <w:szCs w:val="21"/>
              </w:rPr>
              <w:t>0</w:t>
            </w:r>
          </w:p>
        </w:tc>
        <w:tc>
          <w:tcPr>
            <w:tcW w:w="826" w:type="dxa"/>
            <w:vAlign w:val="center"/>
          </w:tcPr>
          <w:p w:rsidR="0095249C" w:rsidRDefault="0095249C">
            <w:pPr>
              <w:spacing w:line="240" w:lineRule="atLeast"/>
              <w:jc w:val="center"/>
              <w:rPr>
                <w:snapToGrid w:val="0"/>
                <w:kern w:val="21"/>
                <w:szCs w:val="21"/>
              </w:rPr>
            </w:pPr>
          </w:p>
        </w:tc>
      </w:tr>
      <w:tr w:rsidR="0095249C">
        <w:trPr>
          <w:trHeight w:val="306"/>
        </w:trPr>
        <w:tc>
          <w:tcPr>
            <w:tcW w:w="1266" w:type="dxa"/>
            <w:vMerge w:val="restart"/>
            <w:vAlign w:val="center"/>
          </w:tcPr>
          <w:p w:rsidR="0095249C" w:rsidRDefault="00060DA0">
            <w:pPr>
              <w:pStyle w:val="afb"/>
              <w:spacing w:beforeLines="0" w:afterLines="0" w:line="240" w:lineRule="auto"/>
              <w:rPr>
                <w:rFonts w:ascii="Times New Roman" w:eastAsia="宋体" w:hAnsi="Times New Roman"/>
                <w:snapToGrid w:val="0"/>
                <w:kern w:val="21"/>
                <w:sz w:val="21"/>
                <w:szCs w:val="21"/>
              </w:rPr>
            </w:pPr>
            <w:r>
              <w:rPr>
                <w:rFonts w:ascii="Times New Roman" w:eastAsia="宋体" w:hAnsi="Times New Roman"/>
                <w:snapToGrid w:val="0"/>
                <w:kern w:val="21"/>
                <w:sz w:val="21"/>
                <w:szCs w:val="21"/>
              </w:rPr>
              <w:t>危险废物</w:t>
            </w:r>
          </w:p>
        </w:tc>
        <w:tc>
          <w:tcPr>
            <w:tcW w:w="1928" w:type="dxa"/>
            <w:vAlign w:val="center"/>
          </w:tcPr>
          <w:p w:rsidR="0095249C" w:rsidRDefault="00060DA0">
            <w:pPr>
              <w:jc w:val="center"/>
              <w:rPr>
                <w:szCs w:val="21"/>
              </w:rPr>
            </w:pPr>
            <w:r>
              <w:rPr>
                <w:rFonts w:hint="eastAsia"/>
                <w:szCs w:val="21"/>
              </w:rPr>
              <w:t>废润滑油</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spacing w:line="240" w:lineRule="atLeast"/>
              <w:jc w:val="center"/>
              <w:rPr>
                <w:snapToGrid w:val="0"/>
                <w:kern w:val="21"/>
                <w:szCs w:val="21"/>
              </w:rPr>
            </w:pPr>
            <w:r>
              <w:rPr>
                <w:rFonts w:hint="eastAsia"/>
                <w:snapToGrid w:val="0"/>
                <w:kern w:val="21"/>
                <w:szCs w:val="21"/>
              </w:rPr>
              <w:t>1</w:t>
            </w:r>
            <w:r>
              <w:rPr>
                <w:snapToGrid w:val="0"/>
                <w:kern w:val="21"/>
                <w:szCs w:val="21"/>
              </w:rPr>
              <w:t>.08t/a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spacing w:line="240" w:lineRule="atLeast"/>
              <w:jc w:val="center"/>
              <w:rPr>
                <w:snapToGrid w:val="0"/>
                <w:kern w:val="21"/>
                <w:szCs w:val="21"/>
              </w:rPr>
            </w:pPr>
            <w:r>
              <w:rPr>
                <w:rFonts w:hint="eastAsia"/>
                <w:snapToGrid w:val="0"/>
                <w:kern w:val="21"/>
                <w:szCs w:val="21"/>
              </w:rPr>
              <w:t>0</w:t>
            </w:r>
          </w:p>
        </w:tc>
        <w:tc>
          <w:tcPr>
            <w:tcW w:w="82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jc w:val="center"/>
              <w:rPr>
                <w:szCs w:val="21"/>
              </w:rPr>
            </w:pPr>
            <w:r>
              <w:rPr>
                <w:rFonts w:hint="eastAsia"/>
                <w:szCs w:val="21"/>
              </w:rPr>
              <w:t>废润滑油桶</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spacing w:line="240" w:lineRule="atLeast"/>
              <w:jc w:val="center"/>
              <w:rPr>
                <w:snapToGrid w:val="0"/>
                <w:kern w:val="21"/>
                <w:szCs w:val="21"/>
              </w:rPr>
            </w:pPr>
            <w:r>
              <w:rPr>
                <w:rFonts w:hint="eastAsia"/>
                <w:snapToGrid w:val="0"/>
                <w:kern w:val="21"/>
                <w:szCs w:val="21"/>
              </w:rPr>
              <w:t>0</w:t>
            </w:r>
            <w:r>
              <w:rPr>
                <w:snapToGrid w:val="0"/>
                <w:kern w:val="21"/>
                <w:szCs w:val="21"/>
              </w:rPr>
              <w:t>.09t/a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spacing w:line="240" w:lineRule="atLeast"/>
              <w:jc w:val="center"/>
              <w:rPr>
                <w:snapToGrid w:val="0"/>
                <w:kern w:val="21"/>
                <w:szCs w:val="21"/>
              </w:rPr>
            </w:pPr>
            <w:r>
              <w:rPr>
                <w:rFonts w:hint="eastAsia"/>
                <w:snapToGrid w:val="0"/>
                <w:kern w:val="21"/>
                <w:szCs w:val="21"/>
              </w:rPr>
              <w:t>0</w:t>
            </w:r>
          </w:p>
        </w:tc>
        <w:tc>
          <w:tcPr>
            <w:tcW w:w="82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jc w:val="center"/>
              <w:rPr>
                <w:szCs w:val="21"/>
              </w:rPr>
            </w:pPr>
            <w:r>
              <w:rPr>
                <w:rFonts w:hint="eastAsia"/>
                <w:szCs w:val="21"/>
              </w:rPr>
              <w:t>废活性炭</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spacing w:line="240" w:lineRule="atLeast"/>
              <w:jc w:val="center"/>
              <w:rPr>
                <w:snapToGrid w:val="0"/>
                <w:kern w:val="21"/>
                <w:szCs w:val="21"/>
              </w:rPr>
            </w:pPr>
            <w:r>
              <w:rPr>
                <w:rFonts w:hint="eastAsia"/>
                <w:snapToGrid w:val="0"/>
                <w:kern w:val="21"/>
                <w:szCs w:val="21"/>
              </w:rPr>
              <w:t>0</w:t>
            </w:r>
            <w:r>
              <w:rPr>
                <w:snapToGrid w:val="0"/>
                <w:kern w:val="21"/>
                <w:szCs w:val="21"/>
              </w:rPr>
              <w:t>.035t/a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spacing w:line="240" w:lineRule="atLeast"/>
              <w:jc w:val="center"/>
              <w:rPr>
                <w:snapToGrid w:val="0"/>
                <w:kern w:val="21"/>
                <w:szCs w:val="21"/>
              </w:rPr>
            </w:pPr>
            <w:r>
              <w:rPr>
                <w:rFonts w:hint="eastAsia"/>
                <w:snapToGrid w:val="0"/>
                <w:kern w:val="21"/>
                <w:szCs w:val="21"/>
              </w:rPr>
              <w:t>0</w:t>
            </w:r>
          </w:p>
        </w:tc>
        <w:tc>
          <w:tcPr>
            <w:tcW w:w="82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jc w:val="center"/>
              <w:rPr>
                <w:szCs w:val="21"/>
              </w:rPr>
            </w:pPr>
            <w:r>
              <w:rPr>
                <w:rFonts w:hint="eastAsia"/>
                <w:szCs w:val="21"/>
              </w:rPr>
              <w:t>废</w:t>
            </w:r>
            <w:r>
              <w:rPr>
                <w:rFonts w:hint="eastAsia"/>
                <w:szCs w:val="21"/>
              </w:rPr>
              <w:t>UV</w:t>
            </w:r>
            <w:r>
              <w:rPr>
                <w:rFonts w:hint="eastAsia"/>
                <w:szCs w:val="21"/>
              </w:rPr>
              <w:t>灯管</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spacing w:line="240" w:lineRule="atLeast"/>
              <w:jc w:val="center"/>
              <w:rPr>
                <w:snapToGrid w:val="0"/>
                <w:szCs w:val="21"/>
              </w:rPr>
            </w:pPr>
            <w:r>
              <w:rPr>
                <w:rFonts w:hint="eastAsia"/>
                <w:snapToGrid w:val="0"/>
                <w:szCs w:val="21"/>
              </w:rPr>
              <w:t>0</w:t>
            </w:r>
            <w:r>
              <w:rPr>
                <w:snapToGrid w:val="0"/>
                <w:szCs w:val="21"/>
              </w:rPr>
              <w:t>.015t/a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spacing w:line="240" w:lineRule="atLeast"/>
              <w:jc w:val="center"/>
              <w:rPr>
                <w:snapToGrid w:val="0"/>
                <w:szCs w:val="21"/>
              </w:rPr>
            </w:pPr>
            <w:r>
              <w:rPr>
                <w:rFonts w:hint="eastAsia"/>
                <w:snapToGrid w:val="0"/>
                <w:szCs w:val="21"/>
              </w:rPr>
              <w:t>0</w:t>
            </w:r>
          </w:p>
        </w:tc>
        <w:tc>
          <w:tcPr>
            <w:tcW w:w="82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r>
      <w:tr w:rsidR="0095249C">
        <w:trPr>
          <w:trHeight w:val="306"/>
        </w:trPr>
        <w:tc>
          <w:tcPr>
            <w:tcW w:w="1266" w:type="dxa"/>
            <w:vMerge/>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28" w:type="dxa"/>
            <w:vAlign w:val="center"/>
          </w:tcPr>
          <w:p w:rsidR="0095249C" w:rsidRDefault="00060DA0">
            <w:pPr>
              <w:jc w:val="center"/>
              <w:rPr>
                <w:szCs w:val="21"/>
              </w:rPr>
            </w:pPr>
            <w:r>
              <w:rPr>
                <w:rFonts w:hint="eastAsia"/>
                <w:szCs w:val="21"/>
              </w:rPr>
              <w:t>废含油抹布与手套</w:t>
            </w:r>
          </w:p>
        </w:tc>
        <w:tc>
          <w:tcPr>
            <w:tcW w:w="1512" w:type="dxa"/>
            <w:vAlign w:val="center"/>
          </w:tcPr>
          <w:p w:rsidR="0095249C" w:rsidRDefault="0095249C">
            <w:pPr>
              <w:jc w:val="center"/>
              <w:rPr>
                <w:snapToGrid w:val="0"/>
                <w:kern w:val="21"/>
                <w:szCs w:val="21"/>
              </w:rPr>
            </w:pPr>
          </w:p>
        </w:tc>
        <w:tc>
          <w:tcPr>
            <w:tcW w:w="127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70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559" w:type="dxa"/>
            <w:vAlign w:val="center"/>
          </w:tcPr>
          <w:p w:rsidR="0095249C" w:rsidRDefault="00060DA0">
            <w:pPr>
              <w:spacing w:line="240" w:lineRule="atLeast"/>
              <w:jc w:val="center"/>
              <w:rPr>
                <w:snapToGrid w:val="0"/>
                <w:szCs w:val="21"/>
              </w:rPr>
            </w:pPr>
            <w:r>
              <w:rPr>
                <w:rFonts w:hint="eastAsia"/>
                <w:snapToGrid w:val="0"/>
                <w:szCs w:val="21"/>
              </w:rPr>
              <w:t>0</w:t>
            </w:r>
            <w:r>
              <w:rPr>
                <w:snapToGrid w:val="0"/>
                <w:szCs w:val="21"/>
              </w:rPr>
              <w:t>.05t/a</w:t>
            </w:r>
          </w:p>
        </w:tc>
        <w:tc>
          <w:tcPr>
            <w:tcW w:w="1761"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c>
          <w:tcPr>
            <w:tcW w:w="1959" w:type="dxa"/>
            <w:vAlign w:val="center"/>
          </w:tcPr>
          <w:p w:rsidR="0095249C" w:rsidRDefault="00060DA0">
            <w:pPr>
              <w:spacing w:line="240" w:lineRule="atLeast"/>
              <w:jc w:val="center"/>
              <w:rPr>
                <w:snapToGrid w:val="0"/>
                <w:szCs w:val="21"/>
              </w:rPr>
            </w:pPr>
            <w:r>
              <w:rPr>
                <w:rFonts w:hint="eastAsia"/>
                <w:snapToGrid w:val="0"/>
                <w:szCs w:val="21"/>
              </w:rPr>
              <w:t>0</w:t>
            </w:r>
          </w:p>
        </w:tc>
        <w:tc>
          <w:tcPr>
            <w:tcW w:w="826" w:type="dxa"/>
            <w:vAlign w:val="center"/>
          </w:tcPr>
          <w:p w:rsidR="0095249C" w:rsidRDefault="0095249C">
            <w:pPr>
              <w:pStyle w:val="afb"/>
              <w:spacing w:beforeLines="0" w:afterLines="0" w:line="240" w:lineRule="auto"/>
              <w:rPr>
                <w:rFonts w:ascii="Times New Roman" w:eastAsia="宋体" w:hAnsi="Times New Roman"/>
                <w:snapToGrid w:val="0"/>
                <w:kern w:val="21"/>
                <w:sz w:val="21"/>
                <w:szCs w:val="21"/>
              </w:rPr>
            </w:pPr>
          </w:p>
        </w:tc>
      </w:tr>
    </w:tbl>
    <w:p w:rsidR="0095249C" w:rsidRDefault="00060DA0">
      <w:pPr>
        <w:sectPr w:rsidR="0095249C">
          <w:pgSz w:w="16838" w:h="11906" w:orient="landscape"/>
          <w:pgMar w:top="1531" w:right="1701" w:bottom="1531" w:left="1701" w:header="851" w:footer="851" w:gutter="0"/>
          <w:cols w:space="720"/>
          <w:docGrid w:linePitch="312"/>
        </w:sectPr>
      </w:pPr>
      <w:r>
        <w:t>注：</w:t>
      </w:r>
      <w:r w:rsidR="005570F4">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sidR="005570F4">
        <w:rPr>
          <w:rFonts w:hAnsi="宋体"/>
          <w:snapToGrid w:val="0"/>
          <w:color w:val="000000"/>
          <w:spacing w:val="-16"/>
          <w:kern w:val="21"/>
          <w:szCs w:val="21"/>
        </w:rPr>
        <w:fldChar w:fldCharType="separate"/>
      </w:r>
      <w:r>
        <w:rPr>
          <w:rFonts w:hAnsi="宋体" w:hint="eastAsia"/>
          <w:szCs w:val="21"/>
        </w:rPr>
        <w:t>⑥</w:t>
      </w:r>
      <w:r w:rsidR="005570F4">
        <w:rPr>
          <w:rFonts w:hAnsi="宋体"/>
          <w:snapToGrid w:val="0"/>
          <w:color w:val="000000"/>
          <w:spacing w:val="-16"/>
          <w:kern w:val="21"/>
          <w:szCs w:val="21"/>
        </w:rPr>
        <w:fldChar w:fldCharType="end"/>
      </w:r>
      <w:r>
        <w:rPr>
          <w:rFonts w:hAnsi="宋体"/>
          <w:snapToGrid w:val="0"/>
          <w:color w:val="000000"/>
          <w:spacing w:val="-16"/>
          <w:kern w:val="21"/>
          <w:szCs w:val="21"/>
        </w:rPr>
        <w:t>=</w:t>
      </w:r>
      <w:r w:rsidR="005570F4">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sidR="005570F4">
        <w:rPr>
          <w:rFonts w:hAnsi="宋体"/>
          <w:snapToGrid w:val="0"/>
          <w:color w:val="000000"/>
          <w:spacing w:val="-6"/>
          <w:kern w:val="21"/>
          <w:szCs w:val="21"/>
        </w:rPr>
        <w:fldChar w:fldCharType="separate"/>
      </w:r>
      <w:r>
        <w:rPr>
          <w:rFonts w:hAnsi="宋体" w:hint="eastAsia"/>
          <w:szCs w:val="21"/>
        </w:rPr>
        <w:t>①</w:t>
      </w:r>
      <w:r w:rsidR="005570F4">
        <w:rPr>
          <w:rFonts w:hAnsi="宋体"/>
          <w:snapToGrid w:val="0"/>
          <w:color w:val="000000"/>
          <w:spacing w:val="-6"/>
          <w:kern w:val="21"/>
          <w:szCs w:val="21"/>
        </w:rPr>
        <w:fldChar w:fldCharType="end"/>
      </w:r>
      <w:r>
        <w:rPr>
          <w:rFonts w:hAnsi="宋体"/>
          <w:snapToGrid w:val="0"/>
          <w:color w:val="000000"/>
          <w:spacing w:val="-6"/>
          <w:kern w:val="21"/>
          <w:szCs w:val="21"/>
        </w:rPr>
        <w:t>+</w:t>
      </w:r>
      <w:r w:rsidR="005570F4">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sidR="005570F4">
        <w:rPr>
          <w:rFonts w:hAnsi="宋体"/>
          <w:snapToGrid w:val="0"/>
          <w:color w:val="000000"/>
          <w:spacing w:val="-6"/>
          <w:kern w:val="21"/>
          <w:szCs w:val="21"/>
        </w:rPr>
        <w:fldChar w:fldCharType="separate"/>
      </w:r>
      <w:r>
        <w:rPr>
          <w:rFonts w:hAnsi="宋体" w:hint="eastAsia"/>
          <w:szCs w:val="21"/>
        </w:rPr>
        <w:t>③</w:t>
      </w:r>
      <w:r w:rsidR="005570F4">
        <w:rPr>
          <w:rFonts w:hAnsi="宋体"/>
          <w:snapToGrid w:val="0"/>
          <w:color w:val="000000"/>
          <w:spacing w:val="-6"/>
          <w:kern w:val="21"/>
          <w:szCs w:val="21"/>
        </w:rPr>
        <w:fldChar w:fldCharType="end"/>
      </w:r>
      <w:r>
        <w:rPr>
          <w:rFonts w:hAnsi="宋体"/>
          <w:snapToGrid w:val="0"/>
          <w:color w:val="000000"/>
          <w:spacing w:val="-6"/>
          <w:kern w:val="21"/>
          <w:szCs w:val="21"/>
        </w:rPr>
        <w:t>+</w:t>
      </w:r>
      <w:r w:rsidR="005570F4">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sidR="005570F4">
        <w:rPr>
          <w:rFonts w:hAnsi="宋体"/>
          <w:snapToGrid w:val="0"/>
          <w:color w:val="000000"/>
          <w:spacing w:val="-6"/>
          <w:kern w:val="21"/>
          <w:szCs w:val="21"/>
        </w:rPr>
        <w:fldChar w:fldCharType="separate"/>
      </w:r>
      <w:r>
        <w:rPr>
          <w:rFonts w:hAnsi="宋体" w:hint="eastAsia"/>
          <w:szCs w:val="21"/>
        </w:rPr>
        <w:t>④</w:t>
      </w:r>
      <w:r w:rsidR="005570F4">
        <w:rPr>
          <w:rFonts w:hAnsi="宋体"/>
          <w:snapToGrid w:val="0"/>
          <w:color w:val="000000"/>
          <w:spacing w:val="-6"/>
          <w:kern w:val="21"/>
          <w:szCs w:val="21"/>
        </w:rPr>
        <w:fldChar w:fldCharType="end"/>
      </w:r>
      <w:r>
        <w:rPr>
          <w:rFonts w:hAnsi="宋体"/>
          <w:snapToGrid w:val="0"/>
          <w:color w:val="000000"/>
          <w:spacing w:val="-6"/>
          <w:kern w:val="21"/>
          <w:szCs w:val="21"/>
        </w:rPr>
        <w:t>-</w:t>
      </w:r>
      <w:r w:rsidR="005570F4">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sidR="005570F4">
        <w:rPr>
          <w:rFonts w:hAnsi="宋体"/>
          <w:snapToGrid w:val="0"/>
          <w:color w:val="000000"/>
          <w:spacing w:val="-16"/>
          <w:kern w:val="21"/>
          <w:szCs w:val="21"/>
        </w:rPr>
        <w:fldChar w:fldCharType="separate"/>
      </w:r>
      <w:r>
        <w:rPr>
          <w:rFonts w:hAnsi="宋体" w:hint="eastAsia"/>
          <w:szCs w:val="21"/>
        </w:rPr>
        <w:t>⑤</w:t>
      </w:r>
      <w:r w:rsidR="005570F4">
        <w:rPr>
          <w:rFonts w:hAnsi="宋体"/>
          <w:snapToGrid w:val="0"/>
          <w:color w:val="000000"/>
          <w:spacing w:val="-16"/>
          <w:kern w:val="21"/>
          <w:szCs w:val="21"/>
        </w:rPr>
        <w:fldChar w:fldCharType="end"/>
      </w:r>
      <w:r>
        <w:rPr>
          <w:rFonts w:hAnsi="宋体"/>
          <w:snapToGrid w:val="0"/>
          <w:color w:val="000000"/>
          <w:spacing w:val="-16"/>
          <w:kern w:val="21"/>
          <w:szCs w:val="21"/>
        </w:rPr>
        <w:t>；</w:t>
      </w:r>
      <w:r w:rsidR="005570F4">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sidR="005570F4">
        <w:rPr>
          <w:rFonts w:hAnsi="宋体"/>
          <w:snapToGrid w:val="0"/>
          <w:color w:val="000000"/>
          <w:spacing w:val="-6"/>
          <w:kern w:val="21"/>
          <w:szCs w:val="21"/>
        </w:rPr>
        <w:fldChar w:fldCharType="separate"/>
      </w:r>
      <w:r>
        <w:rPr>
          <w:rFonts w:hAnsi="宋体" w:hint="eastAsia"/>
          <w:szCs w:val="21"/>
        </w:rPr>
        <w:t>⑦</w:t>
      </w:r>
      <w:r w:rsidR="005570F4">
        <w:rPr>
          <w:rFonts w:hAnsi="宋体"/>
          <w:snapToGrid w:val="0"/>
          <w:color w:val="000000"/>
          <w:spacing w:val="-6"/>
          <w:kern w:val="21"/>
          <w:szCs w:val="21"/>
        </w:rPr>
        <w:fldChar w:fldCharType="end"/>
      </w:r>
      <w:r>
        <w:rPr>
          <w:rFonts w:hAnsi="宋体"/>
          <w:snapToGrid w:val="0"/>
          <w:color w:val="000000"/>
          <w:spacing w:val="-6"/>
          <w:kern w:val="21"/>
          <w:szCs w:val="21"/>
        </w:rPr>
        <w:t>=</w:t>
      </w:r>
      <w:r w:rsidR="005570F4">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sidR="005570F4">
        <w:rPr>
          <w:rFonts w:hAnsi="宋体"/>
          <w:snapToGrid w:val="0"/>
          <w:color w:val="000000"/>
          <w:spacing w:val="-16"/>
          <w:kern w:val="21"/>
          <w:szCs w:val="21"/>
        </w:rPr>
        <w:fldChar w:fldCharType="separate"/>
      </w:r>
      <w:r>
        <w:rPr>
          <w:rFonts w:hAnsi="宋体" w:hint="eastAsia"/>
          <w:szCs w:val="21"/>
        </w:rPr>
        <w:t>⑥</w:t>
      </w:r>
      <w:r w:rsidR="005570F4">
        <w:rPr>
          <w:rFonts w:hAnsi="宋体"/>
          <w:snapToGrid w:val="0"/>
          <w:color w:val="000000"/>
          <w:spacing w:val="-16"/>
          <w:kern w:val="21"/>
          <w:szCs w:val="21"/>
        </w:rPr>
        <w:fldChar w:fldCharType="end"/>
      </w:r>
      <w:r>
        <w:rPr>
          <w:rFonts w:hAnsi="宋体"/>
          <w:snapToGrid w:val="0"/>
          <w:color w:val="000000"/>
          <w:spacing w:val="-16"/>
          <w:kern w:val="21"/>
          <w:szCs w:val="21"/>
        </w:rPr>
        <w:t>-</w:t>
      </w:r>
      <w:r w:rsidR="005570F4">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sidR="005570F4">
        <w:rPr>
          <w:rFonts w:hAnsi="宋体"/>
          <w:snapToGrid w:val="0"/>
          <w:color w:val="000000"/>
          <w:spacing w:val="-6"/>
          <w:kern w:val="21"/>
          <w:szCs w:val="21"/>
        </w:rPr>
        <w:fldChar w:fldCharType="separate"/>
      </w:r>
      <w:r>
        <w:rPr>
          <w:rFonts w:hAnsi="宋体" w:hint="eastAsia"/>
          <w:szCs w:val="21"/>
        </w:rPr>
        <w:t>①</w:t>
      </w:r>
      <w:r w:rsidR="005570F4">
        <w:rPr>
          <w:rFonts w:hAnsi="宋体"/>
          <w:snapToGrid w:val="0"/>
          <w:color w:val="000000"/>
          <w:spacing w:val="-6"/>
          <w:kern w:val="21"/>
          <w:szCs w:val="21"/>
        </w:rPr>
        <w:fldChar w:fldCharType="end"/>
      </w:r>
      <w:bookmarkStart w:id="25" w:name="_GoBack"/>
      <w:bookmarkEnd w:id="25"/>
    </w:p>
    <w:p w:rsidR="0095249C" w:rsidRDefault="0095249C">
      <w:pPr>
        <w:pStyle w:val="Default"/>
        <w:snapToGrid w:val="0"/>
        <w:jc w:val="both"/>
        <w:rPr>
          <w:rFonts w:ascii="Times New Roman"/>
          <w:b/>
          <w:bCs/>
        </w:rPr>
      </w:pPr>
    </w:p>
    <w:sectPr w:rsidR="0095249C" w:rsidSect="0095249C">
      <w:pgSz w:w="16838" w:h="11906" w:orient="landscape"/>
      <w:pgMar w:top="1531" w:right="1701" w:bottom="1531" w:left="170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7DF" w:rsidRDefault="007337DF" w:rsidP="0095249C">
      <w:r>
        <w:separator/>
      </w:r>
    </w:p>
  </w:endnote>
  <w:endnote w:type="continuationSeparator" w:id="0">
    <w:p w:rsidR="007337DF" w:rsidRDefault="007337DF" w:rsidP="00952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18030">
    <w:altName w:val="宋体"/>
    <w:charset w:val="00"/>
    <w:family w:val="auto"/>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汉鼎简书宋">
    <w:altName w:val="宋体"/>
    <w:charset w:val="86"/>
    <w:family w:val="modern"/>
    <w:pitch w:val="default"/>
    <w:sig w:usb0="00000000" w:usb1="00000000" w:usb2="00000010" w:usb3="00000000" w:csb0="00040000" w:csb1="00000000"/>
  </w:font>
  <w:font w:name="”“Times New Roman”“">
    <w:altName w:val="宋体"/>
    <w:charset w:val="86"/>
    <w:family w:val="roman"/>
    <w:pitch w:val="default"/>
    <w:sig w:usb0="00000000" w:usb1="00000000" w:usb2="00000010" w:usb3="00000000" w:csb0="0004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体">
    <w:altName w:val="宋体"/>
    <w:charset w:val="86"/>
    <w:family w:val="roma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Wingdings 2">
    <w:altName w:val="Wingdings"/>
    <w:charset w:val="02"/>
    <w:family w:val="roman"/>
    <w:pitch w:val="default"/>
    <w:sig w:usb0="00000000" w:usb1="0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9C" w:rsidRDefault="0095249C">
    <w:pPr>
      <w:pStyle w:val="a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9C" w:rsidRDefault="005570F4">
    <w:pPr>
      <w:pStyle w:val="af"/>
      <w:spacing w:before="120"/>
      <w:ind w:firstLine="480"/>
      <w:jc w:val="center"/>
    </w:pPr>
    <w:r>
      <w:fldChar w:fldCharType="begin"/>
    </w:r>
    <w:r w:rsidR="00060DA0">
      <w:instrText>PAGE   \* MERGEFORMAT</w:instrText>
    </w:r>
    <w:r>
      <w:fldChar w:fldCharType="separate"/>
    </w:r>
    <w:r w:rsidR="000A1647" w:rsidRPr="000A1647">
      <w:rPr>
        <w:noProof/>
        <w:lang w:val="zh-CN"/>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7DF" w:rsidRDefault="007337DF" w:rsidP="0095249C">
      <w:r>
        <w:separator/>
      </w:r>
    </w:p>
  </w:footnote>
  <w:footnote w:type="continuationSeparator" w:id="0">
    <w:p w:rsidR="007337DF" w:rsidRDefault="007337DF" w:rsidP="00952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ocumentProtection w:edit="trackedChanges" w:enforcement="0"/>
  <w:defaultTabStop w:val="420"/>
  <w:doNotHyphenateCaps/>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FmMzEzOTRkMGRhN2U1ZDZmMWM1MDViMmFmZWFjOTEifQ=="/>
  </w:docVars>
  <w:rsids>
    <w:rsidRoot w:val="00A14947"/>
    <w:rsid w:val="0000234E"/>
    <w:rsid w:val="000060B3"/>
    <w:rsid w:val="00006994"/>
    <w:rsid w:val="0001376A"/>
    <w:rsid w:val="00014370"/>
    <w:rsid w:val="0001640E"/>
    <w:rsid w:val="00016EE5"/>
    <w:rsid w:val="00020935"/>
    <w:rsid w:val="00021F1F"/>
    <w:rsid w:val="00027E5D"/>
    <w:rsid w:val="00031721"/>
    <w:rsid w:val="0003305B"/>
    <w:rsid w:val="00033391"/>
    <w:rsid w:val="00037C03"/>
    <w:rsid w:val="0004364B"/>
    <w:rsid w:val="0004491E"/>
    <w:rsid w:val="00045B1E"/>
    <w:rsid w:val="0005206B"/>
    <w:rsid w:val="00060DA0"/>
    <w:rsid w:val="00061B1F"/>
    <w:rsid w:val="000654B7"/>
    <w:rsid w:val="000658F5"/>
    <w:rsid w:val="000673B8"/>
    <w:rsid w:val="000704D1"/>
    <w:rsid w:val="000731E9"/>
    <w:rsid w:val="000733C4"/>
    <w:rsid w:val="000735FD"/>
    <w:rsid w:val="00073EED"/>
    <w:rsid w:val="000743CC"/>
    <w:rsid w:val="0007451A"/>
    <w:rsid w:val="00074783"/>
    <w:rsid w:val="00076E7C"/>
    <w:rsid w:val="000775FA"/>
    <w:rsid w:val="0008070B"/>
    <w:rsid w:val="000810AC"/>
    <w:rsid w:val="00081A02"/>
    <w:rsid w:val="00082231"/>
    <w:rsid w:val="00084E1F"/>
    <w:rsid w:val="00086041"/>
    <w:rsid w:val="00090FBA"/>
    <w:rsid w:val="00092D38"/>
    <w:rsid w:val="0009377B"/>
    <w:rsid w:val="00097EA1"/>
    <w:rsid w:val="000A1647"/>
    <w:rsid w:val="000A20C9"/>
    <w:rsid w:val="000A441F"/>
    <w:rsid w:val="000A49BD"/>
    <w:rsid w:val="000A5EA5"/>
    <w:rsid w:val="000B058F"/>
    <w:rsid w:val="000B21CE"/>
    <w:rsid w:val="000B4467"/>
    <w:rsid w:val="000B4DB9"/>
    <w:rsid w:val="000B5574"/>
    <w:rsid w:val="000C09AC"/>
    <w:rsid w:val="000C1932"/>
    <w:rsid w:val="000C2CC9"/>
    <w:rsid w:val="000C543D"/>
    <w:rsid w:val="000C767F"/>
    <w:rsid w:val="000D0124"/>
    <w:rsid w:val="000D3840"/>
    <w:rsid w:val="000D5A44"/>
    <w:rsid w:val="000D71DE"/>
    <w:rsid w:val="000E1AE9"/>
    <w:rsid w:val="000E3ED2"/>
    <w:rsid w:val="000E7C30"/>
    <w:rsid w:val="000F5352"/>
    <w:rsid w:val="0010290D"/>
    <w:rsid w:val="0010351C"/>
    <w:rsid w:val="00103970"/>
    <w:rsid w:val="00104862"/>
    <w:rsid w:val="00104E75"/>
    <w:rsid w:val="00105B0F"/>
    <w:rsid w:val="00110387"/>
    <w:rsid w:val="001105D7"/>
    <w:rsid w:val="0011396B"/>
    <w:rsid w:val="001158B6"/>
    <w:rsid w:val="001164F5"/>
    <w:rsid w:val="00116664"/>
    <w:rsid w:val="00117B34"/>
    <w:rsid w:val="00123879"/>
    <w:rsid w:val="001241CC"/>
    <w:rsid w:val="00124D6D"/>
    <w:rsid w:val="00124E4C"/>
    <w:rsid w:val="00126ACA"/>
    <w:rsid w:val="001313E9"/>
    <w:rsid w:val="00131F42"/>
    <w:rsid w:val="00132D67"/>
    <w:rsid w:val="0013423D"/>
    <w:rsid w:val="00135383"/>
    <w:rsid w:val="001357F1"/>
    <w:rsid w:val="00136840"/>
    <w:rsid w:val="00137421"/>
    <w:rsid w:val="00140FA8"/>
    <w:rsid w:val="00141ED0"/>
    <w:rsid w:val="00142FEB"/>
    <w:rsid w:val="00143A2D"/>
    <w:rsid w:val="00143A8E"/>
    <w:rsid w:val="00145A41"/>
    <w:rsid w:val="0014781E"/>
    <w:rsid w:val="00147875"/>
    <w:rsid w:val="001505C9"/>
    <w:rsid w:val="00151675"/>
    <w:rsid w:val="00157435"/>
    <w:rsid w:val="001600A6"/>
    <w:rsid w:val="001654C0"/>
    <w:rsid w:val="00166F1F"/>
    <w:rsid w:val="0017504D"/>
    <w:rsid w:val="00175EFA"/>
    <w:rsid w:val="0017671A"/>
    <w:rsid w:val="00177422"/>
    <w:rsid w:val="001776BB"/>
    <w:rsid w:val="0018024A"/>
    <w:rsid w:val="00181AFE"/>
    <w:rsid w:val="00182826"/>
    <w:rsid w:val="00184590"/>
    <w:rsid w:val="00185A08"/>
    <w:rsid w:val="001870D1"/>
    <w:rsid w:val="0018781E"/>
    <w:rsid w:val="0019077F"/>
    <w:rsid w:val="00191829"/>
    <w:rsid w:val="0019262D"/>
    <w:rsid w:val="00194AE7"/>
    <w:rsid w:val="00196901"/>
    <w:rsid w:val="001A0744"/>
    <w:rsid w:val="001A1B35"/>
    <w:rsid w:val="001A3445"/>
    <w:rsid w:val="001A48A2"/>
    <w:rsid w:val="001A6F61"/>
    <w:rsid w:val="001B0C7F"/>
    <w:rsid w:val="001B105D"/>
    <w:rsid w:val="001B47F6"/>
    <w:rsid w:val="001B638D"/>
    <w:rsid w:val="001B6820"/>
    <w:rsid w:val="001B72B8"/>
    <w:rsid w:val="001C1CA9"/>
    <w:rsid w:val="001C5261"/>
    <w:rsid w:val="001C69B3"/>
    <w:rsid w:val="001D09AB"/>
    <w:rsid w:val="001D2AED"/>
    <w:rsid w:val="001D4053"/>
    <w:rsid w:val="001D4913"/>
    <w:rsid w:val="001D5033"/>
    <w:rsid w:val="001D5595"/>
    <w:rsid w:val="001D7874"/>
    <w:rsid w:val="001D7F22"/>
    <w:rsid w:val="001D7FB0"/>
    <w:rsid w:val="001E074C"/>
    <w:rsid w:val="001E15A2"/>
    <w:rsid w:val="001E1D46"/>
    <w:rsid w:val="001E2318"/>
    <w:rsid w:val="001E25B0"/>
    <w:rsid w:val="001E3CED"/>
    <w:rsid w:val="001F038E"/>
    <w:rsid w:val="001F0F17"/>
    <w:rsid w:val="001F1F90"/>
    <w:rsid w:val="001F32A6"/>
    <w:rsid w:val="001F3347"/>
    <w:rsid w:val="001F51A4"/>
    <w:rsid w:val="001F69E4"/>
    <w:rsid w:val="00202F80"/>
    <w:rsid w:val="0021005E"/>
    <w:rsid w:val="00210E4C"/>
    <w:rsid w:val="002125B4"/>
    <w:rsid w:val="00212F1A"/>
    <w:rsid w:val="002155B8"/>
    <w:rsid w:val="00215DAA"/>
    <w:rsid w:val="00220637"/>
    <w:rsid w:val="00221918"/>
    <w:rsid w:val="00224839"/>
    <w:rsid w:val="002249B2"/>
    <w:rsid w:val="00226574"/>
    <w:rsid w:val="002278EC"/>
    <w:rsid w:val="0023004D"/>
    <w:rsid w:val="0023280E"/>
    <w:rsid w:val="002377D1"/>
    <w:rsid w:val="00237906"/>
    <w:rsid w:val="002407CE"/>
    <w:rsid w:val="00243D1E"/>
    <w:rsid w:val="00244643"/>
    <w:rsid w:val="002506BC"/>
    <w:rsid w:val="0025326A"/>
    <w:rsid w:val="00254345"/>
    <w:rsid w:val="002558A6"/>
    <w:rsid w:val="0025746C"/>
    <w:rsid w:val="002609A7"/>
    <w:rsid w:val="002627C2"/>
    <w:rsid w:val="00263152"/>
    <w:rsid w:val="00264557"/>
    <w:rsid w:val="002649BB"/>
    <w:rsid w:val="002664E1"/>
    <w:rsid w:val="00267E4F"/>
    <w:rsid w:val="00270BA6"/>
    <w:rsid w:val="00274B8C"/>
    <w:rsid w:val="002805AB"/>
    <w:rsid w:val="00281161"/>
    <w:rsid w:val="0028195F"/>
    <w:rsid w:val="002827AD"/>
    <w:rsid w:val="00284204"/>
    <w:rsid w:val="00284766"/>
    <w:rsid w:val="00284B84"/>
    <w:rsid w:val="002855AF"/>
    <w:rsid w:val="0028600A"/>
    <w:rsid w:val="00291773"/>
    <w:rsid w:val="00297B42"/>
    <w:rsid w:val="002A016F"/>
    <w:rsid w:val="002A168C"/>
    <w:rsid w:val="002A18C9"/>
    <w:rsid w:val="002A3D47"/>
    <w:rsid w:val="002A3DC7"/>
    <w:rsid w:val="002A5F6E"/>
    <w:rsid w:val="002A65ED"/>
    <w:rsid w:val="002B0DCB"/>
    <w:rsid w:val="002B2054"/>
    <w:rsid w:val="002B27C9"/>
    <w:rsid w:val="002B49E2"/>
    <w:rsid w:val="002B4E0F"/>
    <w:rsid w:val="002B7B00"/>
    <w:rsid w:val="002B7C44"/>
    <w:rsid w:val="002C053D"/>
    <w:rsid w:val="002C2773"/>
    <w:rsid w:val="002C2B17"/>
    <w:rsid w:val="002C3D91"/>
    <w:rsid w:val="002C7EF0"/>
    <w:rsid w:val="002D05FB"/>
    <w:rsid w:val="002D1AA8"/>
    <w:rsid w:val="002D2BEF"/>
    <w:rsid w:val="002D380F"/>
    <w:rsid w:val="002D39EB"/>
    <w:rsid w:val="002D3DD0"/>
    <w:rsid w:val="002D4A35"/>
    <w:rsid w:val="002E1F3A"/>
    <w:rsid w:val="002E298A"/>
    <w:rsid w:val="002E350B"/>
    <w:rsid w:val="002E399A"/>
    <w:rsid w:val="002E516C"/>
    <w:rsid w:val="002E60F4"/>
    <w:rsid w:val="002E67D8"/>
    <w:rsid w:val="002F4B2E"/>
    <w:rsid w:val="00301978"/>
    <w:rsid w:val="00302352"/>
    <w:rsid w:val="00302CC7"/>
    <w:rsid w:val="0030332C"/>
    <w:rsid w:val="003051C2"/>
    <w:rsid w:val="00312296"/>
    <w:rsid w:val="003127DB"/>
    <w:rsid w:val="00313141"/>
    <w:rsid w:val="00314F0E"/>
    <w:rsid w:val="00317323"/>
    <w:rsid w:val="00321D8E"/>
    <w:rsid w:val="00322173"/>
    <w:rsid w:val="003221B8"/>
    <w:rsid w:val="00322F00"/>
    <w:rsid w:val="0032437D"/>
    <w:rsid w:val="00325928"/>
    <w:rsid w:val="00325D64"/>
    <w:rsid w:val="00331E6B"/>
    <w:rsid w:val="00332863"/>
    <w:rsid w:val="0033684D"/>
    <w:rsid w:val="00337B42"/>
    <w:rsid w:val="0034113F"/>
    <w:rsid w:val="00341B1E"/>
    <w:rsid w:val="00341B42"/>
    <w:rsid w:val="003425B2"/>
    <w:rsid w:val="0034348F"/>
    <w:rsid w:val="00346FC1"/>
    <w:rsid w:val="00354A84"/>
    <w:rsid w:val="00354B71"/>
    <w:rsid w:val="00356653"/>
    <w:rsid w:val="0035743F"/>
    <w:rsid w:val="003578B5"/>
    <w:rsid w:val="00357BE2"/>
    <w:rsid w:val="0036170C"/>
    <w:rsid w:val="00366E0F"/>
    <w:rsid w:val="00366FD4"/>
    <w:rsid w:val="00372AA6"/>
    <w:rsid w:val="00372F05"/>
    <w:rsid w:val="00373D34"/>
    <w:rsid w:val="003754FB"/>
    <w:rsid w:val="00381A72"/>
    <w:rsid w:val="00381F28"/>
    <w:rsid w:val="00384676"/>
    <w:rsid w:val="00384A0A"/>
    <w:rsid w:val="0038528E"/>
    <w:rsid w:val="00385DF1"/>
    <w:rsid w:val="00390857"/>
    <w:rsid w:val="00392F2F"/>
    <w:rsid w:val="003938D0"/>
    <w:rsid w:val="00393E7D"/>
    <w:rsid w:val="00396770"/>
    <w:rsid w:val="003972E6"/>
    <w:rsid w:val="003A009C"/>
    <w:rsid w:val="003A013B"/>
    <w:rsid w:val="003A4B49"/>
    <w:rsid w:val="003A4BF3"/>
    <w:rsid w:val="003A4ED4"/>
    <w:rsid w:val="003A5FEE"/>
    <w:rsid w:val="003B1490"/>
    <w:rsid w:val="003B276D"/>
    <w:rsid w:val="003B420D"/>
    <w:rsid w:val="003C4F83"/>
    <w:rsid w:val="003C6A4A"/>
    <w:rsid w:val="003C6BF2"/>
    <w:rsid w:val="003C6C16"/>
    <w:rsid w:val="003C6F2C"/>
    <w:rsid w:val="003D1ED8"/>
    <w:rsid w:val="003D3344"/>
    <w:rsid w:val="003D3755"/>
    <w:rsid w:val="003D3811"/>
    <w:rsid w:val="003D3BF5"/>
    <w:rsid w:val="003D61C8"/>
    <w:rsid w:val="003D794D"/>
    <w:rsid w:val="003E3058"/>
    <w:rsid w:val="003E4907"/>
    <w:rsid w:val="003E59EF"/>
    <w:rsid w:val="003E76A9"/>
    <w:rsid w:val="003F0809"/>
    <w:rsid w:val="003F0A85"/>
    <w:rsid w:val="003F0DD9"/>
    <w:rsid w:val="003F169D"/>
    <w:rsid w:val="003F385D"/>
    <w:rsid w:val="003F5D8F"/>
    <w:rsid w:val="003F6A8C"/>
    <w:rsid w:val="003F6E95"/>
    <w:rsid w:val="003F755C"/>
    <w:rsid w:val="004035A9"/>
    <w:rsid w:val="00406F01"/>
    <w:rsid w:val="00412513"/>
    <w:rsid w:val="004141C3"/>
    <w:rsid w:val="00416D50"/>
    <w:rsid w:val="00416FD5"/>
    <w:rsid w:val="00417772"/>
    <w:rsid w:val="00420E6A"/>
    <w:rsid w:val="00422AF2"/>
    <w:rsid w:val="00423C52"/>
    <w:rsid w:val="00425A9E"/>
    <w:rsid w:val="00426D6B"/>
    <w:rsid w:val="00431E6C"/>
    <w:rsid w:val="00433CE7"/>
    <w:rsid w:val="00435C72"/>
    <w:rsid w:val="00440628"/>
    <w:rsid w:val="004456B6"/>
    <w:rsid w:val="004512C5"/>
    <w:rsid w:val="00452738"/>
    <w:rsid w:val="00453732"/>
    <w:rsid w:val="004549A6"/>
    <w:rsid w:val="00456091"/>
    <w:rsid w:val="00460BC7"/>
    <w:rsid w:val="00461842"/>
    <w:rsid w:val="00462293"/>
    <w:rsid w:val="0046332D"/>
    <w:rsid w:val="0046438C"/>
    <w:rsid w:val="00465405"/>
    <w:rsid w:val="00466321"/>
    <w:rsid w:val="0047008C"/>
    <w:rsid w:val="00470A01"/>
    <w:rsid w:val="00472B89"/>
    <w:rsid w:val="00473E6C"/>
    <w:rsid w:val="004808CB"/>
    <w:rsid w:val="00481FBF"/>
    <w:rsid w:val="00483B32"/>
    <w:rsid w:val="00484B9B"/>
    <w:rsid w:val="004855F6"/>
    <w:rsid w:val="0048661E"/>
    <w:rsid w:val="00487358"/>
    <w:rsid w:val="00491A80"/>
    <w:rsid w:val="00492559"/>
    <w:rsid w:val="00493FF5"/>
    <w:rsid w:val="00494670"/>
    <w:rsid w:val="004966F5"/>
    <w:rsid w:val="00497687"/>
    <w:rsid w:val="004A12B0"/>
    <w:rsid w:val="004A2FA3"/>
    <w:rsid w:val="004A3823"/>
    <w:rsid w:val="004A5533"/>
    <w:rsid w:val="004A570A"/>
    <w:rsid w:val="004A60E7"/>
    <w:rsid w:val="004A6763"/>
    <w:rsid w:val="004A6A0D"/>
    <w:rsid w:val="004A729D"/>
    <w:rsid w:val="004B5AD0"/>
    <w:rsid w:val="004C52B9"/>
    <w:rsid w:val="004D4210"/>
    <w:rsid w:val="004D7407"/>
    <w:rsid w:val="004E064B"/>
    <w:rsid w:val="004E41AD"/>
    <w:rsid w:val="004E5265"/>
    <w:rsid w:val="004E5C8A"/>
    <w:rsid w:val="004E61EF"/>
    <w:rsid w:val="004E6946"/>
    <w:rsid w:val="004F1AD8"/>
    <w:rsid w:val="004F1EAA"/>
    <w:rsid w:val="004F4C26"/>
    <w:rsid w:val="004F62A6"/>
    <w:rsid w:val="004F6F6B"/>
    <w:rsid w:val="005007EE"/>
    <w:rsid w:val="0050341A"/>
    <w:rsid w:val="005035E5"/>
    <w:rsid w:val="00503849"/>
    <w:rsid w:val="005039CB"/>
    <w:rsid w:val="0050558F"/>
    <w:rsid w:val="00506286"/>
    <w:rsid w:val="00510813"/>
    <w:rsid w:val="00510CBC"/>
    <w:rsid w:val="0051151F"/>
    <w:rsid w:val="00511990"/>
    <w:rsid w:val="00511A63"/>
    <w:rsid w:val="00511DE0"/>
    <w:rsid w:val="005128DB"/>
    <w:rsid w:val="00514870"/>
    <w:rsid w:val="00514B9B"/>
    <w:rsid w:val="00515C05"/>
    <w:rsid w:val="00515EEF"/>
    <w:rsid w:val="00517F02"/>
    <w:rsid w:val="00522A70"/>
    <w:rsid w:val="00524303"/>
    <w:rsid w:val="005244E9"/>
    <w:rsid w:val="005258A2"/>
    <w:rsid w:val="00525CF5"/>
    <w:rsid w:val="00526FB7"/>
    <w:rsid w:val="00534BA3"/>
    <w:rsid w:val="005401AE"/>
    <w:rsid w:val="00542E07"/>
    <w:rsid w:val="00543783"/>
    <w:rsid w:val="005452FE"/>
    <w:rsid w:val="00545424"/>
    <w:rsid w:val="005478F2"/>
    <w:rsid w:val="00554A7B"/>
    <w:rsid w:val="0055572C"/>
    <w:rsid w:val="005570F4"/>
    <w:rsid w:val="0056106A"/>
    <w:rsid w:val="00561784"/>
    <w:rsid w:val="00562359"/>
    <w:rsid w:val="00562D26"/>
    <w:rsid w:val="00564C8F"/>
    <w:rsid w:val="00565AC5"/>
    <w:rsid w:val="0056620B"/>
    <w:rsid w:val="00567C0C"/>
    <w:rsid w:val="005720AE"/>
    <w:rsid w:val="00572CEF"/>
    <w:rsid w:val="005744F1"/>
    <w:rsid w:val="00577D2C"/>
    <w:rsid w:val="00582FF6"/>
    <w:rsid w:val="00586449"/>
    <w:rsid w:val="00586A9C"/>
    <w:rsid w:val="00590AF2"/>
    <w:rsid w:val="005916D3"/>
    <w:rsid w:val="00593CB8"/>
    <w:rsid w:val="0059467C"/>
    <w:rsid w:val="00594D77"/>
    <w:rsid w:val="005969E4"/>
    <w:rsid w:val="005A06B7"/>
    <w:rsid w:val="005A0E19"/>
    <w:rsid w:val="005A1759"/>
    <w:rsid w:val="005A26C6"/>
    <w:rsid w:val="005A35F1"/>
    <w:rsid w:val="005A5C9C"/>
    <w:rsid w:val="005A5CF5"/>
    <w:rsid w:val="005A68A7"/>
    <w:rsid w:val="005B0EE3"/>
    <w:rsid w:val="005B2AA8"/>
    <w:rsid w:val="005B3CF1"/>
    <w:rsid w:val="005B420C"/>
    <w:rsid w:val="005B7D8B"/>
    <w:rsid w:val="005C2EA1"/>
    <w:rsid w:val="005C3788"/>
    <w:rsid w:val="005C39AA"/>
    <w:rsid w:val="005C5856"/>
    <w:rsid w:val="005C5F8E"/>
    <w:rsid w:val="005C6B56"/>
    <w:rsid w:val="005D36AB"/>
    <w:rsid w:val="005D4FE3"/>
    <w:rsid w:val="005D62A3"/>
    <w:rsid w:val="005E1849"/>
    <w:rsid w:val="005E45B4"/>
    <w:rsid w:val="005E6BF6"/>
    <w:rsid w:val="005F4D9B"/>
    <w:rsid w:val="005F54A8"/>
    <w:rsid w:val="00604A13"/>
    <w:rsid w:val="0061166F"/>
    <w:rsid w:val="00611E64"/>
    <w:rsid w:val="00611EDB"/>
    <w:rsid w:val="00617CC3"/>
    <w:rsid w:val="0062025D"/>
    <w:rsid w:val="00623990"/>
    <w:rsid w:val="006377A6"/>
    <w:rsid w:val="00637A3D"/>
    <w:rsid w:val="006411EF"/>
    <w:rsid w:val="00641979"/>
    <w:rsid w:val="00642083"/>
    <w:rsid w:val="006436EC"/>
    <w:rsid w:val="00644663"/>
    <w:rsid w:val="00646292"/>
    <w:rsid w:val="00647093"/>
    <w:rsid w:val="00651411"/>
    <w:rsid w:val="00651917"/>
    <w:rsid w:val="006530C0"/>
    <w:rsid w:val="00654D9D"/>
    <w:rsid w:val="00657297"/>
    <w:rsid w:val="00657D0E"/>
    <w:rsid w:val="00660FC0"/>
    <w:rsid w:val="00666E42"/>
    <w:rsid w:val="006674B3"/>
    <w:rsid w:val="00674027"/>
    <w:rsid w:val="00674687"/>
    <w:rsid w:val="006748B8"/>
    <w:rsid w:val="006775C3"/>
    <w:rsid w:val="00677A2B"/>
    <w:rsid w:val="00680DDE"/>
    <w:rsid w:val="006816FD"/>
    <w:rsid w:val="00682514"/>
    <w:rsid w:val="00683832"/>
    <w:rsid w:val="00686989"/>
    <w:rsid w:val="0069213B"/>
    <w:rsid w:val="0069290A"/>
    <w:rsid w:val="00692B84"/>
    <w:rsid w:val="006944E9"/>
    <w:rsid w:val="0069775A"/>
    <w:rsid w:val="00697813"/>
    <w:rsid w:val="006A0228"/>
    <w:rsid w:val="006A3722"/>
    <w:rsid w:val="006A3EE8"/>
    <w:rsid w:val="006A5213"/>
    <w:rsid w:val="006A5A3E"/>
    <w:rsid w:val="006A6811"/>
    <w:rsid w:val="006A72BF"/>
    <w:rsid w:val="006A7926"/>
    <w:rsid w:val="006B03F2"/>
    <w:rsid w:val="006B37DC"/>
    <w:rsid w:val="006B4698"/>
    <w:rsid w:val="006B4F68"/>
    <w:rsid w:val="006C0592"/>
    <w:rsid w:val="006C0F32"/>
    <w:rsid w:val="006C19F6"/>
    <w:rsid w:val="006C272E"/>
    <w:rsid w:val="006C34F4"/>
    <w:rsid w:val="006C456B"/>
    <w:rsid w:val="006C5479"/>
    <w:rsid w:val="006D13B5"/>
    <w:rsid w:val="006D57EC"/>
    <w:rsid w:val="006D5D63"/>
    <w:rsid w:val="006D613D"/>
    <w:rsid w:val="006D6DD4"/>
    <w:rsid w:val="006E12FF"/>
    <w:rsid w:val="006E15A3"/>
    <w:rsid w:val="006E17D5"/>
    <w:rsid w:val="006E20A7"/>
    <w:rsid w:val="006E2230"/>
    <w:rsid w:val="006E2337"/>
    <w:rsid w:val="006E443C"/>
    <w:rsid w:val="006E4F18"/>
    <w:rsid w:val="006E607E"/>
    <w:rsid w:val="006E6926"/>
    <w:rsid w:val="006F0B2A"/>
    <w:rsid w:val="006F0C7D"/>
    <w:rsid w:val="006F2401"/>
    <w:rsid w:val="006F3942"/>
    <w:rsid w:val="006F5A55"/>
    <w:rsid w:val="006F6F17"/>
    <w:rsid w:val="007013AE"/>
    <w:rsid w:val="00702466"/>
    <w:rsid w:val="0070497B"/>
    <w:rsid w:val="00705654"/>
    <w:rsid w:val="00706C5D"/>
    <w:rsid w:val="007073C5"/>
    <w:rsid w:val="007102AD"/>
    <w:rsid w:val="007154F6"/>
    <w:rsid w:val="00723D55"/>
    <w:rsid w:val="00726F31"/>
    <w:rsid w:val="00727E19"/>
    <w:rsid w:val="00732922"/>
    <w:rsid w:val="00732E18"/>
    <w:rsid w:val="00733418"/>
    <w:rsid w:val="007337DF"/>
    <w:rsid w:val="00733A69"/>
    <w:rsid w:val="007355DB"/>
    <w:rsid w:val="00735AE3"/>
    <w:rsid w:val="00735DA9"/>
    <w:rsid w:val="0073692D"/>
    <w:rsid w:val="00741C5F"/>
    <w:rsid w:val="00741F0B"/>
    <w:rsid w:val="0074422C"/>
    <w:rsid w:val="007447D6"/>
    <w:rsid w:val="00746048"/>
    <w:rsid w:val="00746C1F"/>
    <w:rsid w:val="00747600"/>
    <w:rsid w:val="007510E5"/>
    <w:rsid w:val="00751392"/>
    <w:rsid w:val="0075162E"/>
    <w:rsid w:val="007522EB"/>
    <w:rsid w:val="0075295C"/>
    <w:rsid w:val="00754034"/>
    <w:rsid w:val="00756556"/>
    <w:rsid w:val="007579EF"/>
    <w:rsid w:val="007618C4"/>
    <w:rsid w:val="0076458D"/>
    <w:rsid w:val="00767980"/>
    <w:rsid w:val="007704FA"/>
    <w:rsid w:val="00770B19"/>
    <w:rsid w:val="00771505"/>
    <w:rsid w:val="00772780"/>
    <w:rsid w:val="00772B6A"/>
    <w:rsid w:val="0077463F"/>
    <w:rsid w:val="007749FB"/>
    <w:rsid w:val="00776AFB"/>
    <w:rsid w:val="007800B6"/>
    <w:rsid w:val="00781691"/>
    <w:rsid w:val="00782B2A"/>
    <w:rsid w:val="00782D91"/>
    <w:rsid w:val="00782ECD"/>
    <w:rsid w:val="007836EA"/>
    <w:rsid w:val="00784ACA"/>
    <w:rsid w:val="00784CDA"/>
    <w:rsid w:val="00786630"/>
    <w:rsid w:val="007906C4"/>
    <w:rsid w:val="00792DDA"/>
    <w:rsid w:val="0079319C"/>
    <w:rsid w:val="00793CFB"/>
    <w:rsid w:val="007940EA"/>
    <w:rsid w:val="007967E8"/>
    <w:rsid w:val="00796B05"/>
    <w:rsid w:val="00797A75"/>
    <w:rsid w:val="007A2170"/>
    <w:rsid w:val="007A22BF"/>
    <w:rsid w:val="007A3323"/>
    <w:rsid w:val="007B3B10"/>
    <w:rsid w:val="007B3F2F"/>
    <w:rsid w:val="007B72B8"/>
    <w:rsid w:val="007B7A58"/>
    <w:rsid w:val="007C0FC3"/>
    <w:rsid w:val="007C1C3E"/>
    <w:rsid w:val="007C1C92"/>
    <w:rsid w:val="007C21B5"/>
    <w:rsid w:val="007D0C3C"/>
    <w:rsid w:val="007D1410"/>
    <w:rsid w:val="007D5014"/>
    <w:rsid w:val="007D5E22"/>
    <w:rsid w:val="007D5E67"/>
    <w:rsid w:val="007D69E2"/>
    <w:rsid w:val="007D6D59"/>
    <w:rsid w:val="007D77A5"/>
    <w:rsid w:val="007E18C2"/>
    <w:rsid w:val="007E4BD2"/>
    <w:rsid w:val="007F0751"/>
    <w:rsid w:val="007F10E2"/>
    <w:rsid w:val="007F1A68"/>
    <w:rsid w:val="007F1B74"/>
    <w:rsid w:val="007F48C0"/>
    <w:rsid w:val="007F4BF2"/>
    <w:rsid w:val="007F5824"/>
    <w:rsid w:val="00801393"/>
    <w:rsid w:val="00802F88"/>
    <w:rsid w:val="008044B5"/>
    <w:rsid w:val="00804B3C"/>
    <w:rsid w:val="0081293E"/>
    <w:rsid w:val="00815465"/>
    <w:rsid w:val="00817E9A"/>
    <w:rsid w:val="00821BA3"/>
    <w:rsid w:val="00824F18"/>
    <w:rsid w:val="00825CD0"/>
    <w:rsid w:val="0082734E"/>
    <w:rsid w:val="008306BD"/>
    <w:rsid w:val="00831A80"/>
    <w:rsid w:val="00832C02"/>
    <w:rsid w:val="00833743"/>
    <w:rsid w:val="008340A4"/>
    <w:rsid w:val="0083455A"/>
    <w:rsid w:val="00835083"/>
    <w:rsid w:val="008369CA"/>
    <w:rsid w:val="00840E0D"/>
    <w:rsid w:val="0084411F"/>
    <w:rsid w:val="00844DBD"/>
    <w:rsid w:val="0084547F"/>
    <w:rsid w:val="00845FA2"/>
    <w:rsid w:val="0084630C"/>
    <w:rsid w:val="0085108D"/>
    <w:rsid w:val="008510F7"/>
    <w:rsid w:val="008527E2"/>
    <w:rsid w:val="00852976"/>
    <w:rsid w:val="008617C4"/>
    <w:rsid w:val="00864B75"/>
    <w:rsid w:val="008661BF"/>
    <w:rsid w:val="0087135F"/>
    <w:rsid w:val="00872D94"/>
    <w:rsid w:val="0087571A"/>
    <w:rsid w:val="00880364"/>
    <w:rsid w:val="00880B12"/>
    <w:rsid w:val="00882365"/>
    <w:rsid w:val="00882573"/>
    <w:rsid w:val="00882676"/>
    <w:rsid w:val="00886A4E"/>
    <w:rsid w:val="00887776"/>
    <w:rsid w:val="00891592"/>
    <w:rsid w:val="00891E9E"/>
    <w:rsid w:val="008955D8"/>
    <w:rsid w:val="00895FB6"/>
    <w:rsid w:val="008A2F68"/>
    <w:rsid w:val="008A3906"/>
    <w:rsid w:val="008A7AE7"/>
    <w:rsid w:val="008B01B8"/>
    <w:rsid w:val="008B4FA6"/>
    <w:rsid w:val="008B512F"/>
    <w:rsid w:val="008B5282"/>
    <w:rsid w:val="008B5DA1"/>
    <w:rsid w:val="008B6C65"/>
    <w:rsid w:val="008B7C17"/>
    <w:rsid w:val="008C1484"/>
    <w:rsid w:val="008C22B3"/>
    <w:rsid w:val="008C2D01"/>
    <w:rsid w:val="008C40E6"/>
    <w:rsid w:val="008C5570"/>
    <w:rsid w:val="008D00FF"/>
    <w:rsid w:val="008D0F7A"/>
    <w:rsid w:val="008D2992"/>
    <w:rsid w:val="008D6434"/>
    <w:rsid w:val="008D68E4"/>
    <w:rsid w:val="008D6AD1"/>
    <w:rsid w:val="008D7D82"/>
    <w:rsid w:val="008E0506"/>
    <w:rsid w:val="008E0CFF"/>
    <w:rsid w:val="008E3616"/>
    <w:rsid w:val="008E3C16"/>
    <w:rsid w:val="008E4424"/>
    <w:rsid w:val="008E56BA"/>
    <w:rsid w:val="008E5D6B"/>
    <w:rsid w:val="008E76F0"/>
    <w:rsid w:val="008F15FE"/>
    <w:rsid w:val="008F18D0"/>
    <w:rsid w:val="008F2D29"/>
    <w:rsid w:val="008F39D9"/>
    <w:rsid w:val="008F4608"/>
    <w:rsid w:val="008F5187"/>
    <w:rsid w:val="008F60D8"/>
    <w:rsid w:val="008F613F"/>
    <w:rsid w:val="00900645"/>
    <w:rsid w:val="00900903"/>
    <w:rsid w:val="00902727"/>
    <w:rsid w:val="0090312B"/>
    <w:rsid w:val="00904DF9"/>
    <w:rsid w:val="009072B6"/>
    <w:rsid w:val="00910B60"/>
    <w:rsid w:val="009149AD"/>
    <w:rsid w:val="00914EDB"/>
    <w:rsid w:val="0091736D"/>
    <w:rsid w:val="00923C1D"/>
    <w:rsid w:val="0092407A"/>
    <w:rsid w:val="00924339"/>
    <w:rsid w:val="0092595C"/>
    <w:rsid w:val="0093037A"/>
    <w:rsid w:val="00931A64"/>
    <w:rsid w:val="00932608"/>
    <w:rsid w:val="00932E26"/>
    <w:rsid w:val="009334BA"/>
    <w:rsid w:val="009348DF"/>
    <w:rsid w:val="00935A9A"/>
    <w:rsid w:val="0094013D"/>
    <w:rsid w:val="0094154D"/>
    <w:rsid w:val="00943043"/>
    <w:rsid w:val="0094446A"/>
    <w:rsid w:val="00944A30"/>
    <w:rsid w:val="00946C39"/>
    <w:rsid w:val="009512B5"/>
    <w:rsid w:val="0095155F"/>
    <w:rsid w:val="0095243A"/>
    <w:rsid w:val="0095249C"/>
    <w:rsid w:val="009543B9"/>
    <w:rsid w:val="00954429"/>
    <w:rsid w:val="009563CE"/>
    <w:rsid w:val="009579F5"/>
    <w:rsid w:val="00962AEE"/>
    <w:rsid w:val="00966FAD"/>
    <w:rsid w:val="00972AE3"/>
    <w:rsid w:val="00973543"/>
    <w:rsid w:val="00973928"/>
    <w:rsid w:val="009762C4"/>
    <w:rsid w:val="00976328"/>
    <w:rsid w:val="0097680D"/>
    <w:rsid w:val="00977E25"/>
    <w:rsid w:val="0098184A"/>
    <w:rsid w:val="00981B85"/>
    <w:rsid w:val="00982438"/>
    <w:rsid w:val="009827F7"/>
    <w:rsid w:val="00982A29"/>
    <w:rsid w:val="0098404C"/>
    <w:rsid w:val="00985283"/>
    <w:rsid w:val="009868FE"/>
    <w:rsid w:val="00990AA1"/>
    <w:rsid w:val="009924D9"/>
    <w:rsid w:val="00993961"/>
    <w:rsid w:val="0099595C"/>
    <w:rsid w:val="00995992"/>
    <w:rsid w:val="009962B0"/>
    <w:rsid w:val="0099640C"/>
    <w:rsid w:val="009A03E5"/>
    <w:rsid w:val="009A0F3B"/>
    <w:rsid w:val="009A1BB4"/>
    <w:rsid w:val="009A21FE"/>
    <w:rsid w:val="009A2628"/>
    <w:rsid w:val="009A3200"/>
    <w:rsid w:val="009A79AB"/>
    <w:rsid w:val="009B0897"/>
    <w:rsid w:val="009B08CE"/>
    <w:rsid w:val="009B4892"/>
    <w:rsid w:val="009B57E2"/>
    <w:rsid w:val="009B77B0"/>
    <w:rsid w:val="009B7BD9"/>
    <w:rsid w:val="009C45E4"/>
    <w:rsid w:val="009C7D90"/>
    <w:rsid w:val="009C7DD5"/>
    <w:rsid w:val="009D01B1"/>
    <w:rsid w:val="009D022F"/>
    <w:rsid w:val="009D51E5"/>
    <w:rsid w:val="009D66B2"/>
    <w:rsid w:val="009D72DA"/>
    <w:rsid w:val="009E227D"/>
    <w:rsid w:val="009E2989"/>
    <w:rsid w:val="009E4674"/>
    <w:rsid w:val="009E5019"/>
    <w:rsid w:val="009E50B5"/>
    <w:rsid w:val="009E67AD"/>
    <w:rsid w:val="009E7B64"/>
    <w:rsid w:val="009F1AAA"/>
    <w:rsid w:val="009F5B68"/>
    <w:rsid w:val="009F71A1"/>
    <w:rsid w:val="00A02B1C"/>
    <w:rsid w:val="00A0415F"/>
    <w:rsid w:val="00A04F1B"/>
    <w:rsid w:val="00A0501B"/>
    <w:rsid w:val="00A057BB"/>
    <w:rsid w:val="00A06A0F"/>
    <w:rsid w:val="00A07FCB"/>
    <w:rsid w:val="00A10B67"/>
    <w:rsid w:val="00A13AE0"/>
    <w:rsid w:val="00A13F77"/>
    <w:rsid w:val="00A14947"/>
    <w:rsid w:val="00A2012C"/>
    <w:rsid w:val="00A2187B"/>
    <w:rsid w:val="00A22D13"/>
    <w:rsid w:val="00A23FF2"/>
    <w:rsid w:val="00A27179"/>
    <w:rsid w:val="00A309BC"/>
    <w:rsid w:val="00A32A83"/>
    <w:rsid w:val="00A33B1D"/>
    <w:rsid w:val="00A356EF"/>
    <w:rsid w:val="00A368DB"/>
    <w:rsid w:val="00A375C5"/>
    <w:rsid w:val="00A40CF5"/>
    <w:rsid w:val="00A4119F"/>
    <w:rsid w:val="00A423AA"/>
    <w:rsid w:val="00A43816"/>
    <w:rsid w:val="00A460B9"/>
    <w:rsid w:val="00A51A03"/>
    <w:rsid w:val="00A53EC6"/>
    <w:rsid w:val="00A55C0F"/>
    <w:rsid w:val="00A60951"/>
    <w:rsid w:val="00A60B49"/>
    <w:rsid w:val="00A675C4"/>
    <w:rsid w:val="00A7024C"/>
    <w:rsid w:val="00A719CE"/>
    <w:rsid w:val="00A71D1C"/>
    <w:rsid w:val="00A75617"/>
    <w:rsid w:val="00A75C61"/>
    <w:rsid w:val="00A77B9C"/>
    <w:rsid w:val="00A81781"/>
    <w:rsid w:val="00A8536A"/>
    <w:rsid w:val="00A86492"/>
    <w:rsid w:val="00A8713F"/>
    <w:rsid w:val="00A8721E"/>
    <w:rsid w:val="00A8776B"/>
    <w:rsid w:val="00A87E4A"/>
    <w:rsid w:val="00A90BA1"/>
    <w:rsid w:val="00A9187E"/>
    <w:rsid w:val="00A91FE0"/>
    <w:rsid w:val="00A92CD7"/>
    <w:rsid w:val="00A97A9A"/>
    <w:rsid w:val="00AA0671"/>
    <w:rsid w:val="00AA1017"/>
    <w:rsid w:val="00AA21F6"/>
    <w:rsid w:val="00AA246A"/>
    <w:rsid w:val="00AA2531"/>
    <w:rsid w:val="00AA5298"/>
    <w:rsid w:val="00AA6470"/>
    <w:rsid w:val="00AA6F4E"/>
    <w:rsid w:val="00AB1579"/>
    <w:rsid w:val="00AB1E09"/>
    <w:rsid w:val="00AB432B"/>
    <w:rsid w:val="00AB50E8"/>
    <w:rsid w:val="00AB5330"/>
    <w:rsid w:val="00AB7747"/>
    <w:rsid w:val="00AC14CE"/>
    <w:rsid w:val="00AC2421"/>
    <w:rsid w:val="00AC2A56"/>
    <w:rsid w:val="00AC5E37"/>
    <w:rsid w:val="00AD055E"/>
    <w:rsid w:val="00AD097D"/>
    <w:rsid w:val="00AD1911"/>
    <w:rsid w:val="00AD368A"/>
    <w:rsid w:val="00AD3D9C"/>
    <w:rsid w:val="00AD4282"/>
    <w:rsid w:val="00AD47A7"/>
    <w:rsid w:val="00AD6AD4"/>
    <w:rsid w:val="00AD6D47"/>
    <w:rsid w:val="00AE125A"/>
    <w:rsid w:val="00AF0CBF"/>
    <w:rsid w:val="00AF257F"/>
    <w:rsid w:val="00AF33CF"/>
    <w:rsid w:val="00AF3CB7"/>
    <w:rsid w:val="00AF4D50"/>
    <w:rsid w:val="00AF6179"/>
    <w:rsid w:val="00B001C5"/>
    <w:rsid w:val="00B0057B"/>
    <w:rsid w:val="00B013F3"/>
    <w:rsid w:val="00B078C9"/>
    <w:rsid w:val="00B07F24"/>
    <w:rsid w:val="00B1295A"/>
    <w:rsid w:val="00B134E6"/>
    <w:rsid w:val="00B17011"/>
    <w:rsid w:val="00B20A45"/>
    <w:rsid w:val="00B22C5C"/>
    <w:rsid w:val="00B24803"/>
    <w:rsid w:val="00B24F30"/>
    <w:rsid w:val="00B2550E"/>
    <w:rsid w:val="00B305B4"/>
    <w:rsid w:val="00B305BE"/>
    <w:rsid w:val="00B31ABF"/>
    <w:rsid w:val="00B33BE3"/>
    <w:rsid w:val="00B40891"/>
    <w:rsid w:val="00B43BEE"/>
    <w:rsid w:val="00B44712"/>
    <w:rsid w:val="00B530C9"/>
    <w:rsid w:val="00B53B5D"/>
    <w:rsid w:val="00B546CF"/>
    <w:rsid w:val="00B54ECC"/>
    <w:rsid w:val="00B57E83"/>
    <w:rsid w:val="00B6055E"/>
    <w:rsid w:val="00B61B48"/>
    <w:rsid w:val="00B62734"/>
    <w:rsid w:val="00B62A49"/>
    <w:rsid w:val="00B6317D"/>
    <w:rsid w:val="00B645CF"/>
    <w:rsid w:val="00B65560"/>
    <w:rsid w:val="00B655A8"/>
    <w:rsid w:val="00B76902"/>
    <w:rsid w:val="00B76AB4"/>
    <w:rsid w:val="00B7723F"/>
    <w:rsid w:val="00B803DB"/>
    <w:rsid w:val="00B8046D"/>
    <w:rsid w:val="00B80534"/>
    <w:rsid w:val="00B81D54"/>
    <w:rsid w:val="00B8341D"/>
    <w:rsid w:val="00B8433C"/>
    <w:rsid w:val="00B85267"/>
    <w:rsid w:val="00B87491"/>
    <w:rsid w:val="00B96535"/>
    <w:rsid w:val="00BA0253"/>
    <w:rsid w:val="00BA29E9"/>
    <w:rsid w:val="00BA3CE7"/>
    <w:rsid w:val="00BA4EAA"/>
    <w:rsid w:val="00BA7142"/>
    <w:rsid w:val="00BA72BA"/>
    <w:rsid w:val="00BA7AF7"/>
    <w:rsid w:val="00BA7C88"/>
    <w:rsid w:val="00BB237C"/>
    <w:rsid w:val="00BB374D"/>
    <w:rsid w:val="00BB41A3"/>
    <w:rsid w:val="00BB591A"/>
    <w:rsid w:val="00BB59B3"/>
    <w:rsid w:val="00BB6E86"/>
    <w:rsid w:val="00BC1001"/>
    <w:rsid w:val="00BC1FE5"/>
    <w:rsid w:val="00BC32DC"/>
    <w:rsid w:val="00BC35B6"/>
    <w:rsid w:val="00BC49D7"/>
    <w:rsid w:val="00BC4C48"/>
    <w:rsid w:val="00BC788B"/>
    <w:rsid w:val="00BD0959"/>
    <w:rsid w:val="00BD13E7"/>
    <w:rsid w:val="00BD1B51"/>
    <w:rsid w:val="00BD27FB"/>
    <w:rsid w:val="00BD4596"/>
    <w:rsid w:val="00BD5A6D"/>
    <w:rsid w:val="00BE1247"/>
    <w:rsid w:val="00BE1405"/>
    <w:rsid w:val="00BE2549"/>
    <w:rsid w:val="00BE312D"/>
    <w:rsid w:val="00BE3A74"/>
    <w:rsid w:val="00BE5F1C"/>
    <w:rsid w:val="00BE7397"/>
    <w:rsid w:val="00BF1C20"/>
    <w:rsid w:val="00BF3F40"/>
    <w:rsid w:val="00C05925"/>
    <w:rsid w:val="00C071D6"/>
    <w:rsid w:val="00C07904"/>
    <w:rsid w:val="00C10578"/>
    <w:rsid w:val="00C135BC"/>
    <w:rsid w:val="00C14226"/>
    <w:rsid w:val="00C1589E"/>
    <w:rsid w:val="00C15C95"/>
    <w:rsid w:val="00C16A45"/>
    <w:rsid w:val="00C20E34"/>
    <w:rsid w:val="00C20FA7"/>
    <w:rsid w:val="00C21010"/>
    <w:rsid w:val="00C23613"/>
    <w:rsid w:val="00C2596A"/>
    <w:rsid w:val="00C266D0"/>
    <w:rsid w:val="00C270C0"/>
    <w:rsid w:val="00C27537"/>
    <w:rsid w:val="00C31CE5"/>
    <w:rsid w:val="00C328FE"/>
    <w:rsid w:val="00C33507"/>
    <w:rsid w:val="00C412A7"/>
    <w:rsid w:val="00C4409D"/>
    <w:rsid w:val="00C44E72"/>
    <w:rsid w:val="00C45A06"/>
    <w:rsid w:val="00C47E5B"/>
    <w:rsid w:val="00C5019A"/>
    <w:rsid w:val="00C56CE3"/>
    <w:rsid w:val="00C60E1D"/>
    <w:rsid w:val="00C60E7D"/>
    <w:rsid w:val="00C61E4B"/>
    <w:rsid w:val="00C64BFF"/>
    <w:rsid w:val="00C704E9"/>
    <w:rsid w:val="00C70BB6"/>
    <w:rsid w:val="00C70E32"/>
    <w:rsid w:val="00C75569"/>
    <w:rsid w:val="00C763C9"/>
    <w:rsid w:val="00C80057"/>
    <w:rsid w:val="00C81675"/>
    <w:rsid w:val="00C82232"/>
    <w:rsid w:val="00C82913"/>
    <w:rsid w:val="00C836CB"/>
    <w:rsid w:val="00C865C1"/>
    <w:rsid w:val="00C8735F"/>
    <w:rsid w:val="00C87789"/>
    <w:rsid w:val="00C90078"/>
    <w:rsid w:val="00C94DD7"/>
    <w:rsid w:val="00C972B1"/>
    <w:rsid w:val="00CA2953"/>
    <w:rsid w:val="00CA2A45"/>
    <w:rsid w:val="00CA2CCE"/>
    <w:rsid w:val="00CA40C3"/>
    <w:rsid w:val="00CA43FD"/>
    <w:rsid w:val="00CA7EF8"/>
    <w:rsid w:val="00CB025D"/>
    <w:rsid w:val="00CB110D"/>
    <w:rsid w:val="00CB7488"/>
    <w:rsid w:val="00CB7C69"/>
    <w:rsid w:val="00CC489B"/>
    <w:rsid w:val="00CC5180"/>
    <w:rsid w:val="00CD012E"/>
    <w:rsid w:val="00CD2BCD"/>
    <w:rsid w:val="00CD3287"/>
    <w:rsid w:val="00CD3A4C"/>
    <w:rsid w:val="00CD5D56"/>
    <w:rsid w:val="00CD6C8B"/>
    <w:rsid w:val="00CD7FE5"/>
    <w:rsid w:val="00CE07E5"/>
    <w:rsid w:val="00CE0EEF"/>
    <w:rsid w:val="00CE10E9"/>
    <w:rsid w:val="00CE2910"/>
    <w:rsid w:val="00CE378D"/>
    <w:rsid w:val="00CE4342"/>
    <w:rsid w:val="00CE5393"/>
    <w:rsid w:val="00CE7F16"/>
    <w:rsid w:val="00CF36BE"/>
    <w:rsid w:val="00CF4282"/>
    <w:rsid w:val="00CF50F7"/>
    <w:rsid w:val="00CF6000"/>
    <w:rsid w:val="00CF61E5"/>
    <w:rsid w:val="00D003F3"/>
    <w:rsid w:val="00D012D5"/>
    <w:rsid w:val="00D02277"/>
    <w:rsid w:val="00D0364F"/>
    <w:rsid w:val="00D03738"/>
    <w:rsid w:val="00D039C1"/>
    <w:rsid w:val="00D05956"/>
    <w:rsid w:val="00D06834"/>
    <w:rsid w:val="00D06BB0"/>
    <w:rsid w:val="00D112F9"/>
    <w:rsid w:val="00D121DC"/>
    <w:rsid w:val="00D1306E"/>
    <w:rsid w:val="00D14E24"/>
    <w:rsid w:val="00D1594F"/>
    <w:rsid w:val="00D171F5"/>
    <w:rsid w:val="00D23851"/>
    <w:rsid w:val="00D2698B"/>
    <w:rsid w:val="00D308ED"/>
    <w:rsid w:val="00D31CA8"/>
    <w:rsid w:val="00D33909"/>
    <w:rsid w:val="00D34F6F"/>
    <w:rsid w:val="00D36D86"/>
    <w:rsid w:val="00D4056F"/>
    <w:rsid w:val="00D428AA"/>
    <w:rsid w:val="00D43063"/>
    <w:rsid w:val="00D43A6C"/>
    <w:rsid w:val="00D462F6"/>
    <w:rsid w:val="00D469A3"/>
    <w:rsid w:val="00D50A34"/>
    <w:rsid w:val="00D50C7D"/>
    <w:rsid w:val="00D51738"/>
    <w:rsid w:val="00D53961"/>
    <w:rsid w:val="00D53EFA"/>
    <w:rsid w:val="00D56BD1"/>
    <w:rsid w:val="00D60437"/>
    <w:rsid w:val="00D60732"/>
    <w:rsid w:val="00D60A29"/>
    <w:rsid w:val="00D61C42"/>
    <w:rsid w:val="00D633B6"/>
    <w:rsid w:val="00D65757"/>
    <w:rsid w:val="00D7073E"/>
    <w:rsid w:val="00D767B6"/>
    <w:rsid w:val="00D769CA"/>
    <w:rsid w:val="00D76C6A"/>
    <w:rsid w:val="00D820C8"/>
    <w:rsid w:val="00D85E90"/>
    <w:rsid w:val="00D86F00"/>
    <w:rsid w:val="00D94A7C"/>
    <w:rsid w:val="00D95896"/>
    <w:rsid w:val="00DA1801"/>
    <w:rsid w:val="00DA39FB"/>
    <w:rsid w:val="00DA45A5"/>
    <w:rsid w:val="00DA5C9B"/>
    <w:rsid w:val="00DB03F2"/>
    <w:rsid w:val="00DB10B2"/>
    <w:rsid w:val="00DB2983"/>
    <w:rsid w:val="00DB54AA"/>
    <w:rsid w:val="00DC060A"/>
    <w:rsid w:val="00DC1257"/>
    <w:rsid w:val="00DC1603"/>
    <w:rsid w:val="00DC1770"/>
    <w:rsid w:val="00DC3DC0"/>
    <w:rsid w:val="00DC4359"/>
    <w:rsid w:val="00DC5B2B"/>
    <w:rsid w:val="00DC5D35"/>
    <w:rsid w:val="00DD2B72"/>
    <w:rsid w:val="00DD318D"/>
    <w:rsid w:val="00DD77EE"/>
    <w:rsid w:val="00DD7A06"/>
    <w:rsid w:val="00DE11AD"/>
    <w:rsid w:val="00DF2454"/>
    <w:rsid w:val="00DF2E12"/>
    <w:rsid w:val="00DF375D"/>
    <w:rsid w:val="00DF4B12"/>
    <w:rsid w:val="00DF514A"/>
    <w:rsid w:val="00DF5214"/>
    <w:rsid w:val="00DF6690"/>
    <w:rsid w:val="00DF6804"/>
    <w:rsid w:val="00DF765D"/>
    <w:rsid w:val="00E0029D"/>
    <w:rsid w:val="00E0358D"/>
    <w:rsid w:val="00E04323"/>
    <w:rsid w:val="00E045FB"/>
    <w:rsid w:val="00E070A2"/>
    <w:rsid w:val="00E076A7"/>
    <w:rsid w:val="00E07B2E"/>
    <w:rsid w:val="00E106FA"/>
    <w:rsid w:val="00E10BDA"/>
    <w:rsid w:val="00E14333"/>
    <w:rsid w:val="00E17DBA"/>
    <w:rsid w:val="00E20BA9"/>
    <w:rsid w:val="00E212F1"/>
    <w:rsid w:val="00E2656A"/>
    <w:rsid w:val="00E317B9"/>
    <w:rsid w:val="00E35B21"/>
    <w:rsid w:val="00E36D49"/>
    <w:rsid w:val="00E412D0"/>
    <w:rsid w:val="00E42564"/>
    <w:rsid w:val="00E426D8"/>
    <w:rsid w:val="00E4506C"/>
    <w:rsid w:val="00E47135"/>
    <w:rsid w:val="00E50198"/>
    <w:rsid w:val="00E50E8D"/>
    <w:rsid w:val="00E52DC1"/>
    <w:rsid w:val="00E54506"/>
    <w:rsid w:val="00E556CE"/>
    <w:rsid w:val="00E56322"/>
    <w:rsid w:val="00E60982"/>
    <w:rsid w:val="00E611BB"/>
    <w:rsid w:val="00E623DE"/>
    <w:rsid w:val="00E62C62"/>
    <w:rsid w:val="00E654C1"/>
    <w:rsid w:val="00E65D97"/>
    <w:rsid w:val="00E67507"/>
    <w:rsid w:val="00E677DD"/>
    <w:rsid w:val="00E70346"/>
    <w:rsid w:val="00E70CB0"/>
    <w:rsid w:val="00E71AE5"/>
    <w:rsid w:val="00E72940"/>
    <w:rsid w:val="00E72A5A"/>
    <w:rsid w:val="00E73354"/>
    <w:rsid w:val="00E735F3"/>
    <w:rsid w:val="00E73AE0"/>
    <w:rsid w:val="00E747BF"/>
    <w:rsid w:val="00E83472"/>
    <w:rsid w:val="00E9242D"/>
    <w:rsid w:val="00E92C57"/>
    <w:rsid w:val="00E9406B"/>
    <w:rsid w:val="00E95A0E"/>
    <w:rsid w:val="00E95E10"/>
    <w:rsid w:val="00E9761F"/>
    <w:rsid w:val="00EA19D5"/>
    <w:rsid w:val="00EA48D8"/>
    <w:rsid w:val="00EA6902"/>
    <w:rsid w:val="00EB119A"/>
    <w:rsid w:val="00EB37E8"/>
    <w:rsid w:val="00EB3AFA"/>
    <w:rsid w:val="00EB5255"/>
    <w:rsid w:val="00EB5C47"/>
    <w:rsid w:val="00EB761A"/>
    <w:rsid w:val="00EC05A0"/>
    <w:rsid w:val="00EC44D8"/>
    <w:rsid w:val="00EC506B"/>
    <w:rsid w:val="00EC5534"/>
    <w:rsid w:val="00EC577A"/>
    <w:rsid w:val="00EC5C42"/>
    <w:rsid w:val="00ED0639"/>
    <w:rsid w:val="00ED07D7"/>
    <w:rsid w:val="00ED2C8E"/>
    <w:rsid w:val="00ED49E4"/>
    <w:rsid w:val="00ED5979"/>
    <w:rsid w:val="00ED6A15"/>
    <w:rsid w:val="00ED73EC"/>
    <w:rsid w:val="00EE065C"/>
    <w:rsid w:val="00EE15D0"/>
    <w:rsid w:val="00EE3612"/>
    <w:rsid w:val="00EE3A1D"/>
    <w:rsid w:val="00EE53A1"/>
    <w:rsid w:val="00EE67D4"/>
    <w:rsid w:val="00EE6EDF"/>
    <w:rsid w:val="00EE7BAC"/>
    <w:rsid w:val="00EF15FD"/>
    <w:rsid w:val="00EF3BD1"/>
    <w:rsid w:val="00EF4755"/>
    <w:rsid w:val="00EF4CC1"/>
    <w:rsid w:val="00EF7135"/>
    <w:rsid w:val="00F01234"/>
    <w:rsid w:val="00F01BA4"/>
    <w:rsid w:val="00F027DB"/>
    <w:rsid w:val="00F126B9"/>
    <w:rsid w:val="00F145AC"/>
    <w:rsid w:val="00F14A54"/>
    <w:rsid w:val="00F14A7A"/>
    <w:rsid w:val="00F15107"/>
    <w:rsid w:val="00F16567"/>
    <w:rsid w:val="00F17164"/>
    <w:rsid w:val="00F206F5"/>
    <w:rsid w:val="00F2225F"/>
    <w:rsid w:val="00F22985"/>
    <w:rsid w:val="00F22F79"/>
    <w:rsid w:val="00F27300"/>
    <w:rsid w:val="00F27496"/>
    <w:rsid w:val="00F275F3"/>
    <w:rsid w:val="00F3190A"/>
    <w:rsid w:val="00F3383E"/>
    <w:rsid w:val="00F35335"/>
    <w:rsid w:val="00F36CE7"/>
    <w:rsid w:val="00F418AF"/>
    <w:rsid w:val="00F43906"/>
    <w:rsid w:val="00F441C7"/>
    <w:rsid w:val="00F465A7"/>
    <w:rsid w:val="00F47008"/>
    <w:rsid w:val="00F47788"/>
    <w:rsid w:val="00F50B7C"/>
    <w:rsid w:val="00F517B7"/>
    <w:rsid w:val="00F5396A"/>
    <w:rsid w:val="00F550E6"/>
    <w:rsid w:val="00F56C81"/>
    <w:rsid w:val="00F57586"/>
    <w:rsid w:val="00F619B5"/>
    <w:rsid w:val="00F63322"/>
    <w:rsid w:val="00F63C8C"/>
    <w:rsid w:val="00F67919"/>
    <w:rsid w:val="00F71898"/>
    <w:rsid w:val="00F73D5C"/>
    <w:rsid w:val="00F74345"/>
    <w:rsid w:val="00F80A0A"/>
    <w:rsid w:val="00F813FA"/>
    <w:rsid w:val="00F81ADE"/>
    <w:rsid w:val="00F825D9"/>
    <w:rsid w:val="00F82B19"/>
    <w:rsid w:val="00F83065"/>
    <w:rsid w:val="00F90324"/>
    <w:rsid w:val="00F9212D"/>
    <w:rsid w:val="00F934EE"/>
    <w:rsid w:val="00F9422F"/>
    <w:rsid w:val="00F965DA"/>
    <w:rsid w:val="00FA1423"/>
    <w:rsid w:val="00FA2615"/>
    <w:rsid w:val="00FA373E"/>
    <w:rsid w:val="00FA406A"/>
    <w:rsid w:val="00FA427F"/>
    <w:rsid w:val="00FA4560"/>
    <w:rsid w:val="00FA4D40"/>
    <w:rsid w:val="00FA7661"/>
    <w:rsid w:val="00FB3AD1"/>
    <w:rsid w:val="00FB503A"/>
    <w:rsid w:val="00FB516C"/>
    <w:rsid w:val="00FC62EC"/>
    <w:rsid w:val="00FC7B24"/>
    <w:rsid w:val="00FD0236"/>
    <w:rsid w:val="00FD040B"/>
    <w:rsid w:val="00FD0E80"/>
    <w:rsid w:val="00FD18F4"/>
    <w:rsid w:val="00FD3A23"/>
    <w:rsid w:val="00FD4336"/>
    <w:rsid w:val="00FD449C"/>
    <w:rsid w:val="00FD4776"/>
    <w:rsid w:val="00FD480C"/>
    <w:rsid w:val="00FD4B0A"/>
    <w:rsid w:val="00FD54DB"/>
    <w:rsid w:val="00FD5B7D"/>
    <w:rsid w:val="00FD619F"/>
    <w:rsid w:val="00FE24E1"/>
    <w:rsid w:val="00FE3FEE"/>
    <w:rsid w:val="00FE6139"/>
    <w:rsid w:val="00FE668D"/>
    <w:rsid w:val="00FF04B1"/>
    <w:rsid w:val="00FF233E"/>
    <w:rsid w:val="00FF5FF7"/>
    <w:rsid w:val="00FF72F5"/>
    <w:rsid w:val="00FF7330"/>
    <w:rsid w:val="00FF7C6D"/>
    <w:rsid w:val="00FF7CAC"/>
    <w:rsid w:val="01290F7E"/>
    <w:rsid w:val="015D1E09"/>
    <w:rsid w:val="01FA4449"/>
    <w:rsid w:val="02697903"/>
    <w:rsid w:val="02F96569"/>
    <w:rsid w:val="03A80970"/>
    <w:rsid w:val="03EA7B21"/>
    <w:rsid w:val="04D2451B"/>
    <w:rsid w:val="05F83EAE"/>
    <w:rsid w:val="063E7D85"/>
    <w:rsid w:val="06B15372"/>
    <w:rsid w:val="07293586"/>
    <w:rsid w:val="07295285"/>
    <w:rsid w:val="07636392"/>
    <w:rsid w:val="07770C56"/>
    <w:rsid w:val="092217DD"/>
    <w:rsid w:val="093A7294"/>
    <w:rsid w:val="09B263E9"/>
    <w:rsid w:val="0A263993"/>
    <w:rsid w:val="0A2D3AC2"/>
    <w:rsid w:val="0AA755DF"/>
    <w:rsid w:val="0B120D44"/>
    <w:rsid w:val="0BD27BF6"/>
    <w:rsid w:val="0C3B3C7D"/>
    <w:rsid w:val="0CAB2EAE"/>
    <w:rsid w:val="0CD05CBC"/>
    <w:rsid w:val="0CD14F21"/>
    <w:rsid w:val="0D621C7D"/>
    <w:rsid w:val="0DD25E6A"/>
    <w:rsid w:val="0DF31DA7"/>
    <w:rsid w:val="0E73034D"/>
    <w:rsid w:val="0F13775A"/>
    <w:rsid w:val="0F5F45FE"/>
    <w:rsid w:val="0F9A112B"/>
    <w:rsid w:val="104E0795"/>
    <w:rsid w:val="106D2F64"/>
    <w:rsid w:val="10B63710"/>
    <w:rsid w:val="10C12E9A"/>
    <w:rsid w:val="10F10820"/>
    <w:rsid w:val="111C2F7A"/>
    <w:rsid w:val="11665CA1"/>
    <w:rsid w:val="12204C81"/>
    <w:rsid w:val="13951726"/>
    <w:rsid w:val="142B0A13"/>
    <w:rsid w:val="14396509"/>
    <w:rsid w:val="14DD2C3C"/>
    <w:rsid w:val="16087E1D"/>
    <w:rsid w:val="17701D14"/>
    <w:rsid w:val="17735226"/>
    <w:rsid w:val="18933C2F"/>
    <w:rsid w:val="189F624C"/>
    <w:rsid w:val="1A1C66C0"/>
    <w:rsid w:val="1A42393B"/>
    <w:rsid w:val="1AAD45DE"/>
    <w:rsid w:val="1B046F80"/>
    <w:rsid w:val="1B3267B5"/>
    <w:rsid w:val="1B40161D"/>
    <w:rsid w:val="1B441859"/>
    <w:rsid w:val="1B6606B1"/>
    <w:rsid w:val="1C5E7925"/>
    <w:rsid w:val="1C7538F9"/>
    <w:rsid w:val="1CFD070F"/>
    <w:rsid w:val="1D5F6196"/>
    <w:rsid w:val="1D6132A5"/>
    <w:rsid w:val="1D8E56D5"/>
    <w:rsid w:val="1E7A43DA"/>
    <w:rsid w:val="1F006A19"/>
    <w:rsid w:val="1FE7539E"/>
    <w:rsid w:val="20671BE0"/>
    <w:rsid w:val="206A5E94"/>
    <w:rsid w:val="20963CB8"/>
    <w:rsid w:val="20A81A1B"/>
    <w:rsid w:val="20B07FB6"/>
    <w:rsid w:val="20B646FB"/>
    <w:rsid w:val="213B74B1"/>
    <w:rsid w:val="215A2310"/>
    <w:rsid w:val="21DE318A"/>
    <w:rsid w:val="21EF5B80"/>
    <w:rsid w:val="22576990"/>
    <w:rsid w:val="22E90740"/>
    <w:rsid w:val="22F47480"/>
    <w:rsid w:val="23DE1C48"/>
    <w:rsid w:val="240210CD"/>
    <w:rsid w:val="24BF09F7"/>
    <w:rsid w:val="252D53FE"/>
    <w:rsid w:val="25EC2D81"/>
    <w:rsid w:val="277057A2"/>
    <w:rsid w:val="29206EB8"/>
    <w:rsid w:val="29595666"/>
    <w:rsid w:val="29874881"/>
    <w:rsid w:val="29E325E0"/>
    <w:rsid w:val="2A452503"/>
    <w:rsid w:val="2B1550B0"/>
    <w:rsid w:val="2BA936A8"/>
    <w:rsid w:val="2C315A5A"/>
    <w:rsid w:val="2C4B1C25"/>
    <w:rsid w:val="2D9E56F5"/>
    <w:rsid w:val="2E667F96"/>
    <w:rsid w:val="2E8226AB"/>
    <w:rsid w:val="2FD065E6"/>
    <w:rsid w:val="2FD96870"/>
    <w:rsid w:val="30220A18"/>
    <w:rsid w:val="30580BC9"/>
    <w:rsid w:val="311E2ED7"/>
    <w:rsid w:val="315619EE"/>
    <w:rsid w:val="315C449C"/>
    <w:rsid w:val="31B82709"/>
    <w:rsid w:val="31D05482"/>
    <w:rsid w:val="324001EC"/>
    <w:rsid w:val="32400B34"/>
    <w:rsid w:val="329E6876"/>
    <w:rsid w:val="333015F2"/>
    <w:rsid w:val="334305B1"/>
    <w:rsid w:val="334B6320"/>
    <w:rsid w:val="33D934D4"/>
    <w:rsid w:val="33FE2F6A"/>
    <w:rsid w:val="340E07E5"/>
    <w:rsid w:val="34235BF7"/>
    <w:rsid w:val="358C5FA8"/>
    <w:rsid w:val="35C15DF1"/>
    <w:rsid w:val="36074A7F"/>
    <w:rsid w:val="36923549"/>
    <w:rsid w:val="36B75FBF"/>
    <w:rsid w:val="36BD0C45"/>
    <w:rsid w:val="37645959"/>
    <w:rsid w:val="37E00298"/>
    <w:rsid w:val="38B302F9"/>
    <w:rsid w:val="38F12CD3"/>
    <w:rsid w:val="38F94775"/>
    <w:rsid w:val="390C2183"/>
    <w:rsid w:val="392971ED"/>
    <w:rsid w:val="39325651"/>
    <w:rsid w:val="3A872856"/>
    <w:rsid w:val="3AFE6AA8"/>
    <w:rsid w:val="3B3763D1"/>
    <w:rsid w:val="3BF8069E"/>
    <w:rsid w:val="3C2F6E1E"/>
    <w:rsid w:val="3C4F64BA"/>
    <w:rsid w:val="3CC631B6"/>
    <w:rsid w:val="3CDA245A"/>
    <w:rsid w:val="3D1E06B7"/>
    <w:rsid w:val="3E8C1775"/>
    <w:rsid w:val="3EDA0523"/>
    <w:rsid w:val="3EEF0EC7"/>
    <w:rsid w:val="407A6407"/>
    <w:rsid w:val="4200449D"/>
    <w:rsid w:val="423A3BCC"/>
    <w:rsid w:val="424E57D2"/>
    <w:rsid w:val="42B26C49"/>
    <w:rsid w:val="433A6FE6"/>
    <w:rsid w:val="43480868"/>
    <w:rsid w:val="4350713C"/>
    <w:rsid w:val="436653E0"/>
    <w:rsid w:val="43C4431A"/>
    <w:rsid w:val="44B951CC"/>
    <w:rsid w:val="44CD14E0"/>
    <w:rsid w:val="44F20B0B"/>
    <w:rsid w:val="452E5F4C"/>
    <w:rsid w:val="45471821"/>
    <w:rsid w:val="45612018"/>
    <w:rsid w:val="458946E9"/>
    <w:rsid w:val="45A47C0E"/>
    <w:rsid w:val="46577FD6"/>
    <w:rsid w:val="46D955A7"/>
    <w:rsid w:val="47133957"/>
    <w:rsid w:val="47A07E0C"/>
    <w:rsid w:val="4870272E"/>
    <w:rsid w:val="491B091C"/>
    <w:rsid w:val="49DC7715"/>
    <w:rsid w:val="4A023139"/>
    <w:rsid w:val="4A7B576F"/>
    <w:rsid w:val="4AF561A9"/>
    <w:rsid w:val="4C4A0649"/>
    <w:rsid w:val="4C7E5ECA"/>
    <w:rsid w:val="4C876AA5"/>
    <w:rsid w:val="4D0E00FB"/>
    <w:rsid w:val="4D176606"/>
    <w:rsid w:val="4DEC4FB0"/>
    <w:rsid w:val="4E075D8A"/>
    <w:rsid w:val="4E5E1513"/>
    <w:rsid w:val="4EC00FAD"/>
    <w:rsid w:val="4EFC5869"/>
    <w:rsid w:val="4F9843DC"/>
    <w:rsid w:val="4FC62A8C"/>
    <w:rsid w:val="4FE20F0D"/>
    <w:rsid w:val="4FE51552"/>
    <w:rsid w:val="50033886"/>
    <w:rsid w:val="50504C4B"/>
    <w:rsid w:val="509C6E7C"/>
    <w:rsid w:val="5162104E"/>
    <w:rsid w:val="518E51F6"/>
    <w:rsid w:val="520022E0"/>
    <w:rsid w:val="53A039CC"/>
    <w:rsid w:val="53A1505A"/>
    <w:rsid w:val="54063E08"/>
    <w:rsid w:val="542154D3"/>
    <w:rsid w:val="543437E8"/>
    <w:rsid w:val="54F73313"/>
    <w:rsid w:val="54F80955"/>
    <w:rsid w:val="555170A7"/>
    <w:rsid w:val="5587536D"/>
    <w:rsid w:val="559B174B"/>
    <w:rsid w:val="55CE0CF4"/>
    <w:rsid w:val="561C636C"/>
    <w:rsid w:val="56B22A9C"/>
    <w:rsid w:val="57B72A76"/>
    <w:rsid w:val="57C3426C"/>
    <w:rsid w:val="57CE1F93"/>
    <w:rsid w:val="588743D1"/>
    <w:rsid w:val="5887701A"/>
    <w:rsid w:val="59C0439F"/>
    <w:rsid w:val="5ABE2233"/>
    <w:rsid w:val="5BDF5D95"/>
    <w:rsid w:val="5BFE7528"/>
    <w:rsid w:val="5E2467F1"/>
    <w:rsid w:val="5E7233B3"/>
    <w:rsid w:val="5ED42EF3"/>
    <w:rsid w:val="5F1A2B43"/>
    <w:rsid w:val="5FB837BB"/>
    <w:rsid w:val="60CC405A"/>
    <w:rsid w:val="61E215D8"/>
    <w:rsid w:val="62145650"/>
    <w:rsid w:val="621B3775"/>
    <w:rsid w:val="62364782"/>
    <w:rsid w:val="6394356A"/>
    <w:rsid w:val="63C61B2C"/>
    <w:rsid w:val="63D40BE9"/>
    <w:rsid w:val="64102431"/>
    <w:rsid w:val="64A5243A"/>
    <w:rsid w:val="64F531DE"/>
    <w:rsid w:val="65373578"/>
    <w:rsid w:val="656907E1"/>
    <w:rsid w:val="671F124A"/>
    <w:rsid w:val="677A33C6"/>
    <w:rsid w:val="681F6961"/>
    <w:rsid w:val="68610A2F"/>
    <w:rsid w:val="68805514"/>
    <w:rsid w:val="69316E2F"/>
    <w:rsid w:val="694E2071"/>
    <w:rsid w:val="69766163"/>
    <w:rsid w:val="697A3B33"/>
    <w:rsid w:val="69D44760"/>
    <w:rsid w:val="6A520EC7"/>
    <w:rsid w:val="6AF87E20"/>
    <w:rsid w:val="6B041AC2"/>
    <w:rsid w:val="6B322639"/>
    <w:rsid w:val="6BF21B97"/>
    <w:rsid w:val="6C636C38"/>
    <w:rsid w:val="6C795E19"/>
    <w:rsid w:val="6D6470BC"/>
    <w:rsid w:val="6DB34098"/>
    <w:rsid w:val="6DB545B6"/>
    <w:rsid w:val="6DE02FB4"/>
    <w:rsid w:val="6E514CED"/>
    <w:rsid w:val="6EB563D5"/>
    <w:rsid w:val="6ED92677"/>
    <w:rsid w:val="6F225983"/>
    <w:rsid w:val="6FB254F4"/>
    <w:rsid w:val="6FFC5590"/>
    <w:rsid w:val="706D1DD0"/>
    <w:rsid w:val="70856B87"/>
    <w:rsid w:val="70D2231F"/>
    <w:rsid w:val="70D527EE"/>
    <w:rsid w:val="715B5300"/>
    <w:rsid w:val="71D27F8A"/>
    <w:rsid w:val="72553024"/>
    <w:rsid w:val="72914EAB"/>
    <w:rsid w:val="72E430F7"/>
    <w:rsid w:val="72E4399C"/>
    <w:rsid w:val="73122968"/>
    <w:rsid w:val="731F5D5E"/>
    <w:rsid w:val="73C51AD5"/>
    <w:rsid w:val="741E793C"/>
    <w:rsid w:val="745E3944"/>
    <w:rsid w:val="7635099D"/>
    <w:rsid w:val="772B5837"/>
    <w:rsid w:val="77762421"/>
    <w:rsid w:val="77B56B1F"/>
    <w:rsid w:val="780F09F4"/>
    <w:rsid w:val="78A90480"/>
    <w:rsid w:val="78BB253A"/>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locked="0" w:qFormat="1"/>
    <w:lsdException w:name="header" w:locked="0" w:qFormat="1"/>
    <w:lsdException w:name="footer" w:locked="0" w:uiPriority="99" w:qFormat="1"/>
    <w:lsdException w:name="caption" w:uiPriority="99" w:qFormat="1"/>
    <w:lsdException w:name="annotation reference" w:locked="0" w:qFormat="1"/>
    <w:lsdException w:name="page number" w:qFormat="1"/>
    <w:lsdException w:name="List" w:qFormat="1"/>
    <w:lsdException w:name="List Bullet" w:qFormat="1"/>
    <w:lsdException w:name="Title" w:qFormat="1"/>
    <w:lsdException w:name="Default Paragraph Font" w:locked="0" w:semiHidden="1" w:uiPriority="1" w:unhideWhenUsed="1" w:qFormat="1"/>
    <w:lsdException w:name="Body Text" w:locked="0" w:qFormat="1"/>
    <w:lsdException w:name="Body Text Indent" w:locked="0" w:qFormat="1"/>
    <w:lsdException w:name="Subtitle" w:qFormat="1"/>
    <w:lsdException w:name="Date" w:locked="0" w:qFormat="1"/>
    <w:lsdException w:name="Body Text First Indent" w:qFormat="1"/>
    <w:lsdException w:name="Body Text First Indent 2" w:qFormat="1"/>
    <w:lsdException w:name="Note Heading"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locked="0" w:semiHidden="1" w:uiPriority="99" w:unhideWhenUsed="1"/>
    <w:lsdException w:name="HTML Bottom of Form" w:locked="0" w:semiHidden="1" w:uiPriority="99" w:unhideWhenUsed="1"/>
    <w:lsdException w:name="Normal (Web)" w:locked="0" w:qFormat="1"/>
    <w:lsdException w:name="HTML Preformatted" w:uiPriority="99" w:unhideWhenUsed="1" w:qFormat="1"/>
    <w:lsdException w:name="Normal Table" w:locked="0" w:semiHidden="1" w:uiPriority="99" w:unhideWhenUsed="1" w:qFormat="1"/>
    <w:lsdException w:name="annotation subject" w:locked="0"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qFormat="1"/>
    <w:lsdException w:name="Table Grid" w:locked="0" w:uiPriority="59" w:qFormat="1"/>
    <w:lsdException w:name="Table Theme" w:semiHidden="1" w:unhideWhenUsed="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semiHidden="1" w:uiPriority="99" w:unhideWhenUsed="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next w:val="Default"/>
    <w:qFormat/>
    <w:rsid w:val="0095249C"/>
    <w:pPr>
      <w:widowControl w:val="0"/>
      <w:jc w:val="both"/>
    </w:pPr>
    <w:rPr>
      <w:kern w:val="2"/>
      <w:sz w:val="21"/>
      <w:szCs w:val="24"/>
    </w:rPr>
  </w:style>
  <w:style w:type="paragraph" w:styleId="1">
    <w:name w:val="heading 1"/>
    <w:basedOn w:val="a"/>
    <w:next w:val="a"/>
    <w:link w:val="1Char"/>
    <w:qFormat/>
    <w:locked/>
    <w:rsid w:val="0095249C"/>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qFormat/>
    <w:locked/>
    <w:rsid w:val="0095249C"/>
    <w:pPr>
      <w:keepNext/>
      <w:keepLines/>
      <w:spacing w:beforeLines="50" w:afterLines="50"/>
      <w:outlineLvl w:val="1"/>
    </w:pPr>
    <w:rPr>
      <w:b/>
      <w:bCs/>
      <w:sz w:val="32"/>
      <w:szCs w:val="32"/>
    </w:rPr>
  </w:style>
  <w:style w:type="paragraph" w:styleId="3">
    <w:name w:val="heading 3"/>
    <w:basedOn w:val="a"/>
    <w:next w:val="a"/>
    <w:link w:val="3Char"/>
    <w:qFormat/>
    <w:locked/>
    <w:rsid w:val="0095249C"/>
    <w:pPr>
      <w:keepNext/>
      <w:keepLines/>
      <w:spacing w:before="260" w:after="260" w:line="416" w:lineRule="auto"/>
      <w:outlineLvl w:val="2"/>
    </w:pPr>
    <w:rPr>
      <w:b/>
      <w:bCs/>
      <w:sz w:val="32"/>
      <w:szCs w:val="32"/>
    </w:rPr>
  </w:style>
  <w:style w:type="paragraph" w:styleId="4">
    <w:name w:val="heading 4"/>
    <w:basedOn w:val="a"/>
    <w:next w:val="a"/>
    <w:link w:val="4Char"/>
    <w:qFormat/>
    <w:locked/>
    <w:rsid w:val="0095249C"/>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5249C"/>
    <w:pPr>
      <w:widowControl w:val="0"/>
      <w:autoSpaceDE w:val="0"/>
      <w:autoSpaceDN w:val="0"/>
      <w:adjustRightInd w:val="0"/>
    </w:pPr>
    <w:rPr>
      <w:rFonts w:ascii="宋体"/>
      <w:color w:val="000000"/>
      <w:sz w:val="24"/>
      <w:szCs w:val="24"/>
    </w:rPr>
  </w:style>
  <w:style w:type="paragraph" w:styleId="7">
    <w:name w:val="toc 7"/>
    <w:basedOn w:val="a"/>
    <w:next w:val="a"/>
    <w:qFormat/>
    <w:locked/>
    <w:rsid w:val="0095249C"/>
    <w:pPr>
      <w:ind w:leftChars="1200" w:left="2520"/>
    </w:pPr>
  </w:style>
  <w:style w:type="paragraph" w:styleId="a3">
    <w:name w:val="Note Heading"/>
    <w:basedOn w:val="a"/>
    <w:next w:val="a"/>
    <w:link w:val="Char"/>
    <w:qFormat/>
    <w:locked/>
    <w:rsid w:val="0095249C"/>
    <w:pPr>
      <w:jc w:val="center"/>
    </w:pPr>
  </w:style>
  <w:style w:type="paragraph" w:styleId="a4">
    <w:name w:val="Normal Indent"/>
    <w:basedOn w:val="a"/>
    <w:link w:val="Char1"/>
    <w:uiPriority w:val="99"/>
    <w:qFormat/>
    <w:locked/>
    <w:rsid w:val="0095249C"/>
    <w:pPr>
      <w:jc w:val="center"/>
    </w:pPr>
    <w:rPr>
      <w:rFonts w:eastAsia="黑体"/>
      <w:szCs w:val="21"/>
    </w:rPr>
  </w:style>
  <w:style w:type="paragraph" w:styleId="a5">
    <w:name w:val="caption"/>
    <w:basedOn w:val="a"/>
    <w:next w:val="a"/>
    <w:link w:val="Char0"/>
    <w:uiPriority w:val="99"/>
    <w:qFormat/>
    <w:locked/>
    <w:rsid w:val="0095249C"/>
    <w:pPr>
      <w:adjustRightInd w:val="0"/>
      <w:snapToGrid w:val="0"/>
      <w:spacing w:line="360" w:lineRule="auto"/>
      <w:jc w:val="left"/>
    </w:pPr>
    <w:rPr>
      <w:rFonts w:eastAsia="黑体"/>
      <w:sz w:val="24"/>
      <w:szCs w:val="20"/>
    </w:rPr>
  </w:style>
  <w:style w:type="paragraph" w:styleId="a6">
    <w:name w:val="List Bullet"/>
    <w:basedOn w:val="a"/>
    <w:qFormat/>
    <w:locked/>
    <w:rsid w:val="0095249C"/>
    <w:pPr>
      <w:tabs>
        <w:tab w:val="left" w:pos="360"/>
        <w:tab w:val="left" w:pos="962"/>
      </w:tabs>
      <w:ind w:left="962" w:hanging="480"/>
    </w:pPr>
    <w:rPr>
      <w:szCs w:val="20"/>
    </w:rPr>
  </w:style>
  <w:style w:type="paragraph" w:styleId="a7">
    <w:name w:val="Document Map"/>
    <w:basedOn w:val="a"/>
    <w:link w:val="Char2"/>
    <w:qFormat/>
    <w:locked/>
    <w:rsid w:val="0095249C"/>
    <w:pPr>
      <w:shd w:val="clear" w:color="auto" w:fill="000080"/>
    </w:pPr>
    <w:rPr>
      <w:szCs w:val="20"/>
    </w:rPr>
  </w:style>
  <w:style w:type="paragraph" w:styleId="a8">
    <w:name w:val="annotation text"/>
    <w:basedOn w:val="a"/>
    <w:link w:val="Char3"/>
    <w:qFormat/>
    <w:rsid w:val="0095249C"/>
    <w:pPr>
      <w:jc w:val="left"/>
    </w:pPr>
    <w:rPr>
      <w:kern w:val="0"/>
      <w:sz w:val="24"/>
      <w:szCs w:val="20"/>
    </w:rPr>
  </w:style>
  <w:style w:type="paragraph" w:styleId="a9">
    <w:name w:val="Body Text"/>
    <w:basedOn w:val="a"/>
    <w:next w:val="xl27"/>
    <w:link w:val="Char4"/>
    <w:qFormat/>
    <w:rsid w:val="0095249C"/>
    <w:pPr>
      <w:widowControl/>
      <w:snapToGrid w:val="0"/>
      <w:spacing w:before="60" w:after="160" w:line="259" w:lineRule="auto"/>
      <w:ind w:right="113"/>
    </w:pPr>
    <w:rPr>
      <w:kern w:val="0"/>
      <w:sz w:val="18"/>
      <w:szCs w:val="20"/>
    </w:rPr>
  </w:style>
  <w:style w:type="paragraph" w:customStyle="1" w:styleId="xl27">
    <w:name w:val="xl27"/>
    <w:basedOn w:val="a"/>
    <w:qFormat/>
    <w:rsid w:val="0095249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styleId="aa">
    <w:name w:val="Body Text Indent"/>
    <w:basedOn w:val="a"/>
    <w:link w:val="Char5"/>
    <w:qFormat/>
    <w:rsid w:val="0095249C"/>
    <w:pPr>
      <w:spacing w:after="120"/>
      <w:ind w:leftChars="200" w:left="420"/>
    </w:pPr>
    <w:rPr>
      <w:kern w:val="0"/>
      <w:sz w:val="24"/>
      <w:szCs w:val="20"/>
    </w:rPr>
  </w:style>
  <w:style w:type="paragraph" w:styleId="ab">
    <w:name w:val="Block Text"/>
    <w:basedOn w:val="a"/>
    <w:qFormat/>
    <w:locked/>
    <w:rsid w:val="0095249C"/>
    <w:pPr>
      <w:widowControl/>
      <w:spacing w:line="440" w:lineRule="exact"/>
      <w:ind w:left="113" w:right="113" w:firstLine="567"/>
    </w:pPr>
    <w:rPr>
      <w:rFonts w:ascii="仿宋_GB2312" w:eastAsia="仿宋_GB2312"/>
      <w:kern w:val="0"/>
      <w:sz w:val="28"/>
      <w:szCs w:val="20"/>
    </w:rPr>
  </w:style>
  <w:style w:type="paragraph" w:styleId="5">
    <w:name w:val="toc 5"/>
    <w:basedOn w:val="a"/>
    <w:next w:val="a"/>
    <w:qFormat/>
    <w:locked/>
    <w:rsid w:val="0095249C"/>
    <w:pPr>
      <w:ind w:leftChars="800" w:left="1680"/>
    </w:pPr>
  </w:style>
  <w:style w:type="paragraph" w:styleId="30">
    <w:name w:val="toc 3"/>
    <w:basedOn w:val="a"/>
    <w:next w:val="a"/>
    <w:qFormat/>
    <w:locked/>
    <w:rsid w:val="0095249C"/>
    <w:pPr>
      <w:ind w:leftChars="400" w:left="840"/>
    </w:pPr>
  </w:style>
  <w:style w:type="paragraph" w:styleId="ac">
    <w:name w:val="Plain Text"/>
    <w:basedOn w:val="a"/>
    <w:next w:val="10"/>
    <w:link w:val="Char6"/>
    <w:qFormat/>
    <w:locked/>
    <w:rsid w:val="0095249C"/>
    <w:rPr>
      <w:rFonts w:ascii="宋体" w:hAnsi="Courier New"/>
    </w:rPr>
  </w:style>
  <w:style w:type="paragraph" w:styleId="10">
    <w:name w:val="toc 1"/>
    <w:basedOn w:val="a"/>
    <w:next w:val="a"/>
    <w:uiPriority w:val="39"/>
    <w:unhideWhenUsed/>
    <w:qFormat/>
    <w:locked/>
    <w:rsid w:val="0095249C"/>
  </w:style>
  <w:style w:type="paragraph" w:styleId="8">
    <w:name w:val="toc 8"/>
    <w:basedOn w:val="a"/>
    <w:next w:val="a"/>
    <w:qFormat/>
    <w:locked/>
    <w:rsid w:val="0095249C"/>
    <w:pPr>
      <w:ind w:leftChars="1400" w:left="2940"/>
    </w:pPr>
  </w:style>
  <w:style w:type="paragraph" w:styleId="ad">
    <w:name w:val="Date"/>
    <w:basedOn w:val="a"/>
    <w:next w:val="a"/>
    <w:link w:val="Char7"/>
    <w:qFormat/>
    <w:rsid w:val="0095249C"/>
    <w:pPr>
      <w:ind w:leftChars="2500" w:left="100"/>
    </w:pPr>
    <w:rPr>
      <w:kern w:val="0"/>
      <w:sz w:val="24"/>
      <w:szCs w:val="20"/>
    </w:rPr>
  </w:style>
  <w:style w:type="paragraph" w:styleId="20">
    <w:name w:val="Body Text Indent 2"/>
    <w:basedOn w:val="a"/>
    <w:qFormat/>
    <w:locked/>
    <w:rsid w:val="0095249C"/>
    <w:pPr>
      <w:spacing w:after="120" w:line="480" w:lineRule="auto"/>
      <w:ind w:leftChars="200" w:left="420"/>
    </w:pPr>
  </w:style>
  <w:style w:type="paragraph" w:styleId="ae">
    <w:name w:val="Balloon Text"/>
    <w:basedOn w:val="a"/>
    <w:link w:val="Char8"/>
    <w:qFormat/>
    <w:rsid w:val="0095249C"/>
    <w:rPr>
      <w:kern w:val="0"/>
      <w:sz w:val="18"/>
      <w:szCs w:val="20"/>
    </w:rPr>
  </w:style>
  <w:style w:type="paragraph" w:styleId="af">
    <w:name w:val="footer"/>
    <w:basedOn w:val="a"/>
    <w:link w:val="Char9"/>
    <w:uiPriority w:val="99"/>
    <w:qFormat/>
    <w:rsid w:val="0095249C"/>
    <w:pPr>
      <w:tabs>
        <w:tab w:val="center" w:pos="4153"/>
        <w:tab w:val="right" w:pos="8306"/>
      </w:tabs>
      <w:snapToGrid w:val="0"/>
      <w:jc w:val="left"/>
    </w:pPr>
    <w:rPr>
      <w:kern w:val="0"/>
      <w:sz w:val="18"/>
      <w:szCs w:val="20"/>
    </w:rPr>
  </w:style>
  <w:style w:type="paragraph" w:styleId="af0">
    <w:name w:val="header"/>
    <w:basedOn w:val="a"/>
    <w:link w:val="Chara"/>
    <w:qFormat/>
    <w:rsid w:val="0095249C"/>
    <w:pPr>
      <w:pBdr>
        <w:bottom w:val="single" w:sz="6" w:space="1" w:color="auto"/>
      </w:pBdr>
      <w:tabs>
        <w:tab w:val="center" w:pos="4153"/>
        <w:tab w:val="right" w:pos="8306"/>
      </w:tabs>
      <w:snapToGrid w:val="0"/>
      <w:jc w:val="center"/>
    </w:pPr>
    <w:rPr>
      <w:kern w:val="0"/>
      <w:sz w:val="18"/>
      <w:szCs w:val="20"/>
    </w:rPr>
  </w:style>
  <w:style w:type="paragraph" w:styleId="40">
    <w:name w:val="toc 4"/>
    <w:basedOn w:val="a"/>
    <w:next w:val="a"/>
    <w:qFormat/>
    <w:locked/>
    <w:rsid w:val="0095249C"/>
    <w:pPr>
      <w:ind w:leftChars="600" w:left="1260"/>
    </w:pPr>
  </w:style>
  <w:style w:type="paragraph" w:styleId="af1">
    <w:name w:val="Subtitle"/>
    <w:basedOn w:val="a"/>
    <w:next w:val="a"/>
    <w:link w:val="Charb"/>
    <w:qFormat/>
    <w:locked/>
    <w:rsid w:val="0095249C"/>
    <w:pPr>
      <w:spacing w:line="340" w:lineRule="exact"/>
      <w:jc w:val="center"/>
    </w:pPr>
    <w:rPr>
      <w:bCs/>
      <w:kern w:val="28"/>
      <w:szCs w:val="32"/>
    </w:rPr>
  </w:style>
  <w:style w:type="paragraph" w:styleId="af2">
    <w:name w:val="List"/>
    <w:basedOn w:val="a"/>
    <w:qFormat/>
    <w:locked/>
    <w:rsid w:val="0095249C"/>
    <w:pPr>
      <w:widowControl/>
      <w:ind w:left="200" w:hangingChars="200" w:hanging="200"/>
      <w:jc w:val="left"/>
    </w:pPr>
    <w:rPr>
      <w:rFonts w:ascii="宋体" w:hAnsi="宋体" w:cs="宋体"/>
      <w:kern w:val="0"/>
      <w:sz w:val="24"/>
    </w:rPr>
  </w:style>
  <w:style w:type="paragraph" w:styleId="6">
    <w:name w:val="toc 6"/>
    <w:basedOn w:val="a"/>
    <w:next w:val="a"/>
    <w:qFormat/>
    <w:locked/>
    <w:rsid w:val="0095249C"/>
    <w:pPr>
      <w:ind w:leftChars="1000" w:left="2100"/>
    </w:pPr>
  </w:style>
  <w:style w:type="paragraph" w:styleId="31">
    <w:name w:val="Body Text Indent 3"/>
    <w:basedOn w:val="a"/>
    <w:qFormat/>
    <w:locked/>
    <w:rsid w:val="0095249C"/>
    <w:pPr>
      <w:spacing w:after="120"/>
      <w:ind w:leftChars="200" w:left="420"/>
    </w:pPr>
    <w:rPr>
      <w:sz w:val="16"/>
      <w:szCs w:val="16"/>
    </w:rPr>
  </w:style>
  <w:style w:type="paragraph" w:styleId="21">
    <w:name w:val="toc 2"/>
    <w:basedOn w:val="a"/>
    <w:next w:val="a"/>
    <w:qFormat/>
    <w:locked/>
    <w:rsid w:val="0095249C"/>
    <w:pPr>
      <w:ind w:leftChars="200" w:left="420"/>
    </w:pPr>
  </w:style>
  <w:style w:type="paragraph" w:styleId="9">
    <w:name w:val="toc 9"/>
    <w:basedOn w:val="a"/>
    <w:next w:val="a"/>
    <w:qFormat/>
    <w:locked/>
    <w:rsid w:val="0095249C"/>
    <w:pPr>
      <w:ind w:leftChars="1600" w:left="3360"/>
    </w:pPr>
  </w:style>
  <w:style w:type="paragraph" w:styleId="22">
    <w:name w:val="Body Text 2"/>
    <w:basedOn w:val="a"/>
    <w:qFormat/>
    <w:locked/>
    <w:rsid w:val="0095249C"/>
    <w:pPr>
      <w:spacing w:after="120" w:line="480" w:lineRule="auto"/>
    </w:pPr>
  </w:style>
  <w:style w:type="paragraph" w:styleId="HTML">
    <w:name w:val="HTML Preformatted"/>
    <w:basedOn w:val="a"/>
    <w:link w:val="HTMLChar"/>
    <w:uiPriority w:val="99"/>
    <w:unhideWhenUsed/>
    <w:qFormat/>
    <w:locked/>
    <w:rsid w:val="00952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link w:val="Charc"/>
    <w:qFormat/>
    <w:rsid w:val="0095249C"/>
    <w:pPr>
      <w:widowControl/>
      <w:spacing w:before="100" w:beforeAutospacing="1" w:after="100" w:afterAutospacing="1"/>
      <w:jc w:val="left"/>
    </w:pPr>
    <w:rPr>
      <w:rFonts w:ascii="宋体" w:hAnsi="宋体"/>
      <w:kern w:val="0"/>
      <w:sz w:val="24"/>
      <w:szCs w:val="20"/>
    </w:rPr>
  </w:style>
  <w:style w:type="paragraph" w:styleId="af4">
    <w:name w:val="annotation subject"/>
    <w:basedOn w:val="a8"/>
    <w:next w:val="a8"/>
    <w:link w:val="Chard"/>
    <w:qFormat/>
    <w:rsid w:val="0095249C"/>
    <w:rPr>
      <w:b/>
    </w:rPr>
  </w:style>
  <w:style w:type="paragraph" w:styleId="af5">
    <w:name w:val="Body Text First Indent"/>
    <w:basedOn w:val="a9"/>
    <w:link w:val="Chare"/>
    <w:qFormat/>
    <w:locked/>
    <w:rsid w:val="0095249C"/>
    <w:pPr>
      <w:adjustRightInd w:val="0"/>
      <w:spacing w:beforeLines="50" w:after="0" w:line="360" w:lineRule="auto"/>
      <w:ind w:firstLineChars="200" w:firstLine="200"/>
    </w:pPr>
    <w:rPr>
      <w:sz w:val="24"/>
    </w:rPr>
  </w:style>
  <w:style w:type="paragraph" w:styleId="23">
    <w:name w:val="Body Text First Indent 2"/>
    <w:basedOn w:val="aa"/>
    <w:next w:val="a"/>
    <w:link w:val="2Char0"/>
    <w:qFormat/>
    <w:locked/>
    <w:rsid w:val="0095249C"/>
    <w:pPr>
      <w:ind w:firstLineChars="200" w:firstLine="420"/>
    </w:pPr>
  </w:style>
  <w:style w:type="table" w:styleId="af6">
    <w:name w:val="Table Grid"/>
    <w:basedOn w:val="a1"/>
    <w:uiPriority w:val="59"/>
    <w:qFormat/>
    <w:rsid w:val="00952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locked/>
    <w:rsid w:val="0095249C"/>
    <w:rPr>
      <w:b/>
      <w:bCs/>
    </w:rPr>
  </w:style>
  <w:style w:type="character" w:styleId="af8">
    <w:name w:val="page number"/>
    <w:qFormat/>
    <w:locked/>
    <w:rsid w:val="0095249C"/>
  </w:style>
  <w:style w:type="character" w:styleId="af9">
    <w:name w:val="Hyperlink"/>
    <w:uiPriority w:val="99"/>
    <w:qFormat/>
    <w:locked/>
    <w:rsid w:val="0095249C"/>
    <w:rPr>
      <w:color w:val="0000FF"/>
      <w:u w:val="single"/>
    </w:rPr>
  </w:style>
  <w:style w:type="character" w:styleId="afa">
    <w:name w:val="annotation reference"/>
    <w:qFormat/>
    <w:rsid w:val="0095249C"/>
    <w:rPr>
      <w:sz w:val="21"/>
    </w:rPr>
  </w:style>
  <w:style w:type="character" w:customStyle="1" w:styleId="Char3">
    <w:name w:val="批注文字 Char"/>
    <w:link w:val="a8"/>
    <w:qFormat/>
    <w:locked/>
    <w:rsid w:val="0095249C"/>
    <w:rPr>
      <w:rFonts w:ascii="Times New Roman" w:eastAsia="宋体" w:hAnsi="Times New Roman"/>
      <w:sz w:val="24"/>
    </w:rPr>
  </w:style>
  <w:style w:type="character" w:customStyle="1" w:styleId="Char4">
    <w:name w:val="正文文本 Char"/>
    <w:link w:val="a9"/>
    <w:qFormat/>
    <w:locked/>
    <w:rsid w:val="0095249C"/>
    <w:rPr>
      <w:sz w:val="18"/>
    </w:rPr>
  </w:style>
  <w:style w:type="character" w:customStyle="1" w:styleId="Char5">
    <w:name w:val="正文文本缩进 Char"/>
    <w:link w:val="aa"/>
    <w:qFormat/>
    <w:locked/>
    <w:rsid w:val="0095249C"/>
    <w:rPr>
      <w:rFonts w:ascii="Times New Roman" w:eastAsia="宋体" w:hAnsi="Times New Roman"/>
      <w:sz w:val="24"/>
    </w:rPr>
  </w:style>
  <w:style w:type="character" w:customStyle="1" w:styleId="Char7">
    <w:name w:val="日期 Char"/>
    <w:link w:val="ad"/>
    <w:qFormat/>
    <w:locked/>
    <w:rsid w:val="0095249C"/>
    <w:rPr>
      <w:rFonts w:ascii="Times New Roman" w:eastAsia="宋体" w:hAnsi="Times New Roman"/>
      <w:sz w:val="24"/>
    </w:rPr>
  </w:style>
  <w:style w:type="character" w:customStyle="1" w:styleId="Char8">
    <w:name w:val="批注框文本 Char"/>
    <w:link w:val="ae"/>
    <w:qFormat/>
    <w:locked/>
    <w:rsid w:val="0095249C"/>
    <w:rPr>
      <w:rFonts w:ascii="Times New Roman" w:eastAsia="宋体" w:hAnsi="Times New Roman"/>
      <w:sz w:val="18"/>
    </w:rPr>
  </w:style>
  <w:style w:type="character" w:customStyle="1" w:styleId="Char9">
    <w:name w:val="页脚 Char"/>
    <w:link w:val="af"/>
    <w:uiPriority w:val="99"/>
    <w:qFormat/>
    <w:locked/>
    <w:rsid w:val="0095249C"/>
    <w:rPr>
      <w:sz w:val="18"/>
    </w:rPr>
  </w:style>
  <w:style w:type="character" w:customStyle="1" w:styleId="Chara">
    <w:name w:val="页眉 Char"/>
    <w:link w:val="af0"/>
    <w:qFormat/>
    <w:locked/>
    <w:rsid w:val="0095249C"/>
    <w:rPr>
      <w:sz w:val="18"/>
    </w:rPr>
  </w:style>
  <w:style w:type="character" w:customStyle="1" w:styleId="Charc">
    <w:name w:val="普通(网站) Char"/>
    <w:link w:val="af3"/>
    <w:uiPriority w:val="99"/>
    <w:qFormat/>
    <w:locked/>
    <w:rsid w:val="0095249C"/>
    <w:rPr>
      <w:rFonts w:ascii="宋体" w:eastAsia="宋体" w:hAnsi="宋体"/>
      <w:sz w:val="24"/>
    </w:rPr>
  </w:style>
  <w:style w:type="character" w:customStyle="1" w:styleId="Chard">
    <w:name w:val="批注主题 Char"/>
    <w:link w:val="af4"/>
    <w:qFormat/>
    <w:locked/>
    <w:rsid w:val="0095249C"/>
    <w:rPr>
      <w:rFonts w:ascii="Times New Roman" w:eastAsia="宋体" w:hAnsi="Times New Roman"/>
      <w:b/>
      <w:kern w:val="2"/>
      <w:sz w:val="24"/>
    </w:rPr>
  </w:style>
  <w:style w:type="character" w:customStyle="1" w:styleId="11">
    <w:name w:val="批注文字 字符1"/>
    <w:semiHidden/>
    <w:qFormat/>
    <w:rsid w:val="0095249C"/>
    <w:rPr>
      <w:rFonts w:ascii="Times New Roman" w:eastAsia="宋体" w:hAnsi="Times New Roman"/>
      <w:sz w:val="24"/>
    </w:rPr>
  </w:style>
  <w:style w:type="character" w:customStyle="1" w:styleId="12">
    <w:name w:val="正文文本 字符1"/>
    <w:semiHidden/>
    <w:qFormat/>
    <w:rsid w:val="0095249C"/>
    <w:rPr>
      <w:rFonts w:ascii="Times New Roman" w:eastAsia="宋体" w:hAnsi="Times New Roman"/>
      <w:sz w:val="24"/>
    </w:rPr>
  </w:style>
  <w:style w:type="character" w:customStyle="1" w:styleId="Charf">
    <w:name w:val="表格 Char"/>
    <w:link w:val="afb"/>
    <w:qFormat/>
    <w:locked/>
    <w:rsid w:val="0095249C"/>
    <w:rPr>
      <w:rFonts w:ascii="宋体"/>
      <w:sz w:val="21"/>
    </w:rPr>
  </w:style>
  <w:style w:type="paragraph" w:customStyle="1" w:styleId="afb">
    <w:name w:val="表格"/>
    <w:basedOn w:val="afc"/>
    <w:next w:val="a"/>
    <w:link w:val="Charf"/>
    <w:qFormat/>
    <w:rsid w:val="0095249C"/>
    <w:pPr>
      <w:snapToGrid w:val="0"/>
      <w:spacing w:beforeLines="10" w:afterLines="10" w:line="259" w:lineRule="auto"/>
    </w:pPr>
    <w:rPr>
      <w:rFonts w:ascii="宋体"/>
      <w:szCs w:val="20"/>
    </w:rPr>
  </w:style>
  <w:style w:type="paragraph" w:customStyle="1" w:styleId="afc">
    <w:name w:val="表头"/>
    <w:basedOn w:val="ac"/>
    <w:next w:val="a"/>
    <w:qFormat/>
    <w:rsid w:val="0095249C"/>
    <w:pPr>
      <w:adjustRightInd w:val="0"/>
      <w:jc w:val="center"/>
      <w:textAlignment w:val="baseline"/>
    </w:pPr>
    <w:rPr>
      <w:rFonts w:ascii="黑体" w:eastAsia="黑体"/>
      <w:kern w:val="0"/>
      <w:sz w:val="24"/>
    </w:rPr>
  </w:style>
  <w:style w:type="paragraph" w:customStyle="1" w:styleId="afd">
    <w:name w:val="报告表正文"/>
    <w:basedOn w:val="a"/>
    <w:qFormat/>
    <w:rsid w:val="0095249C"/>
    <w:pPr>
      <w:adjustRightInd w:val="0"/>
      <w:spacing w:line="312" w:lineRule="auto"/>
      <w:ind w:left="113" w:right="113" w:firstLine="482"/>
      <w:jc w:val="left"/>
      <w:textAlignment w:val="baseline"/>
    </w:pPr>
    <w:rPr>
      <w:kern w:val="0"/>
      <w:sz w:val="24"/>
    </w:rPr>
  </w:style>
  <w:style w:type="character" w:customStyle="1" w:styleId="afe">
    <w:name w:val="页脚 字符"/>
    <w:uiPriority w:val="99"/>
    <w:qFormat/>
    <w:rsid w:val="0095249C"/>
  </w:style>
  <w:style w:type="character" w:customStyle="1" w:styleId="aff">
    <w:name w:val="日期 字符"/>
    <w:semiHidden/>
    <w:qFormat/>
    <w:rsid w:val="0095249C"/>
    <w:rPr>
      <w:rFonts w:ascii="Times New Roman" w:eastAsia="宋体" w:hAnsi="Times New Roman"/>
      <w:sz w:val="24"/>
    </w:rPr>
  </w:style>
  <w:style w:type="paragraph" w:customStyle="1" w:styleId="aff0">
    <w:name w:val="表标题"/>
    <w:link w:val="Charf0"/>
    <w:qFormat/>
    <w:rsid w:val="0095249C"/>
    <w:pPr>
      <w:tabs>
        <w:tab w:val="left" w:pos="0"/>
      </w:tabs>
      <w:jc w:val="center"/>
    </w:pPr>
    <w:rPr>
      <w:b/>
      <w:sz w:val="24"/>
    </w:rPr>
  </w:style>
  <w:style w:type="paragraph" w:customStyle="1" w:styleId="Default1">
    <w:name w:val="Default1"/>
    <w:uiPriority w:val="99"/>
    <w:qFormat/>
    <w:rsid w:val="0095249C"/>
    <w:pPr>
      <w:widowControl w:val="0"/>
      <w:autoSpaceDE w:val="0"/>
      <w:autoSpaceDN w:val="0"/>
      <w:adjustRightInd w:val="0"/>
    </w:pPr>
    <w:rPr>
      <w:rFonts w:ascii="宋体" w:cs="宋体"/>
      <w:color w:val="000000"/>
      <w:sz w:val="24"/>
      <w:szCs w:val="24"/>
    </w:rPr>
  </w:style>
  <w:style w:type="paragraph" w:customStyle="1" w:styleId="100">
    <w:name w:val="正文_10"/>
    <w:qFormat/>
    <w:rsid w:val="0095249C"/>
    <w:pPr>
      <w:widowControl w:val="0"/>
      <w:jc w:val="both"/>
    </w:pPr>
    <w:rPr>
      <w:kern w:val="2"/>
      <w:sz w:val="21"/>
      <w:szCs w:val="22"/>
    </w:rPr>
  </w:style>
  <w:style w:type="paragraph" w:customStyle="1" w:styleId="085">
    <w:name w:val="样式 左侧:  0.85 厘米"/>
    <w:basedOn w:val="a"/>
    <w:semiHidden/>
    <w:qFormat/>
    <w:rsid w:val="0095249C"/>
    <w:pPr>
      <w:adjustRightInd w:val="0"/>
      <w:spacing w:line="360" w:lineRule="auto"/>
      <w:ind w:firstLineChars="200" w:firstLine="480"/>
    </w:pPr>
    <w:rPr>
      <w:rFonts w:cs="宋体"/>
      <w:kern w:val="0"/>
      <w:sz w:val="24"/>
    </w:rPr>
  </w:style>
  <w:style w:type="paragraph" w:customStyle="1" w:styleId="24">
    <w:name w:val="普通(网站)2"/>
    <w:basedOn w:val="a"/>
    <w:qFormat/>
    <w:rsid w:val="0095249C"/>
    <w:pPr>
      <w:widowControl/>
      <w:spacing w:before="100" w:beforeAutospacing="1" w:after="100" w:afterAutospacing="1"/>
      <w:jc w:val="left"/>
    </w:pPr>
    <w:rPr>
      <w:rFonts w:ascii="宋体" w:hAnsi="宋体"/>
      <w:sz w:val="24"/>
      <w:szCs w:val="20"/>
    </w:rPr>
  </w:style>
  <w:style w:type="paragraph" w:customStyle="1" w:styleId="aff1">
    <w:name w:val="环评正文"/>
    <w:basedOn w:val="a"/>
    <w:qFormat/>
    <w:rsid w:val="0095249C"/>
    <w:pPr>
      <w:spacing w:beforeLines="30"/>
      <w:ind w:firstLineChars="200" w:firstLine="480"/>
    </w:pPr>
    <w:rPr>
      <w:kern w:val="0"/>
      <w:sz w:val="24"/>
      <w:szCs w:val="20"/>
    </w:rPr>
  </w:style>
  <w:style w:type="paragraph" w:customStyle="1" w:styleId="aff2">
    <w:name w:val="加粗顶头"/>
    <w:next w:val="a"/>
    <w:qFormat/>
    <w:rsid w:val="0095249C"/>
    <w:pPr>
      <w:adjustRightInd w:val="0"/>
      <w:snapToGrid w:val="0"/>
      <w:spacing w:line="360" w:lineRule="auto"/>
    </w:pPr>
    <w:rPr>
      <w:rFonts w:ascii="Calibri" w:hAnsi="Calibri"/>
      <w:b/>
      <w:sz w:val="24"/>
    </w:rPr>
  </w:style>
  <w:style w:type="paragraph" w:customStyle="1" w:styleId="25">
    <w:name w:val="表格文字2"/>
    <w:basedOn w:val="a"/>
    <w:qFormat/>
    <w:rsid w:val="0095249C"/>
    <w:pPr>
      <w:tabs>
        <w:tab w:val="left" w:pos="277"/>
        <w:tab w:val="left" w:pos="600"/>
        <w:tab w:val="left" w:pos="780"/>
        <w:tab w:val="left" w:pos="2517"/>
      </w:tabs>
      <w:adjustRightInd w:val="0"/>
      <w:jc w:val="center"/>
      <w:textAlignment w:val="baseline"/>
    </w:pPr>
    <w:rPr>
      <w:kern w:val="0"/>
      <w:szCs w:val="21"/>
    </w:rPr>
  </w:style>
  <w:style w:type="paragraph" w:customStyle="1" w:styleId="aff3">
    <w:name w:val="说明书正文"/>
    <w:basedOn w:val="a"/>
    <w:qFormat/>
    <w:rsid w:val="0095249C"/>
    <w:pPr>
      <w:spacing w:line="480" w:lineRule="exact"/>
      <w:ind w:firstLineChars="200" w:firstLine="600"/>
    </w:pPr>
    <w:rPr>
      <w:rFonts w:eastAsia="仿宋_GB2312"/>
      <w:color w:val="000000"/>
      <w:sz w:val="30"/>
    </w:rPr>
  </w:style>
  <w:style w:type="paragraph" w:customStyle="1" w:styleId="aff4">
    <w:name w:val="加粗"/>
    <w:basedOn w:val="aff2"/>
    <w:next w:val="a"/>
    <w:qFormat/>
    <w:rsid w:val="0095249C"/>
    <w:pPr>
      <w:ind w:firstLineChars="200" w:firstLine="480"/>
    </w:pPr>
  </w:style>
  <w:style w:type="paragraph" w:customStyle="1" w:styleId="aff5">
    <w:name w:val="表格文字"/>
    <w:basedOn w:val="af5"/>
    <w:next w:val="2H2He05"/>
    <w:link w:val="Charf1"/>
    <w:uiPriority w:val="99"/>
    <w:qFormat/>
    <w:rsid w:val="0095249C"/>
    <w:pPr>
      <w:jc w:val="center"/>
      <w:textAlignment w:val="center"/>
    </w:pPr>
  </w:style>
  <w:style w:type="paragraph" w:customStyle="1" w:styleId="2H2He05">
    <w:name w:val="样式 标题 2H2He + 首行缩进:  0.5 字符"/>
    <w:basedOn w:val="2"/>
    <w:qFormat/>
    <w:rsid w:val="0095249C"/>
    <w:pPr>
      <w:keepNext w:val="0"/>
      <w:keepLines w:val="0"/>
      <w:tabs>
        <w:tab w:val="left" w:pos="648"/>
      </w:tabs>
      <w:overflowPunct w:val="0"/>
      <w:autoSpaceDE w:val="0"/>
      <w:autoSpaceDN w:val="0"/>
      <w:adjustRightInd w:val="0"/>
      <w:spacing w:before="40" w:after="40" w:line="400" w:lineRule="exact"/>
      <w:ind w:firstLineChars="50" w:firstLine="221"/>
      <w:textAlignment w:val="baseline"/>
    </w:pPr>
    <w:rPr>
      <w:rFonts w:ascii="宋体" w:hAnsi="宋体" w:cs="宋体"/>
      <w:bCs w:val="0"/>
      <w:color w:val="000000"/>
      <w:kern w:val="32"/>
      <w:szCs w:val="20"/>
    </w:rPr>
  </w:style>
  <w:style w:type="paragraph" w:customStyle="1" w:styleId="BodyText22">
    <w:name w:val="Body Text 22"/>
    <w:basedOn w:val="a"/>
    <w:qFormat/>
    <w:rsid w:val="0095249C"/>
    <w:pPr>
      <w:adjustRightInd w:val="0"/>
      <w:spacing w:line="440" w:lineRule="atLeast"/>
      <w:ind w:firstLine="480"/>
      <w:textAlignment w:val="baseline"/>
    </w:pPr>
    <w:rPr>
      <w:rFonts w:eastAsia="仿宋_GB2312"/>
      <w:sz w:val="24"/>
      <w:szCs w:val="20"/>
    </w:rPr>
  </w:style>
  <w:style w:type="paragraph" w:customStyle="1" w:styleId="aff6">
    <w:name w:val="文本正文"/>
    <w:basedOn w:val="a"/>
    <w:qFormat/>
    <w:rsid w:val="0095249C"/>
    <w:pPr>
      <w:spacing w:line="360" w:lineRule="auto"/>
      <w:ind w:firstLineChars="200" w:firstLine="480"/>
    </w:pPr>
    <w:rPr>
      <w:sz w:val="24"/>
    </w:rPr>
  </w:style>
  <w:style w:type="paragraph" w:customStyle="1" w:styleId="sheet">
    <w:name w:val="sheet"/>
    <w:basedOn w:val="a"/>
    <w:qFormat/>
    <w:rsid w:val="0095249C"/>
    <w:pPr>
      <w:suppressAutoHyphens/>
      <w:topLinePunct/>
      <w:jc w:val="center"/>
    </w:pPr>
    <w:rPr>
      <w:kern w:val="0"/>
    </w:rPr>
  </w:style>
  <w:style w:type="paragraph" w:customStyle="1" w:styleId="aff7">
    <w:name w:val="表格正文"/>
    <w:basedOn w:val="a"/>
    <w:next w:val="a"/>
    <w:qFormat/>
    <w:rsid w:val="0095249C"/>
    <w:pPr>
      <w:widowControl/>
      <w:adjustRightInd w:val="0"/>
      <w:snapToGrid w:val="0"/>
      <w:spacing w:line="0" w:lineRule="atLeast"/>
      <w:jc w:val="center"/>
    </w:pPr>
    <w:rPr>
      <w:szCs w:val="21"/>
      <w:lang w:val="zh-CN"/>
    </w:rPr>
  </w:style>
  <w:style w:type="paragraph" w:customStyle="1" w:styleId="aff8">
    <w:name w:val="表格第一行"/>
    <w:next w:val="a"/>
    <w:link w:val="CharChar"/>
    <w:qFormat/>
    <w:rsid w:val="0095249C"/>
    <w:pPr>
      <w:adjustRightInd w:val="0"/>
      <w:snapToGrid w:val="0"/>
      <w:spacing w:line="320" w:lineRule="exact"/>
      <w:jc w:val="center"/>
      <w:textAlignment w:val="baseline"/>
    </w:pPr>
    <w:rPr>
      <w:b/>
      <w:sz w:val="21"/>
      <w:szCs w:val="21"/>
    </w:rPr>
  </w:style>
  <w:style w:type="paragraph" w:customStyle="1" w:styleId="A10">
    <w:name w:val="A正文1"/>
    <w:basedOn w:val="a"/>
    <w:qFormat/>
    <w:rsid w:val="0095249C"/>
    <w:pPr>
      <w:spacing w:line="360" w:lineRule="auto"/>
      <w:ind w:firstLineChars="200" w:firstLine="480"/>
    </w:pPr>
    <w:rPr>
      <w:sz w:val="24"/>
      <w:szCs w:val="28"/>
    </w:rPr>
  </w:style>
  <w:style w:type="paragraph" w:customStyle="1" w:styleId="B">
    <w:name w:val="B表头"/>
    <w:basedOn w:val="a"/>
    <w:qFormat/>
    <w:rsid w:val="0095249C"/>
    <w:pPr>
      <w:spacing w:beforeLines="25" w:afterLines="25"/>
      <w:jc w:val="center"/>
    </w:pPr>
    <w:rPr>
      <w:b/>
      <w:bCs/>
      <w:color w:val="000000"/>
      <w:sz w:val="24"/>
      <w:szCs w:val="28"/>
      <w:lang w:bidi="en-US"/>
    </w:rPr>
  </w:style>
  <w:style w:type="paragraph" w:customStyle="1" w:styleId="aff9">
    <w:name w:val="表格题注"/>
    <w:qFormat/>
    <w:rsid w:val="0095249C"/>
    <w:pPr>
      <w:jc w:val="center"/>
    </w:pPr>
    <w:rPr>
      <w:b/>
      <w:sz w:val="21"/>
      <w:szCs w:val="22"/>
    </w:rPr>
  </w:style>
  <w:style w:type="paragraph" w:customStyle="1" w:styleId="02">
    <w:name w:val="样式 表头 + 段后: 0.2 行"/>
    <w:basedOn w:val="afc"/>
    <w:qFormat/>
    <w:rsid w:val="0095249C"/>
    <w:pPr>
      <w:tabs>
        <w:tab w:val="left" w:pos="1021"/>
      </w:tabs>
    </w:pPr>
    <w:rPr>
      <w:color w:val="000000"/>
    </w:rPr>
  </w:style>
  <w:style w:type="paragraph" w:customStyle="1" w:styleId="001">
    <w:name w:val="正文001"/>
    <w:basedOn w:val="a"/>
    <w:qFormat/>
    <w:rsid w:val="0095249C"/>
    <w:pPr>
      <w:spacing w:before="60" w:line="360" w:lineRule="auto"/>
      <w:ind w:firstLineChars="200" w:firstLine="200"/>
      <w:jc w:val="center"/>
    </w:pPr>
    <w:rPr>
      <w:rFonts w:ascii="Arial" w:hAnsi="Arial"/>
      <w:kern w:val="0"/>
      <w:sz w:val="30"/>
      <w:szCs w:val="30"/>
    </w:rPr>
  </w:style>
  <w:style w:type="paragraph" w:customStyle="1" w:styleId="affa">
    <w:name w:val="环评正文文字"/>
    <w:basedOn w:val="af5"/>
    <w:link w:val="Charf2"/>
    <w:qFormat/>
    <w:rsid w:val="0095249C"/>
    <w:pPr>
      <w:ind w:firstLine="480"/>
    </w:pPr>
  </w:style>
  <w:style w:type="paragraph" w:customStyle="1" w:styleId="26">
    <w:name w:val="表头2"/>
    <w:basedOn w:val="affb"/>
    <w:qFormat/>
    <w:rsid w:val="0095249C"/>
    <w:pPr>
      <w:spacing w:beforeLines="50" w:afterLines="50"/>
      <w:ind w:firstLineChars="0" w:firstLine="0"/>
      <w:jc w:val="center"/>
    </w:pPr>
    <w:rPr>
      <w:rFonts w:ascii="Times New Roman" w:hAnsi="Times New Roman" w:cs="Times New Roman"/>
      <w:b/>
      <w:bCs/>
      <w:szCs w:val="21"/>
    </w:rPr>
  </w:style>
  <w:style w:type="paragraph" w:customStyle="1" w:styleId="affb">
    <w:name w:val="正文（用）"/>
    <w:basedOn w:val="a"/>
    <w:qFormat/>
    <w:rsid w:val="0095249C"/>
    <w:pPr>
      <w:ind w:firstLineChars="200" w:firstLine="480"/>
      <w:jc w:val="left"/>
    </w:pPr>
    <w:rPr>
      <w:rFonts w:ascii="宋体" w:hAnsi="宋体" w:cs="宋体"/>
    </w:rPr>
  </w:style>
  <w:style w:type="paragraph" w:customStyle="1" w:styleId="S">
    <w:name w:val="S报告正文"/>
    <w:basedOn w:val="a"/>
    <w:qFormat/>
    <w:rsid w:val="0095249C"/>
    <w:pPr>
      <w:adjustRightInd w:val="0"/>
      <w:snapToGrid w:val="0"/>
      <w:spacing w:line="480" w:lineRule="exact"/>
      <w:ind w:firstLine="510"/>
      <w:jc w:val="left"/>
    </w:pPr>
    <w:rPr>
      <w:sz w:val="24"/>
    </w:rPr>
  </w:style>
  <w:style w:type="paragraph" w:customStyle="1" w:styleId="S0">
    <w:name w:val="S表名图名"/>
    <w:basedOn w:val="S"/>
    <w:uiPriority w:val="1"/>
    <w:qFormat/>
    <w:rsid w:val="0095249C"/>
    <w:pPr>
      <w:ind w:firstLine="0"/>
      <w:jc w:val="center"/>
    </w:pPr>
    <w:rPr>
      <w:b/>
      <w:szCs w:val="23"/>
    </w:rPr>
  </w:style>
  <w:style w:type="paragraph" w:customStyle="1" w:styleId="S1">
    <w:name w:val="S表格文字"/>
    <w:basedOn w:val="af5"/>
    <w:qFormat/>
    <w:rsid w:val="0095249C"/>
    <w:pPr>
      <w:spacing w:before="20" w:after="20"/>
      <w:ind w:firstLineChars="0" w:firstLine="0"/>
      <w:jc w:val="center"/>
    </w:pPr>
  </w:style>
  <w:style w:type="paragraph" w:customStyle="1" w:styleId="S2">
    <w:name w:val="S备注"/>
    <w:basedOn w:val="S"/>
    <w:qFormat/>
    <w:rsid w:val="0095249C"/>
    <w:pPr>
      <w:spacing w:before="60" w:after="120" w:line="240" w:lineRule="auto"/>
      <w:ind w:firstLine="0"/>
    </w:pPr>
    <w:rPr>
      <w:b/>
      <w:sz w:val="21"/>
      <w:szCs w:val="21"/>
    </w:rPr>
  </w:style>
  <w:style w:type="paragraph" w:customStyle="1" w:styleId="TableParagraph">
    <w:name w:val="Table Paragraph"/>
    <w:basedOn w:val="a"/>
    <w:uiPriority w:val="1"/>
    <w:qFormat/>
    <w:rsid w:val="0095249C"/>
    <w:pPr>
      <w:spacing w:before="58"/>
      <w:jc w:val="center"/>
    </w:pPr>
    <w:rPr>
      <w:rFonts w:ascii="宋体" w:hAnsi="宋体" w:cs="宋体"/>
      <w:kern w:val="0"/>
      <w:sz w:val="22"/>
      <w:szCs w:val="22"/>
      <w:lang w:eastAsia="en-US"/>
    </w:rPr>
  </w:style>
  <w:style w:type="paragraph" w:customStyle="1" w:styleId="WPSOffice1">
    <w:name w:val="WPSOffice手动目录 1"/>
    <w:qFormat/>
    <w:rsid w:val="0095249C"/>
  </w:style>
  <w:style w:type="character" w:customStyle="1" w:styleId="Char1">
    <w:name w:val="正文缩进 Char1"/>
    <w:link w:val="a4"/>
    <w:qFormat/>
    <w:rsid w:val="0095249C"/>
    <w:rPr>
      <w:rFonts w:eastAsia="黑体"/>
      <w:kern w:val="2"/>
      <w:sz w:val="21"/>
      <w:szCs w:val="21"/>
    </w:rPr>
  </w:style>
  <w:style w:type="character" w:customStyle="1" w:styleId="4Char">
    <w:name w:val="标题 4 Char"/>
    <w:link w:val="4"/>
    <w:qFormat/>
    <w:rsid w:val="0095249C"/>
    <w:rPr>
      <w:rFonts w:ascii="Cambria" w:hAnsi="Cambria"/>
      <w:b/>
      <w:bCs/>
      <w:sz w:val="28"/>
      <w:szCs w:val="28"/>
    </w:rPr>
  </w:style>
  <w:style w:type="character" w:customStyle="1" w:styleId="Charf3">
    <w:name w:val="报告文本 Char"/>
    <w:link w:val="affc"/>
    <w:qFormat/>
    <w:rsid w:val="0095249C"/>
    <w:rPr>
      <w:sz w:val="24"/>
      <w:szCs w:val="24"/>
    </w:rPr>
  </w:style>
  <w:style w:type="paragraph" w:customStyle="1" w:styleId="affc">
    <w:name w:val="报告文本"/>
    <w:basedOn w:val="a"/>
    <w:link w:val="Charf3"/>
    <w:qFormat/>
    <w:rsid w:val="0095249C"/>
    <w:pPr>
      <w:widowControl/>
      <w:spacing w:line="360" w:lineRule="auto"/>
      <w:ind w:firstLineChars="200" w:firstLine="200"/>
      <w:jc w:val="left"/>
    </w:pPr>
    <w:rPr>
      <w:kern w:val="0"/>
      <w:sz w:val="24"/>
    </w:rPr>
  </w:style>
  <w:style w:type="character" w:customStyle="1" w:styleId="content1">
    <w:name w:val="content1"/>
    <w:qFormat/>
    <w:rsid w:val="0095249C"/>
    <w:rPr>
      <w:color w:val="000000"/>
      <w:sz w:val="20"/>
      <w:szCs w:val="20"/>
    </w:rPr>
  </w:style>
  <w:style w:type="character" w:customStyle="1" w:styleId="affd">
    <w:name w:val="正文文本首行缩进 字符"/>
    <w:qFormat/>
    <w:rsid w:val="0095249C"/>
    <w:rPr>
      <w:kern w:val="2"/>
      <w:sz w:val="24"/>
    </w:rPr>
  </w:style>
  <w:style w:type="character" w:customStyle="1" w:styleId="1Char">
    <w:name w:val="标题 1 Char"/>
    <w:link w:val="1"/>
    <w:qFormat/>
    <w:rsid w:val="0095249C"/>
    <w:rPr>
      <w:rFonts w:eastAsia="黑体"/>
      <w:b/>
      <w:bCs/>
      <w:color w:val="000000"/>
      <w:kern w:val="44"/>
      <w:sz w:val="30"/>
      <w:szCs w:val="30"/>
    </w:rPr>
  </w:style>
  <w:style w:type="character" w:customStyle="1" w:styleId="font21">
    <w:name w:val="font21"/>
    <w:qFormat/>
    <w:rsid w:val="0095249C"/>
    <w:rPr>
      <w:rFonts w:ascii="Times New Roman" w:hAnsi="Times New Roman" w:cs="Times New Roman" w:hint="default"/>
      <w:color w:val="FF0000"/>
      <w:sz w:val="21"/>
      <w:szCs w:val="21"/>
      <w:u w:val="none"/>
    </w:rPr>
  </w:style>
  <w:style w:type="character" w:customStyle="1" w:styleId="postbody1">
    <w:name w:val="postbody1"/>
    <w:qFormat/>
    <w:rsid w:val="0095249C"/>
    <w:rPr>
      <w:sz w:val="21"/>
      <w:szCs w:val="21"/>
    </w:rPr>
  </w:style>
  <w:style w:type="character" w:customStyle="1" w:styleId="Charf4">
    <w:name w:val="表文字 Char"/>
    <w:qFormat/>
    <w:rsid w:val="0095249C"/>
    <w:rPr>
      <w:rFonts w:eastAsia="宋体"/>
      <w:sz w:val="24"/>
      <w:lang w:val="en-US" w:eastAsia="zh-CN"/>
    </w:rPr>
  </w:style>
  <w:style w:type="character" w:customStyle="1" w:styleId="Charf5">
    <w:name w:val="表格标题 Char"/>
    <w:link w:val="affe"/>
    <w:qFormat/>
    <w:rsid w:val="0095249C"/>
    <w:rPr>
      <w:rFonts w:eastAsia="黑体"/>
      <w:kern w:val="2"/>
      <w:sz w:val="24"/>
    </w:rPr>
  </w:style>
  <w:style w:type="paragraph" w:customStyle="1" w:styleId="affe">
    <w:name w:val="表格标题"/>
    <w:basedOn w:val="af5"/>
    <w:link w:val="Charf5"/>
    <w:qFormat/>
    <w:rsid w:val="0095249C"/>
    <w:pPr>
      <w:widowControl w:val="0"/>
      <w:spacing w:beforeLines="0"/>
      <w:ind w:right="0" w:firstLineChars="0" w:firstLine="0"/>
      <w:jc w:val="center"/>
    </w:pPr>
    <w:rPr>
      <w:rFonts w:eastAsia="黑体"/>
      <w:kern w:val="2"/>
    </w:rPr>
  </w:style>
  <w:style w:type="character" w:customStyle="1" w:styleId="Charf0">
    <w:name w:val="表标题 Char"/>
    <w:link w:val="aff0"/>
    <w:qFormat/>
    <w:rsid w:val="0095249C"/>
    <w:rPr>
      <w:b/>
      <w:sz w:val="24"/>
    </w:rPr>
  </w:style>
  <w:style w:type="character" w:customStyle="1" w:styleId="Charf6">
    <w:name w:val="文章正文样式 Char"/>
    <w:link w:val="afff"/>
    <w:qFormat/>
    <w:rsid w:val="0095249C"/>
    <w:rPr>
      <w:rFonts w:ascii="宋体" w:hAnsi="宋体" w:cs="宋体"/>
      <w:kern w:val="2"/>
      <w:sz w:val="24"/>
    </w:rPr>
  </w:style>
  <w:style w:type="paragraph" w:customStyle="1" w:styleId="afff">
    <w:name w:val="文章正文样式"/>
    <w:basedOn w:val="a"/>
    <w:link w:val="Charf6"/>
    <w:qFormat/>
    <w:rsid w:val="0095249C"/>
    <w:pPr>
      <w:spacing w:line="520" w:lineRule="exact"/>
      <w:ind w:firstLineChars="200" w:firstLine="480"/>
      <w:jc w:val="left"/>
    </w:pPr>
    <w:rPr>
      <w:rFonts w:ascii="宋体" w:hAnsi="宋体" w:cs="宋体"/>
      <w:sz w:val="24"/>
      <w:szCs w:val="20"/>
    </w:rPr>
  </w:style>
  <w:style w:type="character" w:customStyle="1" w:styleId="2Char">
    <w:name w:val="标题 2 Char"/>
    <w:link w:val="2"/>
    <w:qFormat/>
    <w:rsid w:val="0095249C"/>
    <w:rPr>
      <w:b/>
      <w:bCs/>
      <w:kern w:val="2"/>
      <w:sz w:val="32"/>
      <w:szCs w:val="32"/>
    </w:rPr>
  </w:style>
  <w:style w:type="character" w:customStyle="1" w:styleId="1CharChar">
    <w:name w:val="正文1 Char Char"/>
    <w:link w:val="13"/>
    <w:qFormat/>
    <w:rsid w:val="0095249C"/>
    <w:rPr>
      <w:sz w:val="30"/>
      <w:szCs w:val="30"/>
    </w:rPr>
  </w:style>
  <w:style w:type="paragraph" w:customStyle="1" w:styleId="13">
    <w:name w:val="正文1"/>
    <w:basedOn w:val="a"/>
    <w:link w:val="1CharChar"/>
    <w:qFormat/>
    <w:rsid w:val="0095249C"/>
    <w:pPr>
      <w:snapToGrid w:val="0"/>
      <w:spacing w:line="360" w:lineRule="auto"/>
      <w:ind w:firstLineChars="200" w:firstLine="200"/>
      <w:jc w:val="center"/>
    </w:pPr>
    <w:rPr>
      <w:kern w:val="0"/>
      <w:sz w:val="30"/>
      <w:szCs w:val="30"/>
    </w:rPr>
  </w:style>
  <w:style w:type="character" w:customStyle="1" w:styleId="afff0">
    <w:name w:val="纯文本 字符"/>
    <w:semiHidden/>
    <w:qFormat/>
    <w:locked/>
    <w:rsid w:val="0095249C"/>
    <w:rPr>
      <w:rFonts w:ascii="宋体" w:hAnsi="Courier New"/>
      <w:kern w:val="2"/>
      <w:sz w:val="21"/>
    </w:rPr>
  </w:style>
  <w:style w:type="character" w:customStyle="1" w:styleId="CharChar13">
    <w:name w:val="Char Char13"/>
    <w:qFormat/>
    <w:rsid w:val="0095249C"/>
    <w:rPr>
      <w:rFonts w:ascii="黑体" w:eastAsia="黑体" w:hAnsi="黑体"/>
      <w:bCs/>
      <w:iCs/>
      <w:sz w:val="36"/>
      <w:szCs w:val="28"/>
      <w:lang w:eastAsia="en-US" w:bidi="en-US"/>
    </w:rPr>
  </w:style>
  <w:style w:type="character" w:customStyle="1" w:styleId="DefaultChar">
    <w:name w:val="Default Char"/>
    <w:link w:val="Default"/>
    <w:qFormat/>
    <w:rsid w:val="0095249C"/>
    <w:rPr>
      <w:rFonts w:ascii="宋体"/>
      <w:color w:val="000000"/>
      <w:sz w:val="24"/>
      <w:szCs w:val="24"/>
    </w:rPr>
  </w:style>
  <w:style w:type="character" w:customStyle="1" w:styleId="Charf1">
    <w:name w:val="表格文字 Char"/>
    <w:link w:val="aff5"/>
    <w:qFormat/>
    <w:rsid w:val="0095249C"/>
    <w:rPr>
      <w:sz w:val="24"/>
    </w:rPr>
  </w:style>
  <w:style w:type="character" w:customStyle="1" w:styleId="Char6">
    <w:name w:val="纯文本 Char"/>
    <w:link w:val="ac"/>
    <w:qFormat/>
    <w:rsid w:val="0095249C"/>
    <w:rPr>
      <w:rFonts w:ascii="宋体" w:hAnsi="Courier New"/>
      <w:kern w:val="2"/>
      <w:sz w:val="21"/>
      <w:szCs w:val="24"/>
    </w:rPr>
  </w:style>
  <w:style w:type="character" w:customStyle="1" w:styleId="Charf7">
    <w:name w:val="表 Char"/>
    <w:link w:val="afff1"/>
    <w:qFormat/>
    <w:rsid w:val="0095249C"/>
    <w:rPr>
      <w:sz w:val="24"/>
    </w:rPr>
  </w:style>
  <w:style w:type="paragraph" w:customStyle="1" w:styleId="afff1">
    <w:name w:val="表"/>
    <w:link w:val="Charf7"/>
    <w:qFormat/>
    <w:rsid w:val="0095249C"/>
    <w:pPr>
      <w:spacing w:line="440" w:lineRule="exact"/>
      <w:ind w:firstLineChars="200" w:firstLine="200"/>
      <w:jc w:val="both"/>
    </w:pPr>
    <w:rPr>
      <w:sz w:val="24"/>
    </w:rPr>
  </w:style>
  <w:style w:type="character" w:customStyle="1" w:styleId="content">
    <w:name w:val="content"/>
    <w:basedOn w:val="a0"/>
    <w:qFormat/>
    <w:rsid w:val="0095249C"/>
  </w:style>
  <w:style w:type="character" w:customStyle="1" w:styleId="2Char0">
    <w:name w:val="正文首行缩进 2 Char"/>
    <w:link w:val="23"/>
    <w:qFormat/>
    <w:rsid w:val="0095249C"/>
    <w:rPr>
      <w:kern w:val="2"/>
      <w:sz w:val="24"/>
    </w:rPr>
  </w:style>
  <w:style w:type="character" w:customStyle="1" w:styleId="CharChar0">
    <w:name w:val="金光华文本正文 Char Char"/>
    <w:link w:val="afff2"/>
    <w:qFormat/>
    <w:rsid w:val="0095249C"/>
    <w:rPr>
      <w:rFonts w:ascii="宋体" w:hAnsi="宋体"/>
      <w:sz w:val="24"/>
      <w:szCs w:val="24"/>
    </w:rPr>
  </w:style>
  <w:style w:type="paragraph" w:customStyle="1" w:styleId="afff2">
    <w:name w:val="金光华文本正文"/>
    <w:basedOn w:val="a"/>
    <w:link w:val="CharChar0"/>
    <w:qFormat/>
    <w:rsid w:val="0095249C"/>
    <w:pPr>
      <w:widowControl/>
      <w:tabs>
        <w:tab w:val="left" w:pos="6840"/>
      </w:tabs>
      <w:spacing w:line="360" w:lineRule="auto"/>
      <w:ind w:firstLine="510"/>
      <w:jc w:val="left"/>
    </w:pPr>
    <w:rPr>
      <w:rFonts w:ascii="宋体" w:hAnsi="宋体"/>
      <w:kern w:val="0"/>
      <w:sz w:val="24"/>
    </w:rPr>
  </w:style>
  <w:style w:type="character" w:customStyle="1" w:styleId="15Char">
    <w:name w:val="样式 (符号) 宋体 小四 行距: 1.5 倍行距 Char"/>
    <w:link w:val="15"/>
    <w:qFormat/>
    <w:rsid w:val="0095249C"/>
    <w:rPr>
      <w:rFonts w:hAnsi="宋体" w:cs="宋体"/>
      <w:kern w:val="2"/>
      <w:sz w:val="24"/>
    </w:rPr>
  </w:style>
  <w:style w:type="paragraph" w:customStyle="1" w:styleId="15">
    <w:name w:val="样式 (符号) 宋体 小四 行距: 1.5 倍行距"/>
    <w:basedOn w:val="a"/>
    <w:link w:val="15Char"/>
    <w:qFormat/>
    <w:rsid w:val="0095249C"/>
    <w:pPr>
      <w:spacing w:line="360" w:lineRule="auto"/>
      <w:ind w:firstLineChars="200" w:firstLine="480"/>
    </w:pPr>
    <w:rPr>
      <w:rFonts w:hAnsi="宋体" w:cs="宋体"/>
      <w:sz w:val="24"/>
      <w:szCs w:val="20"/>
    </w:rPr>
  </w:style>
  <w:style w:type="character" w:customStyle="1" w:styleId="CharChar1">
    <w:name w:val="正文文字 Char Char"/>
    <w:link w:val="afff3"/>
    <w:qFormat/>
    <w:rsid w:val="0095249C"/>
    <w:rPr>
      <w:kern w:val="2"/>
      <w:sz w:val="24"/>
    </w:rPr>
  </w:style>
  <w:style w:type="paragraph" w:customStyle="1" w:styleId="afff3">
    <w:name w:val="正文文字"/>
    <w:basedOn w:val="a"/>
    <w:link w:val="CharChar1"/>
    <w:qFormat/>
    <w:rsid w:val="0095249C"/>
    <w:pPr>
      <w:spacing w:line="560" w:lineRule="exact"/>
      <w:ind w:firstLineChars="200" w:firstLine="200"/>
    </w:pPr>
    <w:rPr>
      <w:sz w:val="24"/>
      <w:szCs w:val="20"/>
    </w:rPr>
  </w:style>
  <w:style w:type="character" w:customStyle="1" w:styleId="HTMLChar">
    <w:name w:val="HTML 预设格式 Char"/>
    <w:link w:val="HTML"/>
    <w:uiPriority w:val="99"/>
    <w:qFormat/>
    <w:rsid w:val="0095249C"/>
    <w:rPr>
      <w:rFonts w:ascii="宋体" w:hAnsi="宋体" w:cs="宋体"/>
      <w:sz w:val="24"/>
      <w:szCs w:val="24"/>
    </w:rPr>
  </w:style>
  <w:style w:type="character" w:customStyle="1" w:styleId="Charf8">
    <w:name w:val="标准正文 Char"/>
    <w:link w:val="afff4"/>
    <w:qFormat/>
    <w:rsid w:val="0095249C"/>
    <w:rPr>
      <w:bCs/>
      <w:kern w:val="2"/>
      <w:sz w:val="24"/>
    </w:rPr>
  </w:style>
  <w:style w:type="paragraph" w:customStyle="1" w:styleId="afff4">
    <w:name w:val="标准正文"/>
    <w:basedOn w:val="a"/>
    <w:link w:val="Charf8"/>
    <w:qFormat/>
    <w:rsid w:val="0095249C"/>
    <w:pPr>
      <w:spacing w:line="540" w:lineRule="exact"/>
      <w:ind w:firstLineChars="200" w:firstLine="480"/>
    </w:pPr>
    <w:rPr>
      <w:bCs/>
      <w:sz w:val="24"/>
      <w:szCs w:val="20"/>
    </w:rPr>
  </w:style>
  <w:style w:type="character" w:customStyle="1" w:styleId="14">
    <w:name w:val="正文文本缩进 字符1"/>
    <w:qFormat/>
    <w:rsid w:val="0095249C"/>
    <w:rPr>
      <w:kern w:val="2"/>
      <w:sz w:val="21"/>
    </w:rPr>
  </w:style>
  <w:style w:type="character" w:customStyle="1" w:styleId="Charf9">
    <w:name w:val="表字居中 Char"/>
    <w:link w:val="afff5"/>
    <w:qFormat/>
    <w:rsid w:val="0095249C"/>
    <w:rPr>
      <w:rFonts w:ascii="Verdana" w:hAnsi="Verdana"/>
      <w:kern w:val="2"/>
      <w:sz w:val="21"/>
      <w:szCs w:val="24"/>
    </w:rPr>
  </w:style>
  <w:style w:type="paragraph" w:customStyle="1" w:styleId="afff5">
    <w:name w:val="表字居中"/>
    <w:basedOn w:val="a"/>
    <w:link w:val="Charf9"/>
    <w:qFormat/>
    <w:rsid w:val="0095249C"/>
    <w:pPr>
      <w:jc w:val="center"/>
    </w:pPr>
    <w:rPr>
      <w:rFonts w:ascii="Verdana" w:hAnsi="Verdana"/>
    </w:rPr>
  </w:style>
  <w:style w:type="character" w:customStyle="1" w:styleId="CharChar2">
    <w:name w:val="三级 Char Char"/>
    <w:link w:val="afff6"/>
    <w:qFormat/>
    <w:locked/>
    <w:rsid w:val="0095249C"/>
    <w:rPr>
      <w:b/>
      <w:kern w:val="2"/>
      <w:sz w:val="24"/>
    </w:rPr>
  </w:style>
  <w:style w:type="paragraph" w:customStyle="1" w:styleId="afff6">
    <w:name w:val="三级"/>
    <w:basedOn w:val="a"/>
    <w:link w:val="CharChar2"/>
    <w:qFormat/>
    <w:rsid w:val="0095249C"/>
    <w:pPr>
      <w:tabs>
        <w:tab w:val="left" w:pos="567"/>
      </w:tabs>
      <w:spacing w:beforeLines="50" w:afterLines="50" w:line="360" w:lineRule="auto"/>
      <w:ind w:left="720" w:hanging="720"/>
      <w:outlineLvl w:val="2"/>
    </w:pPr>
    <w:rPr>
      <w:b/>
      <w:sz w:val="24"/>
      <w:szCs w:val="20"/>
    </w:rPr>
  </w:style>
  <w:style w:type="character" w:customStyle="1" w:styleId="CharChar10">
    <w:name w:val="普通文字 Char Char1"/>
    <w:qFormat/>
    <w:rsid w:val="0095249C"/>
    <w:rPr>
      <w:rFonts w:ascii="宋体" w:eastAsia="宋体" w:hAnsi="Courier New"/>
      <w:kern w:val="2"/>
      <w:sz w:val="21"/>
      <w:lang w:val="en-US" w:eastAsia="zh-CN" w:bidi="ar-SA"/>
    </w:rPr>
  </w:style>
  <w:style w:type="character" w:customStyle="1" w:styleId="5Char">
    <w:name w:val="5级标题 Char"/>
    <w:link w:val="50"/>
    <w:qFormat/>
    <w:locked/>
    <w:rsid w:val="0095249C"/>
    <w:rPr>
      <w:kern w:val="2"/>
      <w:sz w:val="24"/>
      <w:szCs w:val="22"/>
    </w:rPr>
  </w:style>
  <w:style w:type="paragraph" w:customStyle="1" w:styleId="50">
    <w:name w:val="5级标题"/>
    <w:basedOn w:val="a"/>
    <w:link w:val="5Char"/>
    <w:qFormat/>
    <w:rsid w:val="0095249C"/>
    <w:pPr>
      <w:spacing w:line="360" w:lineRule="auto"/>
      <w:jc w:val="left"/>
    </w:pPr>
    <w:rPr>
      <w:sz w:val="24"/>
      <w:szCs w:val="22"/>
    </w:rPr>
  </w:style>
  <w:style w:type="character" w:customStyle="1" w:styleId="CharChar3">
    <w:name w:val="表格文字 Char Char"/>
    <w:qFormat/>
    <w:rsid w:val="0095249C"/>
    <w:rPr>
      <w:position w:val="-10"/>
    </w:rPr>
  </w:style>
  <w:style w:type="character" w:customStyle="1" w:styleId="2CharChar">
    <w:name w:val="样式 文本正文 + 首行缩进:  2 字符 Char Char"/>
    <w:link w:val="27"/>
    <w:qFormat/>
    <w:rsid w:val="0095249C"/>
    <w:rPr>
      <w:rFonts w:ascii="宋体"/>
      <w:spacing w:val="4"/>
      <w:kern w:val="2"/>
      <w:sz w:val="24"/>
      <w:szCs w:val="24"/>
      <w:lang w:val="zh-CN"/>
    </w:rPr>
  </w:style>
  <w:style w:type="paragraph" w:customStyle="1" w:styleId="27">
    <w:name w:val="样式 文本正文 + 首行缩进:  2 字符"/>
    <w:basedOn w:val="a"/>
    <w:link w:val="2CharChar"/>
    <w:qFormat/>
    <w:rsid w:val="0095249C"/>
    <w:pPr>
      <w:widowControl/>
      <w:adjustRightInd w:val="0"/>
      <w:snapToGrid w:val="0"/>
      <w:spacing w:line="360" w:lineRule="auto"/>
      <w:ind w:firstLineChars="200" w:firstLine="480"/>
      <w:jc w:val="left"/>
    </w:pPr>
    <w:rPr>
      <w:rFonts w:ascii="宋体"/>
      <w:spacing w:val="4"/>
      <w:sz w:val="24"/>
      <w:lang w:val="zh-CN"/>
    </w:rPr>
  </w:style>
  <w:style w:type="character" w:customStyle="1" w:styleId="apple-converted-space">
    <w:name w:val="apple-converted-space"/>
    <w:basedOn w:val="a0"/>
    <w:qFormat/>
    <w:rsid w:val="0095249C"/>
  </w:style>
  <w:style w:type="character" w:customStyle="1" w:styleId="CharChar6">
    <w:name w:val="Char Char6"/>
    <w:semiHidden/>
    <w:qFormat/>
    <w:locked/>
    <w:rsid w:val="0095249C"/>
    <w:rPr>
      <w:rFonts w:ascii="宋体" w:eastAsia="宋体" w:hAnsi="宋体"/>
      <w:kern w:val="2"/>
      <w:sz w:val="18"/>
      <w:szCs w:val="18"/>
      <w:lang w:val="en-US" w:eastAsia="zh-CN" w:bidi="ar-SA"/>
    </w:rPr>
  </w:style>
  <w:style w:type="character" w:customStyle="1" w:styleId="Charb">
    <w:name w:val="副标题 Char"/>
    <w:link w:val="af1"/>
    <w:qFormat/>
    <w:rsid w:val="0095249C"/>
    <w:rPr>
      <w:bCs/>
      <w:kern w:val="28"/>
      <w:sz w:val="21"/>
      <w:szCs w:val="32"/>
    </w:rPr>
  </w:style>
  <w:style w:type="character" w:customStyle="1" w:styleId="3Char0">
    <w:name w:val="标题3 Char"/>
    <w:qFormat/>
    <w:locked/>
    <w:rsid w:val="0095249C"/>
    <w:rPr>
      <w:rFonts w:ascii="Times New Roman" w:eastAsia="宋体" w:hAnsi="Times New Roman" w:cs="Times New Roman"/>
      <w:kern w:val="2"/>
      <w:sz w:val="32"/>
      <w:szCs w:val="32"/>
    </w:rPr>
  </w:style>
  <w:style w:type="character" w:customStyle="1" w:styleId="Chare">
    <w:name w:val="正文首行缩进 Char"/>
    <w:link w:val="af5"/>
    <w:qFormat/>
    <w:rsid w:val="0095249C"/>
    <w:rPr>
      <w:sz w:val="24"/>
    </w:rPr>
  </w:style>
  <w:style w:type="character" w:customStyle="1" w:styleId="CharChar4">
    <w:name w:val="宗兴正文 Char Char"/>
    <w:link w:val="afff7"/>
    <w:qFormat/>
    <w:rsid w:val="0095249C"/>
    <w:rPr>
      <w:kern w:val="2"/>
      <w:sz w:val="24"/>
      <w:szCs w:val="24"/>
    </w:rPr>
  </w:style>
  <w:style w:type="paragraph" w:customStyle="1" w:styleId="afff7">
    <w:name w:val="宗兴正文"/>
    <w:basedOn w:val="a"/>
    <w:link w:val="CharChar4"/>
    <w:qFormat/>
    <w:rsid w:val="0095249C"/>
    <w:pPr>
      <w:widowControl/>
      <w:spacing w:before="93" w:after="93" w:line="360" w:lineRule="auto"/>
      <w:ind w:firstLineChars="200" w:firstLine="480"/>
      <w:jc w:val="left"/>
    </w:pPr>
    <w:rPr>
      <w:sz w:val="24"/>
    </w:rPr>
  </w:style>
  <w:style w:type="character" w:customStyle="1" w:styleId="ca-21">
    <w:name w:val="ca-21"/>
    <w:basedOn w:val="a0"/>
    <w:qFormat/>
    <w:rsid w:val="0095249C"/>
  </w:style>
  <w:style w:type="character" w:customStyle="1" w:styleId="CharChar">
    <w:name w:val="表格第一行 Char Char"/>
    <w:link w:val="aff8"/>
    <w:qFormat/>
    <w:rsid w:val="0095249C"/>
    <w:rPr>
      <w:b/>
      <w:sz w:val="21"/>
      <w:szCs w:val="21"/>
    </w:rPr>
  </w:style>
  <w:style w:type="character" w:customStyle="1" w:styleId="3Char">
    <w:name w:val="标题 3 Char"/>
    <w:link w:val="3"/>
    <w:qFormat/>
    <w:rsid w:val="0095249C"/>
    <w:rPr>
      <w:b/>
      <w:bCs/>
      <w:kern w:val="2"/>
      <w:sz w:val="32"/>
      <w:szCs w:val="32"/>
    </w:rPr>
  </w:style>
  <w:style w:type="character" w:customStyle="1" w:styleId="3zw1">
    <w:name w:val="3zw1"/>
    <w:qFormat/>
    <w:rsid w:val="0095249C"/>
    <w:rPr>
      <w:color w:val="000000"/>
      <w:sz w:val="21"/>
      <w:szCs w:val="21"/>
    </w:rPr>
  </w:style>
  <w:style w:type="character" w:customStyle="1" w:styleId="4char0">
    <w:name w:val="4char"/>
    <w:qFormat/>
    <w:rsid w:val="0095249C"/>
    <w:rPr>
      <w:rFonts w:ascii="Cambria" w:eastAsia="Cambria" w:hAnsi="Cambria" w:cs="Cambria"/>
      <w:b/>
      <w:szCs w:val="20"/>
    </w:rPr>
  </w:style>
  <w:style w:type="character" w:customStyle="1" w:styleId="Charfa">
    <w:name w:val="段落 Char"/>
    <w:link w:val="afff8"/>
    <w:qFormat/>
    <w:rsid w:val="0095249C"/>
    <w:rPr>
      <w:color w:val="000000"/>
      <w:spacing w:val="6"/>
      <w:kern w:val="24"/>
      <w:sz w:val="24"/>
      <w:szCs w:val="24"/>
    </w:rPr>
  </w:style>
  <w:style w:type="paragraph" w:customStyle="1" w:styleId="afff8">
    <w:name w:val="段落"/>
    <w:basedOn w:val="a"/>
    <w:link w:val="Charfa"/>
    <w:qFormat/>
    <w:rsid w:val="0095249C"/>
    <w:pPr>
      <w:tabs>
        <w:tab w:val="left" w:pos="1021"/>
        <w:tab w:val="left" w:pos="1320"/>
      </w:tabs>
      <w:spacing w:line="360" w:lineRule="auto"/>
      <w:ind w:firstLineChars="200" w:firstLine="504"/>
    </w:pPr>
    <w:rPr>
      <w:color w:val="000000"/>
      <w:spacing w:val="6"/>
      <w:kern w:val="24"/>
      <w:sz w:val="24"/>
    </w:rPr>
  </w:style>
  <w:style w:type="character" w:customStyle="1" w:styleId="CharChar40">
    <w:name w:val="Char Char4"/>
    <w:qFormat/>
    <w:rsid w:val="0095249C"/>
    <w:rPr>
      <w:rFonts w:ascii="Times New Roman" w:eastAsia="宋体" w:hAnsi="Times New Roman" w:cs="Times New Roman"/>
      <w:kern w:val="2"/>
      <w:sz w:val="28"/>
      <w:szCs w:val="20"/>
      <w:lang w:val="en-US" w:eastAsia="zh-CN" w:bidi="ar-SA"/>
    </w:rPr>
  </w:style>
  <w:style w:type="character" w:customStyle="1" w:styleId="font11">
    <w:name w:val="font11"/>
    <w:qFormat/>
    <w:rsid w:val="0095249C"/>
    <w:rPr>
      <w:rFonts w:ascii="Times New Roman" w:hAnsi="Times New Roman" w:cs="Times New Roman" w:hint="default"/>
      <w:color w:val="FF0000"/>
      <w:sz w:val="21"/>
      <w:szCs w:val="21"/>
      <w:u w:val="none"/>
      <w:vertAlign w:val="superscript"/>
    </w:rPr>
  </w:style>
  <w:style w:type="character" w:customStyle="1" w:styleId="Charfb">
    <w:name w:val="中气表头 Char"/>
    <w:link w:val="afff9"/>
    <w:qFormat/>
    <w:rsid w:val="0095249C"/>
    <w:rPr>
      <w:rFonts w:eastAsia="黑体"/>
      <w:b/>
      <w:kern w:val="2"/>
      <w:sz w:val="21"/>
      <w:szCs w:val="21"/>
    </w:rPr>
  </w:style>
  <w:style w:type="paragraph" w:customStyle="1" w:styleId="afff9">
    <w:name w:val="中气表头"/>
    <w:basedOn w:val="a"/>
    <w:link w:val="Charfb"/>
    <w:qFormat/>
    <w:rsid w:val="0095249C"/>
    <w:pPr>
      <w:jc w:val="center"/>
    </w:pPr>
    <w:rPr>
      <w:rFonts w:eastAsia="黑体"/>
      <w:b/>
      <w:szCs w:val="21"/>
    </w:rPr>
  </w:style>
  <w:style w:type="character" w:customStyle="1" w:styleId="HTMLChar1">
    <w:name w:val="HTML 预设格式 Char1"/>
    <w:qFormat/>
    <w:rsid w:val="0095249C"/>
    <w:rPr>
      <w:rFonts w:ascii="Courier New" w:hAnsi="Courier New" w:cs="Courier New"/>
      <w:kern w:val="2"/>
    </w:rPr>
  </w:style>
  <w:style w:type="character" w:customStyle="1" w:styleId="Char2">
    <w:name w:val="文档结构图 Char"/>
    <w:link w:val="a7"/>
    <w:rsid w:val="0095249C"/>
    <w:rPr>
      <w:kern w:val="2"/>
      <w:sz w:val="21"/>
      <w:shd w:val="clear" w:color="auto" w:fill="000080"/>
    </w:rPr>
  </w:style>
  <w:style w:type="paragraph" w:customStyle="1" w:styleId="CharCharCharCharChar">
    <w:name w:val="Char Char Char Char Char"/>
    <w:basedOn w:val="a"/>
    <w:next w:val="a"/>
    <w:semiHidden/>
    <w:qFormat/>
    <w:rsid w:val="0095249C"/>
    <w:pPr>
      <w:spacing w:line="336" w:lineRule="auto"/>
      <w:ind w:firstLineChars="200" w:firstLine="200"/>
    </w:pPr>
    <w:rPr>
      <w:rFonts w:ascii="宋体" w:eastAsia="汉鼎简书宋" w:hAnsi="宋体" w:cs="宋体"/>
      <w:sz w:val="24"/>
    </w:rPr>
  </w:style>
  <w:style w:type="paragraph" w:customStyle="1" w:styleId="Style4">
    <w:name w:val="_Style 4"/>
    <w:basedOn w:val="a"/>
    <w:qFormat/>
    <w:rsid w:val="0095249C"/>
    <w:pPr>
      <w:widowControl/>
      <w:spacing w:after="160"/>
      <w:jc w:val="left"/>
    </w:pPr>
    <w:rPr>
      <w:rFonts w:ascii="Verdana" w:eastAsia="仿宋_GB2312" w:hAnsi="Verdana" w:cs="”“Times New Roman”“"/>
      <w:kern w:val="0"/>
      <w:sz w:val="28"/>
      <w:szCs w:val="28"/>
      <w:lang w:eastAsia="en-US"/>
    </w:rPr>
  </w:style>
  <w:style w:type="paragraph" w:customStyle="1" w:styleId="152">
    <w:name w:val="样式 样式 (符号) 宋体 小四 行距: 1.5 倍行距 + 首行缩进:  2 字符"/>
    <w:basedOn w:val="a"/>
    <w:qFormat/>
    <w:rsid w:val="0095249C"/>
    <w:pPr>
      <w:spacing w:line="360" w:lineRule="auto"/>
      <w:ind w:firstLineChars="200" w:firstLine="456"/>
    </w:pPr>
    <w:rPr>
      <w:rFonts w:hAnsi="宋体" w:cs="宋体"/>
      <w:sz w:val="24"/>
      <w:szCs w:val="20"/>
    </w:rPr>
  </w:style>
  <w:style w:type="character" w:customStyle="1" w:styleId="HTML1">
    <w:name w:val="HTML 预设格式 字符1"/>
    <w:qFormat/>
    <w:rsid w:val="0095249C"/>
    <w:rPr>
      <w:rFonts w:ascii="Courier New" w:hAnsi="Courier New" w:cs="Courier New"/>
      <w:kern w:val="2"/>
    </w:rPr>
  </w:style>
  <w:style w:type="paragraph" w:customStyle="1" w:styleId="ParaCharCharCharChar">
    <w:name w:val="默认段落字体 Para Char Char Char Char"/>
    <w:basedOn w:val="a"/>
    <w:qFormat/>
    <w:rsid w:val="0095249C"/>
    <w:rPr>
      <w:sz w:val="24"/>
    </w:rPr>
  </w:style>
  <w:style w:type="paragraph" w:customStyle="1" w:styleId="CharChar20">
    <w:name w:val="Char Char2"/>
    <w:basedOn w:val="a"/>
    <w:qFormat/>
    <w:rsid w:val="0095249C"/>
    <w:pPr>
      <w:spacing w:line="360" w:lineRule="auto"/>
      <w:ind w:firstLineChars="200" w:firstLine="200"/>
    </w:pPr>
    <w:rPr>
      <w:rFonts w:ascii="宋体" w:hAnsi="宋体" w:cs="宋体"/>
      <w:sz w:val="24"/>
      <w:szCs w:val="21"/>
    </w:rPr>
  </w:style>
  <w:style w:type="paragraph" w:customStyle="1" w:styleId="CM48">
    <w:name w:val="CM48"/>
    <w:basedOn w:val="Default"/>
    <w:next w:val="Default"/>
    <w:qFormat/>
    <w:rsid w:val="0095249C"/>
    <w:pPr>
      <w:spacing w:line="440" w:lineRule="atLeast"/>
    </w:pPr>
    <w:rPr>
      <w:rFonts w:hAnsi="Calibri"/>
      <w:color w:val="auto"/>
    </w:rPr>
  </w:style>
  <w:style w:type="paragraph" w:customStyle="1" w:styleId="28">
    <w:name w:val="表格2"/>
    <w:basedOn w:val="a"/>
    <w:next w:val="a"/>
    <w:qFormat/>
    <w:rsid w:val="0095249C"/>
    <w:pPr>
      <w:topLinePunct/>
      <w:autoSpaceDE w:val="0"/>
      <w:autoSpaceDN w:val="0"/>
      <w:adjustRightInd w:val="0"/>
      <w:jc w:val="center"/>
      <w:textAlignment w:val="baseline"/>
    </w:pPr>
    <w:rPr>
      <w:rFonts w:ascii="宋体" w:hAnsi="Impact"/>
      <w:kern w:val="24"/>
      <w:position w:val="-28"/>
      <w:szCs w:val="20"/>
    </w:rPr>
  </w:style>
  <w:style w:type="paragraph" w:customStyle="1" w:styleId="Char10">
    <w:name w:val="Char1"/>
    <w:basedOn w:val="a"/>
    <w:qFormat/>
    <w:rsid w:val="0095249C"/>
    <w:pPr>
      <w:keepNext/>
      <w:keepLines/>
      <w:tabs>
        <w:tab w:val="left" w:pos="2160"/>
      </w:tabs>
      <w:adjustRightInd w:val="0"/>
      <w:snapToGrid w:val="0"/>
      <w:spacing w:before="120" w:after="120" w:line="360" w:lineRule="auto"/>
      <w:ind w:left="2160" w:hanging="420"/>
      <w:outlineLvl w:val="3"/>
    </w:pPr>
    <w:rPr>
      <w:rFonts w:ascii="Tahoma" w:eastAsia="Times New Roman" w:hAnsi="Tahoma"/>
      <w:b/>
      <w:kern w:val="0"/>
      <w:sz w:val="44"/>
      <w:szCs w:val="20"/>
    </w:rPr>
  </w:style>
  <w:style w:type="character" w:customStyle="1" w:styleId="16">
    <w:name w:val="副标题 字符1"/>
    <w:qFormat/>
    <w:rsid w:val="0095249C"/>
    <w:rPr>
      <w:rFonts w:ascii="等线 Light" w:hAnsi="等线 Light" w:cs="Times New Roman"/>
      <w:b/>
      <w:bCs/>
      <w:kern w:val="28"/>
      <w:sz w:val="32"/>
      <w:szCs w:val="32"/>
    </w:rPr>
  </w:style>
  <w:style w:type="paragraph" w:customStyle="1" w:styleId="afffa">
    <w:name w:val="图表标题"/>
    <w:basedOn w:val="a"/>
    <w:qFormat/>
    <w:rsid w:val="0095249C"/>
    <w:pPr>
      <w:adjustRightInd w:val="0"/>
      <w:snapToGrid w:val="0"/>
      <w:spacing w:line="360" w:lineRule="auto"/>
      <w:jc w:val="center"/>
    </w:pPr>
    <w:rPr>
      <w:rFonts w:eastAsia="黑体"/>
      <w:color w:val="000000"/>
      <w:kern w:val="0"/>
      <w:sz w:val="24"/>
      <w:szCs w:val="20"/>
    </w:rPr>
  </w:style>
  <w:style w:type="paragraph" w:customStyle="1" w:styleId="CM6">
    <w:name w:val="CM6"/>
    <w:basedOn w:val="Default"/>
    <w:next w:val="Default"/>
    <w:qFormat/>
    <w:rsid w:val="0095249C"/>
    <w:pPr>
      <w:spacing w:line="466" w:lineRule="atLeast"/>
    </w:pPr>
    <w:rPr>
      <w:rFonts w:hAnsi="Calibri"/>
      <w:color w:val="auto"/>
    </w:rPr>
  </w:style>
  <w:style w:type="paragraph" w:customStyle="1" w:styleId="17">
    <w:name w:val="修订1"/>
    <w:uiPriority w:val="99"/>
    <w:unhideWhenUsed/>
    <w:qFormat/>
    <w:rsid w:val="0095249C"/>
    <w:rPr>
      <w:kern w:val="2"/>
      <w:sz w:val="21"/>
    </w:rPr>
  </w:style>
  <w:style w:type="paragraph" w:customStyle="1" w:styleId="CM14">
    <w:name w:val="CM14"/>
    <w:basedOn w:val="Default"/>
    <w:next w:val="Default"/>
    <w:qFormat/>
    <w:rsid w:val="0095249C"/>
    <w:pPr>
      <w:spacing w:line="468" w:lineRule="atLeast"/>
    </w:pPr>
    <w:rPr>
      <w:rFonts w:hAnsi="Calibri"/>
      <w:color w:val="auto"/>
    </w:rPr>
  </w:style>
  <w:style w:type="paragraph" w:customStyle="1" w:styleId="18">
    <w:name w:val="样式1"/>
    <w:basedOn w:val="a"/>
    <w:qFormat/>
    <w:rsid w:val="0095249C"/>
    <w:pPr>
      <w:tabs>
        <w:tab w:val="left" w:pos="8820"/>
      </w:tabs>
    </w:pPr>
    <w:rPr>
      <w:sz w:val="30"/>
      <w:szCs w:val="20"/>
    </w:rPr>
  </w:style>
  <w:style w:type="paragraph" w:customStyle="1" w:styleId="CM61">
    <w:name w:val="CM61"/>
    <w:basedOn w:val="Default"/>
    <w:next w:val="Default"/>
    <w:qFormat/>
    <w:rsid w:val="0095249C"/>
    <w:pPr>
      <w:spacing w:line="468" w:lineRule="atLeast"/>
    </w:pPr>
    <w:rPr>
      <w:rFonts w:hAnsi="Calibri"/>
      <w:color w:val="auto"/>
    </w:rPr>
  </w:style>
  <w:style w:type="paragraph" w:customStyle="1" w:styleId="afffb">
    <w:name w:val="表格内容"/>
    <w:basedOn w:val="a"/>
    <w:uiPriority w:val="99"/>
    <w:qFormat/>
    <w:rsid w:val="0095249C"/>
    <w:pPr>
      <w:spacing w:line="240" w:lineRule="atLeast"/>
      <w:jc w:val="center"/>
    </w:pPr>
  </w:style>
  <w:style w:type="paragraph" w:customStyle="1" w:styleId="32">
    <w:name w:val="样式3"/>
    <w:basedOn w:val="a"/>
    <w:qFormat/>
    <w:rsid w:val="0095249C"/>
    <w:pPr>
      <w:autoSpaceDE w:val="0"/>
      <w:autoSpaceDN w:val="0"/>
      <w:snapToGrid w:val="0"/>
      <w:spacing w:before="120" w:line="460" w:lineRule="atLeast"/>
      <w:jc w:val="center"/>
    </w:pPr>
    <w:rPr>
      <w:rFonts w:eastAsia="黑体"/>
      <w:sz w:val="28"/>
    </w:rPr>
  </w:style>
  <w:style w:type="paragraph" w:customStyle="1" w:styleId="afffc">
    <w:name w:val="表头文字"/>
    <w:basedOn w:val="a"/>
    <w:next w:val="af5"/>
    <w:qFormat/>
    <w:rsid w:val="0095249C"/>
    <w:pPr>
      <w:adjustRightInd w:val="0"/>
      <w:snapToGrid w:val="0"/>
      <w:spacing w:beforeLines="50" w:line="360" w:lineRule="auto"/>
      <w:jc w:val="left"/>
    </w:pPr>
    <w:rPr>
      <w:rFonts w:eastAsia="黑体"/>
      <w:sz w:val="24"/>
      <w:szCs w:val="20"/>
    </w:rPr>
  </w:style>
  <w:style w:type="paragraph" w:customStyle="1" w:styleId="afffd">
    <w:name w:val="金光华表头"/>
    <w:basedOn w:val="a"/>
    <w:qFormat/>
    <w:rsid w:val="0095249C"/>
    <w:pPr>
      <w:widowControl/>
      <w:spacing w:line="360" w:lineRule="auto"/>
      <w:ind w:firstLine="794"/>
      <w:jc w:val="left"/>
    </w:pPr>
    <w:rPr>
      <w:rFonts w:ascii="宋体" w:hAnsi="宋体" w:cs="宋体"/>
      <w:kern w:val="0"/>
      <w:sz w:val="24"/>
    </w:rPr>
  </w:style>
  <w:style w:type="paragraph" w:customStyle="1" w:styleId="CharCharCharCharCharCharChar">
    <w:name w:val="Char Char Char Char Char Char Char"/>
    <w:basedOn w:val="a"/>
    <w:qFormat/>
    <w:rsid w:val="0095249C"/>
    <w:pPr>
      <w:spacing w:line="360" w:lineRule="auto"/>
      <w:ind w:firstLineChars="200" w:firstLine="200"/>
    </w:pPr>
    <w:rPr>
      <w:rFonts w:ascii="宋体" w:hAnsi="宋体" w:cs="宋体"/>
      <w:sz w:val="24"/>
    </w:rPr>
  </w:style>
  <w:style w:type="paragraph" w:customStyle="1" w:styleId="CM26">
    <w:name w:val="CM26"/>
    <w:basedOn w:val="Default"/>
    <w:next w:val="Default"/>
    <w:qFormat/>
    <w:rsid w:val="0095249C"/>
    <w:pPr>
      <w:spacing w:line="468" w:lineRule="atLeast"/>
    </w:pPr>
    <w:rPr>
      <w:rFonts w:hAnsi="Calibri"/>
      <w:color w:val="auto"/>
    </w:rPr>
  </w:style>
  <w:style w:type="paragraph" w:customStyle="1" w:styleId="CM27">
    <w:name w:val="CM27"/>
    <w:basedOn w:val="Default"/>
    <w:next w:val="Default"/>
    <w:qFormat/>
    <w:rsid w:val="0095249C"/>
    <w:pPr>
      <w:spacing w:line="436" w:lineRule="atLeast"/>
    </w:pPr>
    <w:rPr>
      <w:rFonts w:hAnsi="Calibri"/>
      <w:color w:val="auto"/>
    </w:rPr>
  </w:style>
  <w:style w:type="paragraph" w:customStyle="1" w:styleId="afffe">
    <w:name w:val="表文"/>
    <w:basedOn w:val="a"/>
    <w:qFormat/>
    <w:rsid w:val="0095249C"/>
    <w:pPr>
      <w:tabs>
        <w:tab w:val="left" w:pos="1021"/>
      </w:tabs>
      <w:jc w:val="center"/>
    </w:pPr>
    <w:rPr>
      <w:kern w:val="0"/>
      <w:position w:val="-24"/>
      <w:szCs w:val="21"/>
    </w:rPr>
  </w:style>
  <w:style w:type="paragraph" w:customStyle="1" w:styleId="cyj">
    <w:name w:val="_cyj_正文"/>
    <w:basedOn w:val="a"/>
    <w:qFormat/>
    <w:rsid w:val="0095249C"/>
    <w:pPr>
      <w:spacing w:line="480" w:lineRule="exact"/>
      <w:ind w:firstLineChars="200" w:firstLine="200"/>
    </w:pPr>
    <w:rPr>
      <w:rFonts w:hAnsi="宋体"/>
      <w:sz w:val="24"/>
    </w:rPr>
  </w:style>
  <w:style w:type="paragraph" w:customStyle="1" w:styleId="affff">
    <w:name w:val="居中正文"/>
    <w:basedOn w:val="a"/>
    <w:next w:val="a"/>
    <w:qFormat/>
    <w:rsid w:val="0095249C"/>
    <w:pPr>
      <w:adjustRightInd w:val="0"/>
      <w:spacing w:before="120" w:line="360" w:lineRule="auto"/>
      <w:jc w:val="center"/>
      <w:textAlignment w:val="baseline"/>
    </w:pPr>
    <w:rPr>
      <w:rFonts w:ascii="宋体"/>
      <w:kern w:val="28"/>
      <w:sz w:val="24"/>
      <w:szCs w:val="20"/>
    </w:rPr>
  </w:style>
  <w:style w:type="paragraph" w:customStyle="1" w:styleId="CM78">
    <w:name w:val="CM78"/>
    <w:basedOn w:val="Default"/>
    <w:next w:val="Default"/>
    <w:qFormat/>
    <w:rsid w:val="0095249C"/>
    <w:pPr>
      <w:spacing w:after="173"/>
    </w:pPr>
    <w:rPr>
      <w:rFonts w:hAnsi="Calibri"/>
      <w:color w:val="auto"/>
    </w:rPr>
  </w:style>
  <w:style w:type="paragraph" w:customStyle="1" w:styleId="01">
    <w:name w:val="正文01"/>
    <w:basedOn w:val="a"/>
    <w:qFormat/>
    <w:rsid w:val="0095249C"/>
    <w:pPr>
      <w:adjustRightInd w:val="0"/>
      <w:spacing w:line="360" w:lineRule="auto"/>
      <w:ind w:firstLineChars="150" w:firstLine="360"/>
      <w:textAlignment w:val="baseline"/>
    </w:pPr>
    <w:rPr>
      <w:bCs/>
      <w:sz w:val="24"/>
    </w:rPr>
  </w:style>
  <w:style w:type="paragraph" w:customStyle="1" w:styleId="affff0">
    <w:name w:val="表格样式"/>
    <w:basedOn w:val="a"/>
    <w:uiPriority w:val="99"/>
    <w:qFormat/>
    <w:rsid w:val="0095249C"/>
    <w:rPr>
      <w:rFonts w:ascii="Calibri" w:hAnsi="Calibri"/>
      <w:szCs w:val="21"/>
    </w:rPr>
  </w:style>
  <w:style w:type="paragraph" w:customStyle="1" w:styleId="affff1">
    <w:name w:val="表格居中"/>
    <w:basedOn w:val="a"/>
    <w:qFormat/>
    <w:rsid w:val="0095249C"/>
    <w:pPr>
      <w:spacing w:line="0" w:lineRule="atLeast"/>
      <w:jc w:val="center"/>
    </w:pPr>
    <w:rPr>
      <w:rFonts w:cs="Arial"/>
      <w:kern w:val="0"/>
      <w:szCs w:val="21"/>
    </w:rPr>
  </w:style>
  <w:style w:type="paragraph" w:customStyle="1" w:styleId="affff2">
    <w:name w:val="简单回函地址"/>
    <w:basedOn w:val="a"/>
    <w:qFormat/>
    <w:rsid w:val="0095249C"/>
    <w:rPr>
      <w:rFonts w:ascii="宋体" w:hAnsi="宋体"/>
      <w:sz w:val="24"/>
      <w:szCs w:val="32"/>
    </w:rPr>
  </w:style>
  <w:style w:type="paragraph" w:customStyle="1" w:styleId="29">
    <w:name w:val="表格2（柞行）"/>
    <w:basedOn w:val="a"/>
    <w:qFormat/>
    <w:rsid w:val="0095249C"/>
    <w:pPr>
      <w:ind w:leftChars="-20" w:left="-42" w:rightChars="-20" w:right="-20"/>
      <w:jc w:val="center"/>
    </w:pPr>
    <w:rPr>
      <w:rFonts w:ascii="Arial" w:hAnsi="Arial"/>
      <w:color w:val="000000"/>
      <w:szCs w:val="20"/>
    </w:rPr>
  </w:style>
  <w:style w:type="paragraph" w:customStyle="1" w:styleId="19">
    <w:name w:val="列出段落1"/>
    <w:basedOn w:val="a"/>
    <w:uiPriority w:val="99"/>
    <w:qFormat/>
    <w:rsid w:val="0095249C"/>
    <w:pPr>
      <w:ind w:firstLineChars="200" w:firstLine="420"/>
    </w:pPr>
  </w:style>
  <w:style w:type="paragraph" w:customStyle="1" w:styleId="affff3">
    <w:name w:val="正文五"/>
    <w:basedOn w:val="a"/>
    <w:qFormat/>
    <w:rsid w:val="0095249C"/>
    <w:pPr>
      <w:snapToGrid w:val="0"/>
      <w:jc w:val="center"/>
    </w:pPr>
    <w:rPr>
      <w:szCs w:val="28"/>
    </w:rPr>
  </w:style>
  <w:style w:type="paragraph" w:customStyle="1" w:styleId="Style24">
    <w:name w:val="_Style 24"/>
    <w:basedOn w:val="a"/>
    <w:next w:val="a"/>
    <w:qFormat/>
    <w:rsid w:val="0095249C"/>
    <w:pPr>
      <w:spacing w:line="360" w:lineRule="auto"/>
      <w:ind w:firstLineChars="200" w:firstLine="200"/>
    </w:pPr>
    <w:rPr>
      <w:sz w:val="24"/>
      <w:szCs w:val="20"/>
    </w:rPr>
  </w:style>
  <w:style w:type="paragraph" w:customStyle="1" w:styleId="2a">
    <w:name w:val="样式2"/>
    <w:basedOn w:val="a"/>
    <w:qFormat/>
    <w:rsid w:val="0095249C"/>
    <w:pPr>
      <w:spacing w:line="500" w:lineRule="exact"/>
      <w:ind w:firstLineChars="200" w:firstLine="200"/>
    </w:pPr>
    <w:rPr>
      <w:rFonts w:ascii="宋体"/>
      <w:sz w:val="24"/>
    </w:rPr>
  </w:style>
  <w:style w:type="paragraph" w:customStyle="1" w:styleId="affff4">
    <w:name w:val="真宗兴正文"/>
    <w:basedOn w:val="a"/>
    <w:qFormat/>
    <w:rsid w:val="0095249C"/>
    <w:pPr>
      <w:overflowPunct w:val="0"/>
      <w:autoSpaceDE w:val="0"/>
      <w:autoSpaceDN w:val="0"/>
      <w:adjustRightInd w:val="0"/>
      <w:snapToGrid w:val="0"/>
      <w:spacing w:beforeLines="30" w:afterLines="30" w:line="360" w:lineRule="auto"/>
      <w:ind w:firstLineChars="200" w:firstLine="480"/>
      <w:textAlignment w:val="baseline"/>
    </w:pPr>
    <w:rPr>
      <w:sz w:val="24"/>
    </w:rPr>
  </w:style>
  <w:style w:type="paragraph" w:customStyle="1" w:styleId="affff5">
    <w:name w:val="小罗文本"/>
    <w:basedOn w:val="a"/>
    <w:qFormat/>
    <w:rsid w:val="0095249C"/>
    <w:pPr>
      <w:spacing w:line="500" w:lineRule="exact"/>
      <w:ind w:firstLineChars="200" w:firstLine="200"/>
    </w:pPr>
    <w:rPr>
      <w:rFonts w:ascii="宋体"/>
      <w:sz w:val="32"/>
    </w:rPr>
  </w:style>
  <w:style w:type="paragraph" w:customStyle="1" w:styleId="CharCharChar">
    <w:name w:val="段落 Char Char Char"/>
    <w:basedOn w:val="a"/>
    <w:qFormat/>
    <w:rsid w:val="0095249C"/>
    <w:pPr>
      <w:tabs>
        <w:tab w:val="left" w:pos="1021"/>
      </w:tabs>
      <w:spacing w:line="360" w:lineRule="auto"/>
      <w:ind w:firstLineChars="200" w:firstLine="480"/>
    </w:pPr>
    <w:rPr>
      <w:bCs/>
      <w:sz w:val="24"/>
      <w:szCs w:val="20"/>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sid w:val="0095249C"/>
    <w:rPr>
      <w:sz w:val="24"/>
    </w:rPr>
  </w:style>
  <w:style w:type="paragraph" w:customStyle="1" w:styleId="Charfc">
    <w:name w:val="Char"/>
    <w:basedOn w:val="a"/>
    <w:qFormat/>
    <w:rsid w:val="0095249C"/>
    <w:rPr>
      <w:szCs w:val="21"/>
    </w:rPr>
  </w:style>
  <w:style w:type="paragraph" w:customStyle="1" w:styleId="CM74">
    <w:name w:val="CM74"/>
    <w:basedOn w:val="Default"/>
    <w:next w:val="Default"/>
    <w:qFormat/>
    <w:rsid w:val="0095249C"/>
    <w:pPr>
      <w:spacing w:after="98"/>
    </w:pPr>
    <w:rPr>
      <w:rFonts w:hAnsi="Calibri"/>
      <w:color w:val="auto"/>
    </w:rPr>
  </w:style>
  <w:style w:type="paragraph" w:customStyle="1" w:styleId="33">
    <w:name w:val="3"/>
    <w:basedOn w:val="a"/>
    <w:qFormat/>
    <w:rsid w:val="0095249C"/>
    <w:rPr>
      <w:szCs w:val="20"/>
    </w:rPr>
  </w:style>
  <w:style w:type="paragraph" w:customStyle="1" w:styleId="CharCharCharCharCharCharChar1">
    <w:name w:val="Char Char Char Char Char Char Char1"/>
    <w:basedOn w:val="a"/>
    <w:next w:val="1"/>
    <w:qFormat/>
    <w:rsid w:val="0095249C"/>
    <w:pPr>
      <w:jc w:val="left"/>
    </w:pPr>
  </w:style>
  <w:style w:type="paragraph" w:customStyle="1" w:styleId="p0">
    <w:name w:val="p0"/>
    <w:basedOn w:val="a"/>
    <w:qFormat/>
    <w:rsid w:val="0095249C"/>
    <w:pPr>
      <w:widowControl/>
      <w:spacing w:line="360" w:lineRule="auto"/>
      <w:ind w:firstLine="420"/>
      <w:jc w:val="left"/>
    </w:pPr>
    <w:rPr>
      <w:rFonts w:ascii="宋体" w:hAnsi="宋体" w:cs="宋体"/>
      <w:kern w:val="0"/>
      <w:sz w:val="24"/>
    </w:rPr>
  </w:style>
  <w:style w:type="paragraph" w:customStyle="1" w:styleId="CM13">
    <w:name w:val="CM13"/>
    <w:basedOn w:val="Default"/>
    <w:next w:val="Default"/>
    <w:qFormat/>
    <w:rsid w:val="0095249C"/>
    <w:pPr>
      <w:spacing w:line="466" w:lineRule="atLeast"/>
    </w:pPr>
    <w:rPr>
      <w:rFonts w:hAnsi="Calibri"/>
      <w:color w:val="auto"/>
    </w:rPr>
  </w:style>
  <w:style w:type="paragraph" w:customStyle="1" w:styleId="6523">
    <w:name w:val="样式 四号 加粗 段前: 6 磅 段后: 5 磅 行距: 固定值 23 磅"/>
    <w:basedOn w:val="4"/>
    <w:next w:val="a"/>
    <w:qFormat/>
    <w:rsid w:val="0095249C"/>
    <w:pPr>
      <w:keepNext w:val="0"/>
      <w:keepLines w:val="0"/>
      <w:adjustRightInd/>
      <w:snapToGrid/>
      <w:spacing w:before="0" w:after="0" w:line="360" w:lineRule="auto"/>
      <w:ind w:firstLineChars="200" w:firstLine="482"/>
      <w:outlineLvl w:val="9"/>
    </w:pPr>
    <w:rPr>
      <w:rFonts w:ascii="Times New Roman" w:hAnsi="Times New Roman"/>
      <w:bCs w:val="0"/>
      <w:sz w:val="24"/>
      <w:szCs w:val="24"/>
    </w:rPr>
  </w:style>
  <w:style w:type="paragraph" w:customStyle="1" w:styleId="CM50">
    <w:name w:val="CM50"/>
    <w:basedOn w:val="Default"/>
    <w:next w:val="Default"/>
    <w:qFormat/>
    <w:rsid w:val="0095249C"/>
    <w:pPr>
      <w:spacing w:line="443" w:lineRule="atLeast"/>
    </w:pPr>
    <w:rPr>
      <w:rFonts w:hAnsi="Calibri"/>
      <w:color w:val="auto"/>
    </w:rPr>
  </w:style>
  <w:style w:type="paragraph" w:customStyle="1" w:styleId="reader-word-layerreader-word-s1-4">
    <w:name w:val="reader-word-layer reader-word-s1-4"/>
    <w:basedOn w:val="a"/>
    <w:qFormat/>
    <w:rsid w:val="0095249C"/>
    <w:pPr>
      <w:widowControl/>
      <w:spacing w:before="100" w:beforeAutospacing="1" w:after="100" w:afterAutospacing="1"/>
      <w:jc w:val="left"/>
    </w:pPr>
    <w:rPr>
      <w:rFonts w:ascii="宋体" w:hAnsi="宋体" w:cs="宋体"/>
      <w:kern w:val="0"/>
      <w:sz w:val="24"/>
    </w:rPr>
  </w:style>
  <w:style w:type="paragraph" w:customStyle="1" w:styleId="Char11">
    <w:name w:val="Char11"/>
    <w:basedOn w:val="a"/>
    <w:qFormat/>
    <w:rsid w:val="0095249C"/>
    <w:pPr>
      <w:keepNext/>
      <w:keepLines/>
      <w:tabs>
        <w:tab w:val="left" w:pos="2160"/>
      </w:tabs>
      <w:adjustRightInd w:val="0"/>
      <w:snapToGrid w:val="0"/>
      <w:spacing w:before="120" w:after="120" w:line="360" w:lineRule="auto"/>
      <w:ind w:left="2160" w:hanging="420"/>
      <w:outlineLvl w:val="3"/>
    </w:pPr>
    <w:rPr>
      <w:rFonts w:ascii="Arial" w:hAnsi="Arial"/>
      <w:bCs/>
      <w:kern w:val="0"/>
      <w:sz w:val="28"/>
      <w:szCs w:val="21"/>
    </w:rPr>
  </w:style>
  <w:style w:type="paragraph" w:customStyle="1" w:styleId="230">
    <w:name w:val="表格 23"/>
    <w:basedOn w:val="a"/>
    <w:qFormat/>
    <w:rsid w:val="0095249C"/>
    <w:pPr>
      <w:autoSpaceDE w:val="0"/>
      <w:autoSpaceDN w:val="0"/>
      <w:adjustRightInd w:val="0"/>
      <w:jc w:val="center"/>
    </w:pPr>
    <w:rPr>
      <w:rFonts w:eastAsia="仿宋体"/>
      <w:kern w:val="0"/>
      <w:szCs w:val="20"/>
    </w:rPr>
  </w:style>
  <w:style w:type="paragraph" w:customStyle="1" w:styleId="Charfd">
    <w:name w:val="表头 Char"/>
    <w:basedOn w:val="a"/>
    <w:qFormat/>
    <w:rsid w:val="0095249C"/>
    <w:pPr>
      <w:tabs>
        <w:tab w:val="left" w:pos="1021"/>
      </w:tabs>
      <w:spacing w:line="360" w:lineRule="auto"/>
      <w:jc w:val="center"/>
    </w:pPr>
    <w:rPr>
      <w:rFonts w:ascii="宋体" w:hAnsi="宋体"/>
      <w:b/>
      <w:bCs/>
      <w:kern w:val="24"/>
      <w:sz w:val="24"/>
    </w:rPr>
  </w:style>
  <w:style w:type="paragraph" w:customStyle="1" w:styleId="affff6">
    <w:name w:val="表文字"/>
    <w:basedOn w:val="a"/>
    <w:qFormat/>
    <w:rsid w:val="0095249C"/>
    <w:pPr>
      <w:overflowPunct w:val="0"/>
      <w:autoSpaceDE w:val="0"/>
      <w:autoSpaceDN w:val="0"/>
      <w:adjustRightInd w:val="0"/>
      <w:spacing w:line="240" w:lineRule="atLeast"/>
      <w:textAlignment w:val="baseline"/>
    </w:pPr>
    <w:rPr>
      <w:sz w:val="24"/>
      <w:szCs w:val="20"/>
    </w:rPr>
  </w:style>
  <w:style w:type="paragraph" w:customStyle="1" w:styleId="zhang">
    <w:name w:val="zhang正文"/>
    <w:basedOn w:val="aa"/>
    <w:qFormat/>
    <w:rsid w:val="0095249C"/>
    <w:pPr>
      <w:autoSpaceDE w:val="0"/>
      <w:autoSpaceDN w:val="0"/>
      <w:adjustRightInd w:val="0"/>
      <w:snapToGrid w:val="0"/>
      <w:spacing w:after="0" w:line="360" w:lineRule="auto"/>
      <w:ind w:leftChars="0" w:left="0" w:firstLine="539"/>
      <w:textAlignment w:val="baseline"/>
    </w:pPr>
    <w:rPr>
      <w:rFonts w:eastAsia="楷体_GB2312"/>
      <w:sz w:val="28"/>
    </w:rPr>
  </w:style>
  <w:style w:type="paragraph" w:customStyle="1" w:styleId="Char20">
    <w:name w:val="Char2"/>
    <w:basedOn w:val="a"/>
    <w:qFormat/>
    <w:rsid w:val="0095249C"/>
    <w:pPr>
      <w:snapToGrid w:val="0"/>
      <w:spacing w:line="360" w:lineRule="auto"/>
      <w:ind w:firstLineChars="200" w:firstLine="529"/>
    </w:pPr>
  </w:style>
  <w:style w:type="paragraph" w:customStyle="1" w:styleId="1a">
    <w:name w:val="正文样式1"/>
    <w:basedOn w:val="a"/>
    <w:qFormat/>
    <w:rsid w:val="0095249C"/>
    <w:pPr>
      <w:adjustRightInd w:val="0"/>
      <w:spacing w:line="360" w:lineRule="auto"/>
      <w:ind w:firstLine="510"/>
      <w:textAlignment w:val="baseline"/>
    </w:pPr>
    <w:rPr>
      <w:spacing w:val="8"/>
      <w:kern w:val="0"/>
      <w:sz w:val="24"/>
      <w:szCs w:val="20"/>
    </w:rPr>
  </w:style>
  <w:style w:type="paragraph" w:customStyle="1" w:styleId="xl22">
    <w:name w:val="xl22"/>
    <w:basedOn w:val="a"/>
    <w:qFormat/>
    <w:rsid w:val="0095249C"/>
    <w:pPr>
      <w:widowControl/>
      <w:spacing w:before="100" w:after="100"/>
      <w:jc w:val="center"/>
    </w:pPr>
    <w:rPr>
      <w:kern w:val="0"/>
      <w:sz w:val="24"/>
    </w:rPr>
  </w:style>
  <w:style w:type="paragraph" w:customStyle="1" w:styleId="affff7">
    <w:name w:val="中文报告书样式"/>
    <w:basedOn w:val="a"/>
    <w:qFormat/>
    <w:rsid w:val="0095249C"/>
    <w:pPr>
      <w:adjustRightInd w:val="0"/>
      <w:spacing w:line="480" w:lineRule="atLeast"/>
      <w:ind w:firstLine="482"/>
      <w:textAlignment w:val="baseline"/>
    </w:pPr>
    <w:rPr>
      <w:kern w:val="24"/>
      <w:sz w:val="24"/>
    </w:rPr>
  </w:style>
  <w:style w:type="paragraph" w:customStyle="1" w:styleId="GB2312099152">
    <w:name w:val="样式 样式 仿宋_GB2312 四号 黑色 首行缩进:  0.99 厘米 行距: 1.5 倍行距 + 首行缩进:  2 字符"/>
    <w:basedOn w:val="a"/>
    <w:qFormat/>
    <w:rsid w:val="0095249C"/>
    <w:pPr>
      <w:spacing w:line="580" w:lineRule="exact"/>
      <w:ind w:firstLineChars="200" w:firstLine="420"/>
    </w:pPr>
    <w:rPr>
      <w:b/>
      <w:sz w:val="28"/>
      <w:szCs w:val="20"/>
    </w:rPr>
  </w:style>
  <w:style w:type="character" w:customStyle="1" w:styleId="doc-header-title">
    <w:name w:val="doc-header-title"/>
    <w:qFormat/>
    <w:rsid w:val="0095249C"/>
  </w:style>
  <w:style w:type="character" w:customStyle="1" w:styleId="Charf2">
    <w:name w:val="环评正文文字 Char"/>
    <w:link w:val="affa"/>
    <w:qFormat/>
    <w:rsid w:val="0095249C"/>
    <w:rPr>
      <w:sz w:val="24"/>
    </w:rPr>
  </w:style>
  <w:style w:type="character" w:customStyle="1" w:styleId="2Char1">
    <w:name w:val="正文首行缩进2个字 Char"/>
    <w:link w:val="2b"/>
    <w:qFormat/>
    <w:rsid w:val="0095249C"/>
    <w:rPr>
      <w:spacing w:val="3"/>
      <w:sz w:val="24"/>
      <w:szCs w:val="24"/>
    </w:rPr>
  </w:style>
  <w:style w:type="paragraph" w:customStyle="1" w:styleId="2b">
    <w:name w:val="正文首行缩进2个字"/>
    <w:basedOn w:val="a"/>
    <w:link w:val="2Char1"/>
    <w:qFormat/>
    <w:rsid w:val="0095249C"/>
    <w:pPr>
      <w:spacing w:line="360" w:lineRule="auto"/>
      <w:ind w:firstLineChars="200" w:firstLine="200"/>
    </w:pPr>
    <w:rPr>
      <w:spacing w:val="3"/>
      <w:kern w:val="0"/>
      <w:sz w:val="24"/>
    </w:rPr>
  </w:style>
  <w:style w:type="character" w:customStyle="1" w:styleId="Char0">
    <w:name w:val="题注 Char"/>
    <w:link w:val="a5"/>
    <w:uiPriority w:val="99"/>
    <w:qFormat/>
    <w:rsid w:val="0095249C"/>
    <w:rPr>
      <w:rFonts w:eastAsia="黑体"/>
      <w:kern w:val="2"/>
      <w:sz w:val="24"/>
    </w:rPr>
  </w:style>
  <w:style w:type="paragraph" w:customStyle="1" w:styleId="affff8">
    <w:name w:val="样式 段落 + 两端对齐"/>
    <w:basedOn w:val="a"/>
    <w:next w:val="a"/>
    <w:qFormat/>
    <w:rsid w:val="0095249C"/>
    <w:pPr>
      <w:widowControl/>
      <w:jc w:val="left"/>
    </w:pPr>
    <w:rPr>
      <w:rFonts w:ascii="宋体" w:hAnsi="宋体" w:cs="宋体"/>
      <w:kern w:val="0"/>
      <w:sz w:val="24"/>
    </w:rPr>
  </w:style>
  <w:style w:type="paragraph" w:customStyle="1" w:styleId="affff9">
    <w:name w:val="五号表格"/>
    <w:basedOn w:val="a"/>
    <w:qFormat/>
    <w:rsid w:val="0095249C"/>
    <w:pPr>
      <w:widowControl/>
      <w:jc w:val="center"/>
    </w:pPr>
    <w:rPr>
      <w:rFonts w:ascii="宋体" w:hAnsi="宋体" w:cs="宋体"/>
      <w:kern w:val="0"/>
      <w:sz w:val="24"/>
      <w:szCs w:val="20"/>
    </w:rPr>
  </w:style>
  <w:style w:type="paragraph" w:customStyle="1" w:styleId="Char30">
    <w:name w:val="Char3"/>
    <w:basedOn w:val="a"/>
    <w:qFormat/>
    <w:rsid w:val="0095249C"/>
    <w:pPr>
      <w:spacing w:line="360" w:lineRule="auto"/>
      <w:ind w:firstLineChars="200" w:firstLine="200"/>
    </w:pPr>
    <w:rPr>
      <w:rFonts w:ascii="宋体" w:hAnsi="宋体" w:cs="宋体"/>
      <w:sz w:val="24"/>
    </w:rPr>
  </w:style>
  <w:style w:type="paragraph" w:customStyle="1" w:styleId="affffa">
    <w:name w:val="说明正文"/>
    <w:basedOn w:val="a9"/>
    <w:qFormat/>
    <w:rsid w:val="0095249C"/>
    <w:pPr>
      <w:widowControl w:val="0"/>
      <w:snapToGrid/>
      <w:spacing w:before="0" w:after="0" w:line="240" w:lineRule="auto"/>
      <w:ind w:right="0"/>
    </w:pPr>
    <w:rPr>
      <w:kern w:val="2"/>
      <w:sz w:val="24"/>
    </w:rPr>
  </w:style>
  <w:style w:type="paragraph" w:customStyle="1" w:styleId="3H3BHead3Char111H31H32H33u3H311H321H31">
    <w:name w:val="样式 标题 3H3B Head标题 3 Char条标题1.1.1H31H32H33u3H311H321H3...1"/>
    <w:basedOn w:val="3"/>
    <w:qFormat/>
    <w:rsid w:val="0095249C"/>
    <w:pPr>
      <w:keepNext w:val="0"/>
      <w:keepLines w:val="0"/>
      <w:autoSpaceDE w:val="0"/>
      <w:autoSpaceDN w:val="0"/>
      <w:adjustRightInd w:val="0"/>
      <w:spacing w:before="0" w:after="0" w:line="360" w:lineRule="auto"/>
      <w:textAlignment w:val="baseline"/>
      <w:outlineLvl w:val="9"/>
    </w:pPr>
    <w:rPr>
      <w:rFonts w:ascii="宋体" w:hAnsi="宋体" w:cs="宋体"/>
      <w:kern w:val="20"/>
      <w:sz w:val="24"/>
      <w:szCs w:val="24"/>
    </w:rPr>
  </w:style>
  <w:style w:type="paragraph" w:customStyle="1" w:styleId="CharCharChar0">
    <w:name w:val="报告书正文 Char Char Char"/>
    <w:basedOn w:val="a"/>
    <w:qFormat/>
    <w:rsid w:val="0095249C"/>
    <w:pPr>
      <w:spacing w:line="300" w:lineRule="auto"/>
      <w:ind w:firstLineChars="200" w:firstLine="480"/>
    </w:pPr>
    <w:rPr>
      <w:rFonts w:ascii="宋体" w:hAnsi="宋体"/>
      <w:sz w:val="24"/>
      <w:szCs w:val="20"/>
    </w:rPr>
  </w:style>
  <w:style w:type="paragraph" w:customStyle="1" w:styleId="Other1">
    <w:name w:val="Other|1"/>
    <w:basedOn w:val="a"/>
    <w:qFormat/>
    <w:rsid w:val="0095249C"/>
    <w:pPr>
      <w:spacing w:line="473" w:lineRule="auto"/>
      <w:ind w:firstLine="360"/>
    </w:pPr>
    <w:rPr>
      <w:rFonts w:ascii="宋体" w:hAnsi="宋体" w:cs="宋体"/>
      <w:sz w:val="15"/>
      <w:szCs w:val="15"/>
      <w:lang w:val="zh-TW" w:eastAsia="zh-TW" w:bidi="zh-TW"/>
    </w:rPr>
  </w:style>
  <w:style w:type="character" w:customStyle="1" w:styleId="Charfe">
    <w:name w:val="正文缩进 Char"/>
    <w:qFormat/>
    <w:rsid w:val="0095249C"/>
    <w:rPr>
      <w:rFonts w:eastAsia="黑体"/>
      <w:kern w:val="2"/>
      <w:sz w:val="24"/>
      <w:szCs w:val="21"/>
      <w:lang w:bidi="ar-SA"/>
    </w:rPr>
  </w:style>
  <w:style w:type="paragraph" w:customStyle="1" w:styleId="150">
    <w:name w:val="样式 小四 行距: 1.5 倍行距"/>
    <w:basedOn w:val="a"/>
    <w:qFormat/>
    <w:rsid w:val="0095249C"/>
    <w:pPr>
      <w:spacing w:line="360" w:lineRule="auto"/>
      <w:ind w:firstLineChars="200" w:firstLine="480"/>
    </w:pPr>
    <w:rPr>
      <w:rFonts w:cs="宋体"/>
      <w:sz w:val="24"/>
    </w:rPr>
  </w:style>
  <w:style w:type="paragraph" w:customStyle="1" w:styleId="affffb">
    <w:name w:val="正文内容"/>
    <w:basedOn w:val="aa"/>
    <w:qFormat/>
    <w:rsid w:val="0095249C"/>
    <w:pPr>
      <w:spacing w:after="0" w:line="360" w:lineRule="auto"/>
      <w:ind w:leftChars="0" w:left="0" w:firstLine="480"/>
    </w:pPr>
    <w:rPr>
      <w:rFonts w:ascii="宋体" w:hAnsi="宋体" w:cs="宋体"/>
      <w:color w:val="FF6600"/>
    </w:rPr>
  </w:style>
  <w:style w:type="character" w:customStyle="1" w:styleId="Char">
    <w:name w:val="注释标题 Char"/>
    <w:link w:val="a3"/>
    <w:qFormat/>
    <w:rsid w:val="0095249C"/>
    <w:rPr>
      <w:kern w:val="2"/>
      <w:sz w:val="21"/>
      <w:szCs w:val="24"/>
    </w:rPr>
  </w:style>
  <w:style w:type="character" w:customStyle="1" w:styleId="2CharChar0">
    <w:name w:val="标题 2 Char Char"/>
    <w:basedOn w:val="a0"/>
    <w:qFormat/>
    <w:rsid w:val="0095249C"/>
    <w:rPr>
      <w:rFonts w:ascii="宋体" w:hAnsi="宋体"/>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D4D8-5977-42BB-BFBD-26B035EC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4</TotalTime>
  <Pages>65</Pages>
  <Words>7079</Words>
  <Characters>40356</Characters>
  <Application>Microsoft Office Word</Application>
  <DocSecurity>0</DocSecurity>
  <Lines>336</Lines>
  <Paragraphs>94</Paragraphs>
  <ScaleCrop>false</ScaleCrop>
  <Company/>
  <LinksUpToDate>false</LinksUpToDate>
  <CharactersWithSpaces>47341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肖肖</dc:creator>
  <cp:lastModifiedBy>Administrator</cp:lastModifiedBy>
  <cp:revision>155</cp:revision>
  <cp:lastPrinted>2023-11-03T11:00:00Z</cp:lastPrinted>
  <dcterms:created xsi:type="dcterms:W3CDTF">2021-12-29T09:17:00Z</dcterms:created>
  <dcterms:modified xsi:type="dcterms:W3CDTF">2023-11-15T01:59:00Z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10F22440F9CD46908B3DB28BC33943FD_13</vt:lpwstr>
  </property>
</Properties>
</file>