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w:t>
      </w:r>
    </w:p>
    <w:p>
      <w:pPr>
        <w:jc w:val="center"/>
        <w:rPr>
          <w:rFonts w:ascii="方正小标宋简体" w:eastAsia="方正小标宋简体"/>
          <w:sz w:val="36"/>
          <w:szCs w:val="36"/>
        </w:rPr>
      </w:pPr>
    </w:p>
    <w:p>
      <w:pPr>
        <w:jc w:val="center"/>
        <w:rPr>
          <w:rFonts w:ascii="方正小标宋简体" w:eastAsia="方正小标宋简体"/>
          <w:sz w:val="36"/>
          <w:szCs w:val="36"/>
        </w:rPr>
      </w:pPr>
      <w:bookmarkStart w:id="0" w:name="_GoBack"/>
      <w:r>
        <w:rPr>
          <w:rFonts w:hint="eastAsia" w:ascii="方正小标宋简体" w:eastAsia="方正小标宋简体"/>
          <w:sz w:val="36"/>
          <w:szCs w:val="36"/>
        </w:rPr>
        <w:t>关于祁阳市中小学校专职保安服务采购项目招标文件向社会征求意见（第二次）的情况反馈</w:t>
      </w:r>
    </w:p>
    <w:bookmarkEnd w:id="0"/>
    <w:p>
      <w:pPr>
        <w:ind w:firstLine="480" w:firstLineChars="200"/>
        <w:jc w:val="center"/>
        <w:rPr>
          <w:rFonts w:ascii="方正小标宋简体" w:eastAsia="方正小标宋简体"/>
          <w:sz w:val="24"/>
          <w:szCs w:val="24"/>
        </w:rPr>
      </w:pPr>
    </w:p>
    <w:p>
      <w:pPr>
        <w:ind w:firstLine="640" w:firstLineChars="200"/>
        <w:rPr>
          <w:rFonts w:ascii="Times New Roman" w:hAnsi="Times New Roman" w:eastAsia="宋体" w:cs="Times New Roman"/>
          <w:sz w:val="32"/>
          <w:szCs w:val="32"/>
        </w:rPr>
      </w:pPr>
      <w:r>
        <w:rPr>
          <w:rFonts w:hint="eastAsia" w:ascii="Times New Roman" w:hAnsi="Times New Roman" w:eastAsia="宋体" w:cs="Times New Roman"/>
          <w:sz w:val="32"/>
          <w:szCs w:val="32"/>
        </w:rPr>
        <w:t>质疑事项：本项目存在拆分招标嫌疑</w:t>
      </w:r>
    </w:p>
    <w:p>
      <w:pPr>
        <w:ind w:firstLine="640" w:firstLineChars="200"/>
        <w:rPr>
          <w:rFonts w:ascii="Times New Roman" w:hAnsi="Times New Roman" w:eastAsia="宋体" w:cs="Times New Roman"/>
          <w:sz w:val="32"/>
          <w:szCs w:val="32"/>
        </w:rPr>
      </w:pPr>
      <w:r>
        <w:rPr>
          <w:rFonts w:hint="eastAsia" w:ascii="Times New Roman" w:hAnsi="Times New Roman" w:eastAsia="宋体" w:cs="Times New Roman"/>
          <w:sz w:val="32"/>
          <w:szCs w:val="32"/>
        </w:rPr>
        <w:t>建议：延续一个</w:t>
      </w:r>
      <w:r>
        <w:rPr>
          <w:rFonts w:ascii="Times New Roman" w:hAnsi="Times New Roman" w:eastAsia="宋体" w:cs="Times New Roman"/>
          <w:sz w:val="32"/>
          <w:szCs w:val="32"/>
        </w:rPr>
        <w:t>标段开标采购服务</w:t>
      </w:r>
    </w:p>
    <w:p>
      <w:pPr>
        <w:ind w:firstLine="640" w:firstLineChars="200"/>
        <w:rPr>
          <w:rFonts w:ascii="Times New Roman" w:hAnsi="Times New Roman" w:eastAsia="宋体" w:cs="Times New Roman"/>
          <w:sz w:val="32"/>
          <w:szCs w:val="32"/>
        </w:rPr>
      </w:pPr>
      <w:r>
        <w:rPr>
          <w:rFonts w:hint="eastAsia" w:ascii="Times New Roman" w:hAnsi="Times New Roman" w:eastAsia="宋体" w:cs="Times New Roman"/>
          <w:sz w:val="32"/>
          <w:szCs w:val="32"/>
        </w:rPr>
        <w:t>此建议不采纳。</w:t>
      </w:r>
    </w:p>
    <w:p>
      <w:pPr>
        <w:ind w:firstLine="640" w:firstLineChars="200"/>
        <w:rPr>
          <w:rFonts w:ascii="Times New Roman" w:hAnsi="Times New Roman" w:eastAsia="宋体" w:cs="Times New Roman"/>
          <w:sz w:val="32"/>
          <w:szCs w:val="32"/>
        </w:rPr>
      </w:pPr>
      <w:r>
        <w:rPr>
          <w:rFonts w:hint="eastAsia" w:ascii="Times New Roman" w:hAnsi="Times New Roman" w:eastAsia="宋体" w:cs="Times New Roman"/>
          <w:sz w:val="32"/>
          <w:szCs w:val="32"/>
        </w:rPr>
        <w:t>理由：根据《政府采购需求管理办法》（财库〔</w:t>
      </w:r>
      <w:r>
        <w:rPr>
          <w:rFonts w:ascii="Times New Roman" w:hAnsi="Times New Roman" w:eastAsia="宋体" w:cs="Times New Roman"/>
          <w:sz w:val="32"/>
          <w:szCs w:val="32"/>
        </w:rPr>
        <w:t>2021〕</w:t>
      </w:r>
      <w:r>
        <w:rPr>
          <w:rFonts w:hint="eastAsia" w:ascii="Times New Roman" w:hAnsi="Times New Roman" w:eastAsia="宋体" w:cs="Times New Roman"/>
          <w:sz w:val="32"/>
          <w:szCs w:val="32"/>
        </w:rPr>
        <w:t>22号）第十七条：“采购人要按照有利于采购项目实施的原则，明确采购包或者合同分包要求”，本项目总计需要</w:t>
      </w:r>
      <w:r>
        <w:rPr>
          <w:rFonts w:ascii="Times New Roman" w:hAnsi="Times New Roman" w:eastAsia="宋体" w:cs="Times New Roman"/>
          <w:sz w:val="32"/>
          <w:szCs w:val="32"/>
        </w:rPr>
        <w:t>533</w:t>
      </w:r>
      <w:r>
        <w:rPr>
          <w:rFonts w:hint="eastAsia" w:ascii="Times New Roman" w:hAnsi="Times New Roman" w:eastAsia="宋体" w:cs="Times New Roman"/>
          <w:sz w:val="32"/>
          <w:szCs w:val="32"/>
        </w:rPr>
        <w:t>位保安员持证上岗，需求体量较大，而市场上能够一次性完全满足需求的供应商较少，为保障更多的市场主体参与竞标充分竞争，有利于中标人提供更优质的服务，确保项目顺利实施，采购人结合项目实际情况需要进行分包采购，且两个包均公开招投标。</w:t>
      </w:r>
    </w:p>
    <w:p>
      <w:pPr>
        <w:ind w:firstLine="640" w:firstLineChars="200"/>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YjUzMmQ2ZmM2NzUwZDgyZjAxMjY3OWYyYmFiYWYifQ=="/>
  </w:docVars>
  <w:rsids>
    <w:rsidRoot w:val="2CE76F10"/>
    <w:rsid w:val="2CE76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2023-05-16T08:48:00Z</dcterms:created>
  <dc:creator>文档存本地丢失不负责</dc:creator>
  <cp:lastModifiedBy>文档存本地丢失不负责</cp:lastModifiedBy>
  <dcterms:modified xsi:type="dcterms:W3CDTF">2023-05-16T08:48:47Z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A8C90EF5D312466CBB6B018A7ED44264_11</vt:lpwstr>
  </property>
</Properties>
</file>