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7A" w:rsidRDefault="00D1387A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114DE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哈弗中学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D1387A" w:rsidRDefault="008917D1" w:rsidP="00D1387A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D1387A" w:rsidRDefault="00D1387A" w:rsidP="00D1387A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17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8917D1" w:rsidRDefault="008917D1" w:rsidP="00D1387A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 w:rsidR="00911887">
        <w:rPr>
          <w:rFonts w:ascii="仿宋" w:eastAsia="仿宋" w:hAnsi="仿宋" w:hint="eastAsia"/>
          <w:sz w:val="32"/>
          <w:szCs w:val="32"/>
        </w:rPr>
        <w:t>10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 w:rsidR="00911887">
        <w:rPr>
          <w:rFonts w:ascii="仿宋" w:eastAsia="仿宋" w:hAnsi="仿宋" w:hint="eastAsia"/>
          <w:sz w:val="32"/>
          <w:szCs w:val="32"/>
        </w:rPr>
        <w:t>11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114DEE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</w:t>
      </w:r>
      <w:r w:rsidR="00601BA7">
        <w:rPr>
          <w:rFonts w:ascii="仿宋" w:eastAsia="仿宋" w:hAnsi="仿宋" w:cs="宋体" w:hint="eastAsia"/>
          <w:w w:val="95"/>
          <w:sz w:val="32"/>
          <w:szCs w:val="32"/>
        </w:rPr>
        <w:t>20</w:t>
      </w:r>
      <w:r>
        <w:rPr>
          <w:rFonts w:ascii="仿宋" w:eastAsia="仿宋" w:hAnsi="仿宋" w:cs="宋体" w:hint="eastAsia"/>
          <w:w w:val="95"/>
          <w:sz w:val="32"/>
          <w:szCs w:val="32"/>
        </w:rPr>
        <w:t>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114DEE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B30C36" w:rsidP="00B30C36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>
        <w:rPr>
          <w:rFonts w:ascii="仿宋" w:eastAsia="仿宋" w:hAnsi="仿宋" w:cs="黑体" w:hint="eastAsia"/>
          <w:bCs/>
          <w:sz w:val="32"/>
          <w:szCs w:val="32"/>
        </w:rPr>
        <w:t>位于祁阳市工业新村，国道旁。</w:t>
      </w:r>
      <w:r w:rsidR="00114DEE">
        <w:rPr>
          <w:rFonts w:ascii="仿宋" w:eastAsia="仿宋" w:hAnsi="仿宋" w:cs="黑体" w:hint="eastAsia"/>
          <w:bCs/>
          <w:sz w:val="32"/>
          <w:szCs w:val="32"/>
        </w:rPr>
        <w:t>祁阳市哈弗中学在原英杰中学（1993年创办）的校舍基础上于2008年元月创办，2020年7月以前只是</w:t>
      </w:r>
      <w:r>
        <w:rPr>
          <w:rFonts w:ascii="仿宋" w:eastAsia="仿宋" w:hAnsi="仿宋" w:cs="黑体" w:hint="eastAsia"/>
          <w:bCs/>
          <w:sz w:val="32"/>
          <w:szCs w:val="32"/>
        </w:rPr>
        <w:t>从事</w:t>
      </w:r>
      <w:r w:rsidR="00114DEE">
        <w:rPr>
          <w:rFonts w:ascii="仿宋" w:eastAsia="仿宋" w:hAnsi="仿宋" w:cs="黑体" w:hint="eastAsia"/>
          <w:bCs/>
          <w:sz w:val="32"/>
          <w:szCs w:val="32"/>
        </w:rPr>
        <w:t>初中教育，2020年9月开始学校新建小学校区投入使用，开始招收小学生源，现在</w:t>
      </w:r>
      <w:r>
        <w:rPr>
          <w:rFonts w:ascii="仿宋" w:eastAsia="仿宋" w:hAnsi="仿宋" w:cs="黑体" w:hint="eastAsia"/>
          <w:bCs/>
          <w:sz w:val="32"/>
          <w:szCs w:val="32"/>
        </w:rPr>
        <w:t>学校分为初中部、小学部两个独立校区，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</w:t>
      </w:r>
      <w:r>
        <w:rPr>
          <w:rFonts w:ascii="仿宋" w:eastAsia="仿宋" w:hAnsi="仿宋" w:cs="黑体" w:hint="eastAsia"/>
          <w:bCs/>
          <w:sz w:val="32"/>
          <w:szCs w:val="32"/>
        </w:rPr>
        <w:t>学校占地105.8亩（初中73亩，小学32.8亩），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建筑面积</w:t>
      </w:r>
      <w:r>
        <w:rPr>
          <w:rFonts w:ascii="仿宋" w:eastAsia="仿宋" w:hAnsi="仿宋" w:cs="黑体" w:hint="eastAsia"/>
          <w:bCs/>
          <w:sz w:val="32"/>
          <w:szCs w:val="32"/>
        </w:rPr>
        <w:t>42000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平方米，</w:t>
      </w:r>
      <w:r>
        <w:rPr>
          <w:rFonts w:ascii="仿宋" w:eastAsia="仿宋" w:hAnsi="仿宋" w:cs="黑体" w:hint="eastAsia"/>
          <w:bCs/>
          <w:sz w:val="32"/>
          <w:szCs w:val="32"/>
        </w:rPr>
        <w:t>学校教学设施齐全，环境优美，交通便利。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现</w:t>
      </w:r>
      <w:r w:rsidR="00956680">
        <w:rPr>
          <w:rFonts w:ascii="仿宋" w:eastAsia="仿宋" w:hAnsi="仿宋" w:cs="黑体" w:hint="eastAsia"/>
          <w:bCs/>
          <w:sz w:val="32"/>
          <w:szCs w:val="32"/>
        </w:rPr>
        <w:t>有</w:t>
      </w:r>
      <w:r>
        <w:rPr>
          <w:rFonts w:ascii="仿宋" w:eastAsia="仿宋" w:hAnsi="仿宋" w:cs="黑体" w:hint="eastAsia"/>
          <w:bCs/>
          <w:sz w:val="32"/>
          <w:szCs w:val="32"/>
        </w:rPr>
        <w:t>专职</w:t>
      </w:r>
      <w:r w:rsidR="00956680">
        <w:rPr>
          <w:rFonts w:ascii="仿宋" w:eastAsia="仿宋" w:hAnsi="仿宋" w:cs="黑体" w:hint="eastAsia"/>
          <w:bCs/>
          <w:sz w:val="32"/>
          <w:szCs w:val="32"/>
        </w:rPr>
        <w:t>教</w:t>
      </w:r>
      <w:r>
        <w:rPr>
          <w:rFonts w:ascii="仿宋" w:eastAsia="仿宋" w:hAnsi="仿宋" w:cs="黑体" w:hint="eastAsia"/>
          <w:bCs/>
          <w:sz w:val="32"/>
          <w:szCs w:val="32"/>
        </w:rPr>
        <w:t>师153人，学生2350人</w:t>
      </w:r>
      <w:r w:rsidR="00956680">
        <w:rPr>
          <w:rFonts w:ascii="仿宋" w:eastAsia="仿宋" w:hAnsi="仿宋" w:cs="黑体" w:hint="eastAsia"/>
          <w:bCs/>
          <w:sz w:val="32"/>
          <w:szCs w:val="32"/>
        </w:rPr>
        <w:t>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</w:t>
      </w:r>
      <w:r w:rsidR="005457B1">
        <w:rPr>
          <w:rFonts w:ascii="仿宋" w:eastAsia="仿宋" w:hAnsi="仿宋" w:cs="仿宋" w:hint="eastAsia"/>
          <w:sz w:val="32"/>
          <w:szCs w:val="32"/>
        </w:rPr>
        <w:lastRenderedPageBreak/>
        <w:t>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  <w:r w:rsidR="007065BA">
        <w:rPr>
          <w:rFonts w:ascii="仿宋" w:eastAsia="仿宋" w:hAnsi="仿宋" w:cs="仿宋" w:hint="eastAsia"/>
          <w:sz w:val="32"/>
          <w:szCs w:val="32"/>
        </w:rPr>
        <w:t>因该校2019年财务数据</w:t>
      </w:r>
      <w:r w:rsidR="00B30C36">
        <w:rPr>
          <w:rFonts w:ascii="仿宋" w:eastAsia="仿宋" w:hAnsi="仿宋" w:cs="仿宋" w:hint="eastAsia"/>
          <w:sz w:val="32"/>
          <w:szCs w:val="32"/>
        </w:rPr>
        <w:t>只涉及到初中教育且学校</w:t>
      </w:r>
      <w:r w:rsidR="00401F67">
        <w:rPr>
          <w:rFonts w:ascii="仿宋" w:eastAsia="仿宋" w:hAnsi="仿宋" w:cs="仿宋" w:hint="eastAsia"/>
          <w:sz w:val="32"/>
          <w:szCs w:val="32"/>
        </w:rPr>
        <w:t>9月以前账目混乱，数据没有参考性，我队取该校2020-2021的会计数据来核定该校2020-2021年的生均教育成本</w:t>
      </w:r>
      <w:r w:rsidR="0028172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065BA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</w:t>
      </w:r>
      <w:r w:rsidR="00911887">
        <w:rPr>
          <w:rFonts w:ascii="仿宋" w:eastAsia="仿宋" w:hAnsi="仿宋" w:cs="仿宋" w:hint="eastAsia"/>
          <w:sz w:val="32"/>
          <w:szCs w:val="32"/>
        </w:rPr>
        <w:t>从事教学任务的</w:t>
      </w:r>
      <w:r>
        <w:rPr>
          <w:rFonts w:ascii="仿宋" w:eastAsia="仿宋" w:hAnsi="仿宋" w:cs="仿宋" w:hint="eastAsia"/>
          <w:sz w:val="32"/>
          <w:szCs w:val="32"/>
        </w:rPr>
        <w:t>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</w:t>
      </w:r>
      <w:r w:rsidR="007065BA">
        <w:rPr>
          <w:rFonts w:ascii="仿宋" w:eastAsia="仿宋" w:hAnsi="仿宋" w:cs="仿宋" w:hint="eastAsia"/>
          <w:sz w:val="32"/>
          <w:szCs w:val="32"/>
        </w:rPr>
        <w:t>2020-2021</w:t>
      </w:r>
      <w:r w:rsidR="00953977">
        <w:rPr>
          <w:rFonts w:ascii="仿宋" w:eastAsia="仿宋" w:hAnsi="仿宋" w:cs="仿宋" w:hint="eastAsia"/>
          <w:sz w:val="32"/>
          <w:szCs w:val="32"/>
        </w:rPr>
        <w:t>年来工资水平</w:t>
      </w:r>
      <w:r w:rsidR="00281722">
        <w:rPr>
          <w:rFonts w:ascii="仿宋" w:eastAsia="仿宋" w:hAnsi="仿宋" w:cs="仿宋" w:hint="eastAsia"/>
          <w:sz w:val="32"/>
          <w:szCs w:val="32"/>
        </w:rPr>
        <w:t>已经</w:t>
      </w:r>
      <w:r w:rsidR="001D2BBC">
        <w:rPr>
          <w:rFonts w:ascii="仿宋" w:eastAsia="仿宋" w:hAnsi="仿宋" w:cs="仿宋" w:hint="eastAsia"/>
          <w:sz w:val="32"/>
          <w:szCs w:val="32"/>
        </w:rPr>
        <w:t>超过行业平均工资的1.2倍</w:t>
      </w:r>
      <w:r w:rsidR="00953977">
        <w:rPr>
          <w:rFonts w:ascii="仿宋" w:eastAsia="仿宋" w:hAnsi="仿宋" w:cs="仿宋" w:hint="eastAsia"/>
          <w:sz w:val="32"/>
          <w:szCs w:val="32"/>
        </w:rPr>
        <w:t>，分别予以核</w:t>
      </w:r>
      <w:r w:rsidR="00330CD7">
        <w:rPr>
          <w:rFonts w:ascii="仿宋" w:eastAsia="仿宋" w:hAnsi="仿宋" w:cs="仿宋" w:hint="eastAsia"/>
          <w:sz w:val="32"/>
          <w:szCs w:val="32"/>
        </w:rPr>
        <w:t>定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DC7965" w:rsidRDefault="0083389B" w:rsidP="00DC7965">
      <w:pPr>
        <w:spacing w:before="100" w:beforeAutospacing="1" w:after="100" w:afterAutospacing="1" w:line="3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</w:t>
      </w:r>
      <w:r w:rsidR="00986FFE">
        <w:rPr>
          <w:rFonts w:ascii="仿宋" w:eastAsia="仿宋" w:hAnsi="仿宋" w:cs="仿宋" w:hint="eastAsia"/>
          <w:sz w:val="32"/>
          <w:szCs w:val="32"/>
        </w:rPr>
        <w:t>20</w:t>
      </w:r>
      <w:r w:rsidR="007065BA">
        <w:rPr>
          <w:rFonts w:ascii="仿宋" w:eastAsia="仿宋" w:hAnsi="仿宋" w:cs="仿宋" w:hint="eastAsia"/>
          <w:sz w:val="32"/>
          <w:szCs w:val="32"/>
        </w:rPr>
        <w:t>20</w:t>
      </w:r>
      <w:r w:rsidR="00986FFE">
        <w:rPr>
          <w:rFonts w:ascii="仿宋" w:eastAsia="仿宋" w:hAnsi="仿宋" w:cs="仿宋" w:hint="eastAsia"/>
          <w:sz w:val="32"/>
          <w:szCs w:val="32"/>
        </w:rPr>
        <w:t>年-2021年的工资</w:t>
      </w:r>
      <w:r w:rsidR="00281722">
        <w:rPr>
          <w:rFonts w:ascii="仿宋" w:eastAsia="仿宋" w:hAnsi="仿宋" w:cs="仿宋" w:hint="eastAsia"/>
          <w:sz w:val="32"/>
          <w:szCs w:val="32"/>
        </w:rPr>
        <w:t>、津贴、奖金、福利代表整个学校工资水平的金额已经超过当地行业平均水平的1.2倍，按照当地从事教育行业的1.2倍来核算该</w:t>
      </w:r>
      <w:r w:rsidR="00281722">
        <w:rPr>
          <w:rFonts w:ascii="仿宋" w:eastAsia="仿宋" w:hAnsi="仿宋" w:cs="仿宋" w:hint="eastAsia"/>
          <w:sz w:val="32"/>
          <w:szCs w:val="32"/>
        </w:rPr>
        <w:lastRenderedPageBreak/>
        <w:t>校2020-2021年的工资水平</w:t>
      </w:r>
      <w:r w:rsidR="00986FFE">
        <w:rPr>
          <w:rFonts w:ascii="仿宋" w:eastAsia="仿宋" w:hAnsi="仿宋" w:cs="仿宋" w:hint="eastAsia"/>
          <w:sz w:val="32"/>
          <w:szCs w:val="32"/>
        </w:rPr>
        <w:t>分别为</w:t>
      </w:r>
      <w:r w:rsidR="00281722">
        <w:rPr>
          <w:rFonts w:ascii="仿宋" w:eastAsia="仿宋" w:hAnsi="仿宋" w:cs="仿宋" w:hint="eastAsia"/>
          <w:sz w:val="32"/>
          <w:szCs w:val="32"/>
        </w:rPr>
        <w:t>9777600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281722">
        <w:rPr>
          <w:rFonts w:ascii="仿宋" w:eastAsia="仿宋" w:hAnsi="仿宋" w:cs="仿宋" w:hint="eastAsia"/>
          <w:sz w:val="32"/>
          <w:szCs w:val="32"/>
        </w:rPr>
        <w:t>14912600</w:t>
      </w:r>
      <w:r w:rsidR="007065BA">
        <w:rPr>
          <w:rFonts w:ascii="仿宋" w:eastAsia="仿宋" w:hAnsi="仿宋" w:cs="仿宋" w:hint="eastAsia"/>
          <w:sz w:val="32"/>
          <w:szCs w:val="32"/>
        </w:rPr>
        <w:t>元</w:t>
      </w:r>
      <w:r w:rsidR="00986FFE">
        <w:rPr>
          <w:rFonts w:ascii="仿宋" w:eastAsia="仿宋" w:hAnsi="仿宋" w:cs="仿宋" w:hint="eastAsia"/>
          <w:sz w:val="32"/>
          <w:szCs w:val="32"/>
        </w:rPr>
        <w:t>。</w:t>
      </w:r>
      <w:r w:rsidR="00281722">
        <w:rPr>
          <w:rFonts w:ascii="仿宋" w:eastAsia="仿宋" w:hAnsi="仿宋" w:cs="仿宋" w:hint="eastAsia"/>
          <w:sz w:val="32"/>
          <w:szCs w:val="32"/>
        </w:rPr>
        <w:t>同时核减该校</w:t>
      </w:r>
      <w:r w:rsidR="00DC7965">
        <w:rPr>
          <w:rFonts w:ascii="仿宋" w:eastAsia="仿宋" w:hAnsi="仿宋" w:cs="仿宋" w:hint="eastAsia"/>
          <w:sz w:val="32"/>
          <w:szCs w:val="32"/>
        </w:rPr>
        <w:t>2020-2021年</w:t>
      </w:r>
      <w:r w:rsidR="00281722">
        <w:rPr>
          <w:rFonts w:ascii="仿宋" w:eastAsia="仿宋" w:hAnsi="仿宋" w:cs="仿宋" w:hint="eastAsia"/>
          <w:sz w:val="32"/>
          <w:szCs w:val="32"/>
        </w:rPr>
        <w:t>津贴、奖金、</w:t>
      </w:r>
      <w:r w:rsidR="00DC7965">
        <w:rPr>
          <w:rFonts w:ascii="仿宋" w:eastAsia="仿宋" w:hAnsi="仿宋" w:cs="仿宋" w:hint="eastAsia"/>
          <w:sz w:val="32"/>
          <w:szCs w:val="32"/>
        </w:rPr>
        <w:t>福利费。</w:t>
      </w:r>
    </w:p>
    <w:p w:rsidR="001D0FFA" w:rsidRDefault="00DC7965" w:rsidP="00B33084">
      <w:pPr>
        <w:spacing w:before="100" w:beforeAutospacing="1" w:after="100" w:afterAutospacing="1" w:line="3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社会保险费按照该校科目余额表计入的数据核定2020-2021年金额分别为801813.7元、1999605.38元，</w:t>
      </w:r>
      <w:r w:rsidRPr="00CE5CE3">
        <w:rPr>
          <w:rFonts w:ascii="仿宋_GB2312" w:eastAsia="仿宋_GB2312" w:hAnsi="仿宋" w:hint="eastAsia"/>
          <w:sz w:val="32"/>
          <w:szCs w:val="32"/>
        </w:rPr>
        <w:t>公积金</w:t>
      </w:r>
      <w:r>
        <w:rPr>
          <w:rFonts w:ascii="仿宋_GB2312" w:eastAsia="仿宋_GB2312" w:hAnsi="仿宋" w:hint="eastAsia"/>
          <w:sz w:val="32"/>
          <w:szCs w:val="32"/>
        </w:rPr>
        <w:t>按照工资额的</w:t>
      </w:r>
      <w:r w:rsidRPr="00CE5CE3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%-12</w:t>
      </w:r>
      <w:r w:rsidRPr="00CE5CE3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核定</w:t>
      </w:r>
      <w:r w:rsidRPr="00CE5CE3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低于工资总额5%的按照工资总额5%核定，高于5%而未超过12%的据实核定，超过工资总额12%按照工资总额12%核定，高出部分核减。按照此方法该校</w:t>
      </w:r>
      <w:r w:rsidR="00B33084"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-2021年</w:t>
      </w:r>
      <w:r w:rsidRPr="00CE5CE3">
        <w:rPr>
          <w:rFonts w:ascii="仿宋_GB2312" w:eastAsia="仿宋_GB2312" w:hAnsi="仿宋" w:hint="eastAsia"/>
          <w:sz w:val="32"/>
          <w:szCs w:val="32"/>
        </w:rPr>
        <w:t>分别为</w:t>
      </w:r>
      <w:r w:rsidR="00B33084">
        <w:rPr>
          <w:rFonts w:ascii="仿宋_GB2312" w:eastAsia="仿宋_GB2312" w:hAnsi="仿宋" w:hint="eastAsia"/>
          <w:sz w:val="32"/>
          <w:szCs w:val="32"/>
        </w:rPr>
        <w:t>5772407</w:t>
      </w:r>
      <w:r w:rsidRPr="00CE5CE3">
        <w:rPr>
          <w:rFonts w:ascii="仿宋_GB2312" w:eastAsia="仿宋_GB2312" w:hAnsi="仿宋" w:hint="eastAsia"/>
          <w:sz w:val="32"/>
          <w:szCs w:val="32"/>
        </w:rPr>
        <w:t>元、</w:t>
      </w:r>
      <w:r w:rsidR="00B33084">
        <w:rPr>
          <w:rFonts w:ascii="仿宋_GB2312" w:eastAsia="仿宋_GB2312" w:hAnsi="仿宋" w:hint="eastAsia"/>
          <w:sz w:val="32"/>
          <w:szCs w:val="32"/>
        </w:rPr>
        <w:t>669636</w:t>
      </w:r>
      <w:r w:rsidRPr="00CE5CE3">
        <w:rPr>
          <w:rFonts w:ascii="仿宋_GB2312" w:eastAsia="仿宋_GB2312" w:hAnsi="仿宋" w:hint="eastAsia"/>
          <w:sz w:val="32"/>
          <w:szCs w:val="32"/>
        </w:rPr>
        <w:t>元。</w:t>
      </w:r>
    </w:p>
    <w:p w:rsidR="001D0FFA" w:rsidRDefault="009578A4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其他费用因</w:t>
      </w:r>
      <w:r w:rsidR="00B33084">
        <w:rPr>
          <w:rFonts w:ascii="仿宋" w:eastAsia="仿宋" w:hAnsi="仿宋" w:cs="仿宋" w:hint="eastAsia"/>
          <w:sz w:val="32"/>
          <w:szCs w:val="32"/>
        </w:rPr>
        <w:t>与本次生均教育成本监审无关予以</w:t>
      </w:r>
      <w:r>
        <w:rPr>
          <w:rFonts w:ascii="仿宋" w:eastAsia="仿宋" w:hAnsi="仿宋" w:cs="仿宋" w:hint="eastAsia"/>
          <w:sz w:val="32"/>
          <w:szCs w:val="32"/>
        </w:rPr>
        <w:t>核减。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</w:t>
      </w:r>
      <w:r w:rsidR="00C37361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B33084">
        <w:rPr>
          <w:rFonts w:ascii="仿宋" w:eastAsia="仿宋" w:hAnsi="仿宋" w:cs="仿宋" w:hint="eastAsia"/>
          <w:b/>
          <w:sz w:val="32"/>
          <w:szCs w:val="32"/>
          <w:u w:val="single"/>
        </w:rPr>
        <w:t>11151820.7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B33084">
        <w:rPr>
          <w:rFonts w:ascii="仿宋" w:eastAsia="仿宋" w:hAnsi="仿宋" w:cs="仿宋" w:hint="eastAsia"/>
          <w:b/>
          <w:sz w:val="32"/>
          <w:szCs w:val="32"/>
          <w:u w:val="single"/>
        </w:rPr>
        <w:t>17581841.38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</w:t>
      </w:r>
      <w:r w:rsidR="00C37361">
        <w:rPr>
          <w:rFonts w:ascii="仿宋" w:eastAsia="仿宋" w:hAnsi="仿宋" w:cs="仿宋" w:hint="eastAsia"/>
          <w:sz w:val="32"/>
          <w:szCs w:val="32"/>
        </w:rPr>
        <w:t>会计科目余额表上的办公经费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</w:t>
      </w:r>
      <w:r w:rsidR="00C37361">
        <w:rPr>
          <w:rFonts w:ascii="仿宋" w:eastAsia="仿宋" w:hAnsi="仿宋" w:cs="仿宋" w:hint="eastAsia"/>
          <w:sz w:val="32"/>
          <w:szCs w:val="32"/>
        </w:rPr>
        <w:t>020</w:t>
      </w:r>
      <w:r w:rsidR="00091C1B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B33084">
        <w:rPr>
          <w:rFonts w:ascii="仿宋" w:eastAsia="仿宋" w:hAnsi="仿宋" w:cs="仿宋" w:hint="eastAsia"/>
          <w:sz w:val="32"/>
          <w:szCs w:val="32"/>
        </w:rPr>
        <w:t>499110.34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B33084">
        <w:rPr>
          <w:rFonts w:ascii="仿宋" w:eastAsia="仿宋" w:hAnsi="仿宋" w:cs="仿宋" w:hint="eastAsia"/>
          <w:sz w:val="32"/>
          <w:szCs w:val="32"/>
        </w:rPr>
        <w:t>763799.1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</w:t>
      </w:r>
      <w:r w:rsidR="00C37361">
        <w:rPr>
          <w:rFonts w:ascii="仿宋" w:eastAsia="仿宋" w:hAnsi="仿宋" w:cs="仿宋" w:hint="eastAsia"/>
          <w:sz w:val="32"/>
          <w:szCs w:val="32"/>
        </w:rPr>
        <w:t>会计科目余额表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</w:t>
      </w:r>
      <w:r w:rsidR="00B33084">
        <w:rPr>
          <w:rFonts w:ascii="仿宋" w:eastAsia="仿宋" w:hAnsi="仿宋" w:cs="仿宋" w:hint="eastAsia"/>
          <w:sz w:val="32"/>
          <w:szCs w:val="32"/>
        </w:rPr>
        <w:t>2020-2021年的金额，分别为182635.53元、683597.62元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C37361" w:rsidRDefault="00B3308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核减该校卫生费</w:t>
      </w:r>
      <w:r w:rsidR="00C37361">
        <w:rPr>
          <w:rFonts w:ascii="仿宋" w:eastAsia="仿宋" w:hAnsi="仿宋" w:cs="仿宋" w:hint="eastAsia"/>
          <w:sz w:val="32"/>
          <w:szCs w:val="32"/>
        </w:rPr>
        <w:t>，该校会计科目余额表</w:t>
      </w:r>
      <w:r>
        <w:rPr>
          <w:rFonts w:ascii="仿宋" w:eastAsia="仿宋" w:hAnsi="仿宋" w:cs="仿宋" w:hint="eastAsia"/>
          <w:sz w:val="32"/>
          <w:szCs w:val="32"/>
        </w:rPr>
        <w:t>核定该项费用2020-2021年的金额，分别为47294元、47395元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水电费，按照</w:t>
      </w:r>
      <w:r w:rsidR="00C63E28">
        <w:rPr>
          <w:rFonts w:ascii="仿宋" w:eastAsia="仿宋" w:hAnsi="仿宋" w:cs="仿宋" w:hint="eastAsia"/>
          <w:sz w:val="32"/>
          <w:szCs w:val="32"/>
        </w:rPr>
        <w:t>该校</w:t>
      </w:r>
      <w:r w:rsidR="00C37361">
        <w:rPr>
          <w:rFonts w:ascii="仿宋" w:eastAsia="仿宋" w:hAnsi="仿宋" w:cs="仿宋" w:hint="eastAsia"/>
          <w:sz w:val="32"/>
          <w:szCs w:val="32"/>
        </w:rPr>
        <w:t>会计科目余额表</w:t>
      </w:r>
      <w:r w:rsidR="000C4C29">
        <w:rPr>
          <w:rFonts w:ascii="仿宋" w:eastAsia="仿宋" w:hAnsi="仿宋" w:cs="仿宋" w:hint="eastAsia"/>
          <w:sz w:val="32"/>
          <w:szCs w:val="32"/>
        </w:rPr>
        <w:t>，</w:t>
      </w:r>
      <w:r w:rsidR="00CF17B5">
        <w:rPr>
          <w:rFonts w:ascii="仿宋" w:eastAsia="仿宋" w:hAnsi="仿宋" w:cs="仿宋" w:hint="eastAsia"/>
          <w:sz w:val="32"/>
          <w:szCs w:val="32"/>
        </w:rPr>
        <w:t>与教学相关的水电费计入定价成本</w:t>
      </w:r>
      <w:r w:rsidR="005C17A1">
        <w:rPr>
          <w:rFonts w:ascii="仿宋" w:eastAsia="仿宋" w:hAnsi="仿宋" w:cs="仿宋" w:hint="eastAsia"/>
          <w:sz w:val="32"/>
          <w:szCs w:val="32"/>
        </w:rPr>
        <w:t>核定该校</w:t>
      </w:r>
      <w:r w:rsidR="00C37361">
        <w:rPr>
          <w:rFonts w:ascii="仿宋" w:eastAsia="仿宋" w:hAnsi="仿宋" w:cs="仿宋" w:hint="eastAsia"/>
          <w:sz w:val="32"/>
          <w:szCs w:val="32"/>
        </w:rPr>
        <w:t>2020</w:t>
      </w:r>
      <w:r w:rsidR="005C17A1">
        <w:rPr>
          <w:rFonts w:ascii="仿宋" w:eastAsia="仿宋" w:hAnsi="仿宋" w:cs="仿宋" w:hint="eastAsia"/>
          <w:sz w:val="32"/>
          <w:szCs w:val="32"/>
        </w:rPr>
        <w:t>-2021年的水电费金额分别为</w:t>
      </w:r>
      <w:r w:rsidR="00CF17B5">
        <w:rPr>
          <w:rFonts w:ascii="仿宋" w:eastAsia="仿宋" w:hAnsi="仿宋" w:cs="仿宋" w:hint="eastAsia"/>
          <w:sz w:val="32"/>
          <w:szCs w:val="32"/>
        </w:rPr>
        <w:t>253879.65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CF17B5">
        <w:rPr>
          <w:rFonts w:ascii="仿宋" w:eastAsia="仿宋" w:hAnsi="仿宋" w:cs="仿宋" w:hint="eastAsia"/>
          <w:sz w:val="32"/>
          <w:szCs w:val="32"/>
        </w:rPr>
        <w:t>530639.32</w:t>
      </w:r>
      <w:r w:rsidR="00C37361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03D3E" w:rsidRDefault="005C17A1" w:rsidP="00103D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</w:t>
      </w:r>
      <w:r w:rsidR="00C37361">
        <w:rPr>
          <w:rFonts w:ascii="仿宋" w:eastAsia="仿宋" w:hAnsi="仿宋" w:cs="仿宋" w:hint="eastAsia"/>
          <w:sz w:val="32"/>
          <w:szCs w:val="32"/>
        </w:rPr>
        <w:t>202</w:t>
      </w:r>
      <w:r w:rsidR="00CF17B5">
        <w:rPr>
          <w:rFonts w:ascii="仿宋" w:eastAsia="仿宋" w:hAnsi="仿宋" w:cs="仿宋" w:hint="eastAsia"/>
          <w:sz w:val="32"/>
          <w:szCs w:val="32"/>
        </w:rPr>
        <w:t>0年房屋租赁费22000元</w:t>
      </w:r>
      <w:r>
        <w:rPr>
          <w:rFonts w:ascii="仿宋" w:eastAsia="仿宋" w:hAnsi="仿宋" w:cs="仿宋" w:hint="eastAsia"/>
          <w:sz w:val="32"/>
          <w:szCs w:val="32"/>
        </w:rPr>
        <w:t>这项费</w:t>
      </w:r>
      <w:r w:rsidR="00103D3E">
        <w:rPr>
          <w:rFonts w:ascii="仿宋" w:eastAsia="仿宋" w:hAnsi="仿宋" w:cs="仿宋" w:hint="eastAsia"/>
          <w:sz w:val="32"/>
          <w:szCs w:val="32"/>
        </w:rPr>
        <w:t>在会计科目余额表没有具体的数据体现。</w:t>
      </w:r>
    </w:p>
    <w:p w:rsidR="00CF17B5" w:rsidRDefault="00CF17B5" w:rsidP="00103D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核定该校教务活动经费与差旅费，按照科目余额表上金额，逐项计入。</w:t>
      </w:r>
    </w:p>
    <w:p w:rsidR="00103D3E" w:rsidRDefault="00103D3E" w:rsidP="00103D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核减该校维修费，按照该校会计科目余额表上记录</w:t>
      </w:r>
      <w:r w:rsidR="00CF17B5">
        <w:rPr>
          <w:rFonts w:ascii="仿宋" w:eastAsia="仿宋" w:hAnsi="仿宋" w:cs="仿宋" w:hint="eastAsia"/>
          <w:sz w:val="32"/>
          <w:szCs w:val="32"/>
        </w:rPr>
        <w:t>，与教学相关的修理维护费计入定价成本。</w:t>
      </w:r>
    </w:p>
    <w:p w:rsidR="00562D6D" w:rsidRDefault="00CF17B5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教工服装费。按该校实际支出核定。</w:t>
      </w:r>
    </w:p>
    <w:p w:rsidR="005C17A1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CF17B5">
        <w:rPr>
          <w:rFonts w:ascii="仿宋" w:eastAsia="仿宋" w:hAnsi="仿宋" w:cs="仿宋" w:hint="eastAsia"/>
          <w:sz w:val="32"/>
          <w:szCs w:val="32"/>
        </w:rPr>
        <w:t>增该校</w:t>
      </w:r>
      <w:r>
        <w:rPr>
          <w:rFonts w:ascii="仿宋" w:eastAsia="仿宋" w:hAnsi="仿宋" w:cs="仿宋" w:hint="eastAsia"/>
          <w:sz w:val="32"/>
          <w:szCs w:val="32"/>
        </w:rPr>
        <w:t>培训费</w:t>
      </w:r>
      <w:r w:rsidR="00103D3E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按照文件精神学校该项目开支其实就是</w:t>
      </w:r>
      <w:r w:rsidR="00103D3E">
        <w:rPr>
          <w:rFonts w:ascii="仿宋" w:eastAsia="仿宋" w:hAnsi="仿宋" w:cs="仿宋" w:hint="eastAsia"/>
          <w:sz w:val="32"/>
          <w:szCs w:val="32"/>
        </w:rPr>
        <w:t>教职员工</w:t>
      </w:r>
      <w:r>
        <w:rPr>
          <w:rFonts w:ascii="仿宋" w:eastAsia="仿宋" w:hAnsi="仿宋" w:cs="仿宋" w:hint="eastAsia"/>
          <w:sz w:val="32"/>
          <w:szCs w:val="32"/>
        </w:rPr>
        <w:t>的教育</w:t>
      </w:r>
      <w:r w:rsidR="00103D3E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经费，而教师的教育经费不得超过工资总额的2.5%,</w:t>
      </w:r>
      <w:r w:rsidR="00CF17B5">
        <w:rPr>
          <w:rFonts w:ascii="仿宋" w:eastAsia="仿宋" w:hAnsi="仿宋" w:cs="仿宋" w:hint="eastAsia"/>
          <w:sz w:val="32"/>
          <w:szCs w:val="32"/>
        </w:rPr>
        <w:t>不足2.5%按照2.5%计提原则</w:t>
      </w:r>
      <w:r>
        <w:rPr>
          <w:rFonts w:ascii="仿宋" w:eastAsia="仿宋" w:hAnsi="仿宋" w:cs="仿宋" w:hint="eastAsia"/>
          <w:sz w:val="32"/>
          <w:szCs w:val="32"/>
        </w:rPr>
        <w:t>核定该校2019-2021年的培训费金额分别为</w:t>
      </w:r>
      <w:r w:rsidR="00CF17B5">
        <w:rPr>
          <w:rFonts w:ascii="仿宋" w:eastAsia="仿宋" w:hAnsi="仿宋" w:cs="仿宋" w:hint="eastAsia"/>
          <w:sz w:val="32"/>
          <w:szCs w:val="32"/>
        </w:rPr>
        <w:t>244440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CF17B5">
        <w:rPr>
          <w:rFonts w:ascii="仿宋" w:eastAsia="仿宋" w:hAnsi="仿宋" w:cs="仿宋" w:hint="eastAsia"/>
          <w:sz w:val="32"/>
          <w:szCs w:val="32"/>
        </w:rPr>
        <w:t>372815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按照科目余额表事业收入分别核定20</w:t>
      </w:r>
      <w:r w:rsidR="00103D3E">
        <w:rPr>
          <w:rFonts w:ascii="仿宋" w:eastAsia="仿宋" w:hAnsi="仿宋" w:cs="仿宋" w:hint="eastAsia"/>
          <w:sz w:val="32"/>
          <w:szCs w:val="32"/>
        </w:rPr>
        <w:t>20</w:t>
      </w:r>
      <w:r w:rsidR="00137DAC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066632">
        <w:rPr>
          <w:rFonts w:ascii="仿宋" w:eastAsia="仿宋" w:hAnsi="仿宋" w:cs="仿宋" w:hint="eastAsia"/>
          <w:sz w:val="32"/>
          <w:szCs w:val="32"/>
        </w:rPr>
        <w:t>103097.14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066632">
        <w:rPr>
          <w:rFonts w:ascii="仿宋" w:eastAsia="仿宋" w:hAnsi="仿宋" w:cs="仿宋" w:hint="eastAsia"/>
          <w:sz w:val="32"/>
          <w:szCs w:val="32"/>
        </w:rPr>
        <w:t>136748.3</w:t>
      </w:r>
      <w:r w:rsidR="001D2BBC">
        <w:rPr>
          <w:rFonts w:ascii="仿宋" w:eastAsia="仿宋" w:hAnsi="仿宋" w:cs="仿宋" w:hint="eastAsia"/>
          <w:sz w:val="32"/>
          <w:szCs w:val="32"/>
        </w:rPr>
        <w:t>元</w:t>
      </w:r>
      <w:r w:rsidR="00137DAC">
        <w:rPr>
          <w:rFonts w:ascii="仿宋" w:eastAsia="仿宋" w:hAnsi="仿宋" w:cs="仿宋" w:hint="eastAsia"/>
          <w:sz w:val="32"/>
          <w:szCs w:val="32"/>
        </w:rPr>
        <w:t>。</w:t>
      </w:r>
    </w:p>
    <w:p w:rsidR="00617B9F" w:rsidRDefault="00617B9F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1D2BBC">
        <w:rPr>
          <w:rFonts w:ascii="仿宋" w:eastAsia="仿宋" w:hAnsi="仿宋" w:cs="仿宋" w:hint="eastAsia"/>
          <w:sz w:val="32"/>
          <w:szCs w:val="32"/>
        </w:rPr>
        <w:t>减该校</w:t>
      </w:r>
      <w:r w:rsidR="00066632">
        <w:rPr>
          <w:rFonts w:ascii="仿宋" w:eastAsia="仿宋" w:hAnsi="仿宋" w:cs="仿宋" w:hint="eastAsia"/>
          <w:sz w:val="32"/>
          <w:szCs w:val="32"/>
        </w:rPr>
        <w:t>专用材料费与劳务费</w:t>
      </w:r>
      <w:r w:rsidR="001D2BBC">
        <w:rPr>
          <w:rFonts w:ascii="仿宋" w:eastAsia="仿宋" w:hAnsi="仿宋" w:cs="仿宋" w:hint="eastAsia"/>
          <w:sz w:val="32"/>
          <w:szCs w:val="32"/>
        </w:rPr>
        <w:t>，</w:t>
      </w:r>
      <w:r w:rsidR="00066632">
        <w:rPr>
          <w:rFonts w:ascii="仿宋" w:eastAsia="仿宋" w:hAnsi="仿宋" w:cs="仿宋" w:hint="eastAsia"/>
          <w:sz w:val="32"/>
          <w:szCs w:val="32"/>
        </w:rPr>
        <w:t>仔细核对该校2020-2021年科目余额表，均没这两项经费支出</w:t>
      </w:r>
      <w:r w:rsidR="001D2BBC">
        <w:rPr>
          <w:rFonts w:ascii="仿宋" w:eastAsia="仿宋" w:hAnsi="仿宋" w:cs="仿宋" w:hint="eastAsia"/>
          <w:sz w:val="32"/>
          <w:szCs w:val="32"/>
        </w:rPr>
        <w:t>。</w:t>
      </w:r>
    </w:p>
    <w:p w:rsidR="00137DAC" w:rsidRDefault="001D2BB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</w:t>
      </w:r>
      <w:r w:rsidR="00137DAC">
        <w:rPr>
          <w:rFonts w:ascii="仿宋" w:eastAsia="仿宋" w:hAnsi="仿宋" w:cs="仿宋" w:hint="eastAsia"/>
          <w:sz w:val="32"/>
          <w:szCs w:val="32"/>
        </w:rPr>
        <w:t>工会经费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37DAC">
        <w:rPr>
          <w:rFonts w:ascii="仿宋" w:eastAsia="仿宋" w:hAnsi="仿宋" w:cs="仿宋" w:hint="eastAsia"/>
          <w:sz w:val="32"/>
          <w:szCs w:val="32"/>
        </w:rPr>
        <w:t>按照工资总额的2.0%核定，超过的核减，不足的核增。20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137DAC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066632">
        <w:rPr>
          <w:rFonts w:ascii="仿宋" w:eastAsia="仿宋" w:hAnsi="仿宋" w:cs="仿宋" w:hint="eastAsia"/>
          <w:sz w:val="32"/>
          <w:szCs w:val="32"/>
        </w:rPr>
        <w:t>195552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066632">
        <w:rPr>
          <w:rFonts w:ascii="仿宋" w:eastAsia="仿宋" w:hAnsi="仿宋" w:cs="仿宋" w:hint="eastAsia"/>
          <w:sz w:val="32"/>
          <w:szCs w:val="32"/>
        </w:rPr>
        <w:t>298252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066632" w:rsidRDefault="00066632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核减该校福利费，按照顶薪原则，不再计入福利费。</w:t>
      </w:r>
    </w:p>
    <w:p w:rsidR="00066632" w:rsidRDefault="00066632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核减该校2021年保险费用，只认定其校方责任险，学生保险应另行设立代收费项目处理。</w:t>
      </w:r>
    </w:p>
    <w:p w:rsidR="00091C1B" w:rsidRDefault="001D2BB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</w:t>
      </w:r>
      <w:r w:rsidR="00137DAC"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 w:rsidR="00617B9F">
        <w:rPr>
          <w:rFonts w:ascii="仿宋" w:eastAsia="仿宋" w:hAnsi="仿宋" w:cs="仿宋" w:hint="eastAsia"/>
          <w:sz w:val="32"/>
          <w:szCs w:val="32"/>
        </w:rPr>
        <w:t>该校</w:t>
      </w:r>
      <w:r w:rsidR="00491C21">
        <w:rPr>
          <w:rFonts w:ascii="仿宋" w:eastAsia="仿宋" w:hAnsi="仿宋" w:cs="仿宋" w:hint="eastAsia"/>
          <w:sz w:val="32"/>
          <w:szCs w:val="32"/>
        </w:rPr>
        <w:t>会计科目余额表上与其他</w:t>
      </w:r>
      <w:r w:rsidR="00617B9F">
        <w:rPr>
          <w:rFonts w:ascii="仿宋" w:eastAsia="仿宋" w:hAnsi="仿宋" w:cs="仿宋" w:hint="eastAsia"/>
          <w:sz w:val="32"/>
          <w:szCs w:val="32"/>
        </w:rPr>
        <w:t>商品与服务支出</w:t>
      </w:r>
      <w:r w:rsidR="00491C21">
        <w:rPr>
          <w:rFonts w:ascii="仿宋" w:eastAsia="仿宋" w:hAnsi="仿宋" w:cs="仿宋" w:hint="eastAsia"/>
          <w:sz w:val="32"/>
          <w:szCs w:val="32"/>
        </w:rPr>
        <w:t>相关的费用，</w:t>
      </w:r>
      <w:r w:rsidR="00137DAC">
        <w:rPr>
          <w:rFonts w:ascii="仿宋" w:eastAsia="仿宋" w:hAnsi="仿宋" w:cs="仿宋" w:hint="eastAsia"/>
          <w:sz w:val="32"/>
          <w:szCs w:val="32"/>
        </w:rPr>
        <w:t>核定20</w:t>
      </w:r>
      <w:r w:rsidR="00491C21">
        <w:rPr>
          <w:rFonts w:ascii="仿宋" w:eastAsia="仿宋" w:hAnsi="仿宋" w:cs="仿宋" w:hint="eastAsia"/>
          <w:sz w:val="32"/>
          <w:szCs w:val="32"/>
        </w:rPr>
        <w:t>20</w:t>
      </w:r>
      <w:r w:rsidR="00137DAC">
        <w:rPr>
          <w:rFonts w:ascii="仿宋" w:eastAsia="仿宋" w:hAnsi="仿宋" w:cs="仿宋" w:hint="eastAsia"/>
          <w:sz w:val="32"/>
          <w:szCs w:val="32"/>
        </w:rPr>
        <w:t>-2021年金额分别为</w:t>
      </w:r>
      <w:r w:rsidR="00066632">
        <w:rPr>
          <w:rFonts w:ascii="仿宋" w:eastAsia="仿宋" w:hAnsi="仿宋" w:cs="仿宋" w:hint="eastAsia"/>
          <w:sz w:val="32"/>
          <w:szCs w:val="32"/>
        </w:rPr>
        <w:t>233806.3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066632">
        <w:rPr>
          <w:rFonts w:ascii="仿宋" w:eastAsia="仿宋" w:hAnsi="仿宋" w:cs="仿宋" w:hint="eastAsia"/>
          <w:sz w:val="32"/>
          <w:szCs w:val="32"/>
        </w:rPr>
        <w:t>328905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</w:t>
      </w:r>
      <w:r w:rsidR="00491C21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066632">
        <w:rPr>
          <w:rFonts w:ascii="仿宋" w:eastAsia="仿宋" w:hAnsi="仿宋" w:cs="仿宋" w:hint="eastAsia"/>
          <w:b/>
          <w:sz w:val="32"/>
          <w:szCs w:val="32"/>
          <w:u w:val="single"/>
        </w:rPr>
        <w:t>2219139.43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066632">
        <w:rPr>
          <w:rFonts w:ascii="仿宋" w:eastAsia="仿宋" w:hAnsi="仿宋" w:cs="仿宋" w:hint="eastAsia"/>
          <w:b/>
          <w:sz w:val="32"/>
          <w:szCs w:val="32"/>
          <w:u w:val="single"/>
        </w:rPr>
        <w:t>3988552.3</w:t>
      </w:r>
      <w:r w:rsidR="00491C21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DB7ED4" w:rsidRDefault="009366EA" w:rsidP="005E42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核增生活补助是该校老师买断辞编费用，按照该校会计科目余额表对大额数据2021年180万分5年逐年分摊，小额数据2020年15万一次性计入，分别核增2020-2021年经费155066元、360000元。</w:t>
      </w:r>
    </w:p>
    <w:p w:rsidR="00DB7ED4" w:rsidRDefault="009366EA" w:rsidP="00DB7E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核增该校开支的医疗</w:t>
      </w:r>
      <w:r w:rsidR="00DB7ED4">
        <w:rPr>
          <w:rFonts w:ascii="仿宋" w:eastAsia="仿宋" w:hAnsi="仿宋" w:cs="仿宋" w:hint="eastAsia"/>
          <w:sz w:val="32"/>
          <w:szCs w:val="32"/>
        </w:rPr>
        <w:t>费用，按照科目余额表上分别计入购买医疗用品费用2020-2021年的金额，分别为27218.18元、65529.4元。</w:t>
      </w:r>
    </w:p>
    <w:p w:rsidR="00A95792" w:rsidRDefault="00DB7ED4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核减该校助学金，按照科目余额表上分别列出学生奖学金2020-2021年的金额，分别为225243元、112800元。</w:t>
      </w:r>
    </w:p>
    <w:p w:rsidR="00A95792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091C1B">
        <w:rPr>
          <w:rFonts w:ascii="仿宋" w:eastAsia="仿宋" w:hAnsi="仿宋" w:cs="仿宋" w:hint="eastAsia"/>
          <w:sz w:val="32"/>
          <w:szCs w:val="32"/>
        </w:rPr>
        <w:t>固定</w:t>
      </w:r>
      <w:r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4F2236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617B9F">
        <w:rPr>
          <w:rFonts w:ascii="仿宋" w:eastAsia="仿宋" w:hAnsi="仿宋" w:cs="仿宋" w:hint="eastAsia"/>
          <w:sz w:val="32"/>
          <w:szCs w:val="32"/>
        </w:rPr>
        <w:t>该校提供的</w:t>
      </w:r>
      <w:r w:rsidR="00491C21">
        <w:rPr>
          <w:rFonts w:ascii="仿宋" w:eastAsia="仿宋" w:hAnsi="仿宋" w:cs="仿宋" w:hint="eastAsia"/>
          <w:sz w:val="32"/>
          <w:szCs w:val="32"/>
        </w:rPr>
        <w:t>2020-2021年</w:t>
      </w:r>
      <w:r w:rsidR="00617B9F">
        <w:rPr>
          <w:rFonts w:ascii="仿宋" w:eastAsia="仿宋" w:hAnsi="仿宋" w:cs="仿宋" w:hint="eastAsia"/>
          <w:sz w:val="32"/>
          <w:szCs w:val="32"/>
        </w:rPr>
        <w:t>固定资产报表</w:t>
      </w:r>
      <w:r>
        <w:rPr>
          <w:rFonts w:ascii="仿宋" w:eastAsia="仿宋" w:hAnsi="仿宋" w:cs="仿宋" w:hint="eastAsia"/>
          <w:sz w:val="32"/>
          <w:szCs w:val="32"/>
        </w:rPr>
        <w:t>来计算</w:t>
      </w:r>
      <w:r w:rsidR="00617B9F">
        <w:rPr>
          <w:rFonts w:ascii="仿宋" w:eastAsia="仿宋" w:hAnsi="仿宋" w:cs="仿宋" w:hint="eastAsia"/>
          <w:sz w:val="32"/>
          <w:szCs w:val="32"/>
        </w:rPr>
        <w:t>该校年度固定资产折旧值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  <w:r w:rsidR="008F55A8">
        <w:rPr>
          <w:rFonts w:ascii="仿宋" w:eastAsia="仿宋" w:hAnsi="仿宋" w:cs="仿宋" w:hint="eastAsia"/>
          <w:sz w:val="32"/>
          <w:szCs w:val="32"/>
        </w:rPr>
        <w:t>比对该校会计科目明细表，逐月计入成本的固定资产分摊，取合理值计入定价成本</w:t>
      </w:r>
      <w:r w:rsidR="00491C21">
        <w:rPr>
          <w:rFonts w:ascii="仿宋" w:eastAsia="仿宋" w:hAnsi="仿宋" w:cs="仿宋" w:hint="eastAsia"/>
          <w:sz w:val="32"/>
          <w:szCs w:val="32"/>
        </w:rPr>
        <w:t>。</w:t>
      </w:r>
      <w:r w:rsidR="005E42B6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6"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sz w:val="32"/>
          <w:szCs w:val="32"/>
        </w:rPr>
        <w:t>无形资产摊销</w:t>
      </w:r>
    </w:p>
    <w:p w:rsidR="004F2236" w:rsidRDefault="008F55A8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该校已形成品牌价值，按照无形资产摊销一部分费用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6、财务费用（含利息支出、利息收入、手续费）</w:t>
      </w:r>
    </w:p>
    <w:p w:rsidR="00875FD3" w:rsidRDefault="00875FD3" w:rsidP="005E42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</w:t>
      </w:r>
      <w:r w:rsidR="009529E4">
        <w:rPr>
          <w:rFonts w:ascii="仿宋" w:eastAsia="仿宋" w:hAnsi="仿宋" w:cs="仿宋" w:hint="eastAsia"/>
          <w:sz w:val="32"/>
          <w:szCs w:val="32"/>
        </w:rPr>
        <w:t>该校</w:t>
      </w:r>
      <w:r w:rsidR="005E42B6">
        <w:rPr>
          <w:rFonts w:ascii="仿宋" w:eastAsia="仿宋" w:hAnsi="仿宋" w:cs="仿宋" w:hint="eastAsia"/>
          <w:sz w:val="32"/>
          <w:szCs w:val="32"/>
        </w:rPr>
        <w:t>2020-2021</w:t>
      </w:r>
      <w:r w:rsidR="009529E4">
        <w:rPr>
          <w:rFonts w:ascii="仿宋" w:eastAsia="仿宋" w:hAnsi="仿宋" w:cs="仿宋" w:hint="eastAsia"/>
          <w:sz w:val="32"/>
          <w:szCs w:val="32"/>
        </w:rPr>
        <w:t>年的会计</w:t>
      </w:r>
      <w:r w:rsidR="005E42B6">
        <w:rPr>
          <w:rFonts w:ascii="仿宋" w:eastAsia="仿宋" w:hAnsi="仿宋" w:cs="仿宋" w:hint="eastAsia"/>
          <w:sz w:val="32"/>
          <w:szCs w:val="32"/>
        </w:rPr>
        <w:t>余额表，</w:t>
      </w:r>
      <w:r w:rsidR="009529E4">
        <w:rPr>
          <w:rFonts w:ascii="仿宋" w:eastAsia="仿宋" w:hAnsi="仿宋" w:cs="仿宋" w:hint="eastAsia"/>
          <w:sz w:val="32"/>
          <w:szCs w:val="32"/>
        </w:rPr>
        <w:t>提供财务费用支出项，</w:t>
      </w:r>
      <w:r w:rsidR="005E42B6">
        <w:rPr>
          <w:rFonts w:ascii="仿宋" w:eastAsia="仿宋" w:hAnsi="仿宋" w:cs="仿宋" w:hint="eastAsia"/>
          <w:sz w:val="32"/>
          <w:szCs w:val="32"/>
        </w:rPr>
        <w:t>核</w:t>
      </w:r>
      <w:r w:rsidR="009529E4">
        <w:rPr>
          <w:rFonts w:ascii="仿宋" w:eastAsia="仿宋" w:hAnsi="仿宋" w:cs="仿宋" w:hint="eastAsia"/>
          <w:sz w:val="32"/>
          <w:szCs w:val="32"/>
        </w:rPr>
        <w:t>定该校财务费用</w:t>
      </w:r>
      <w:r w:rsidR="005E42B6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以上六项费用合计为该校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17341515.14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30272190.42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（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263400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1334300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E42B6" w:rsidP="005E42B6">
      <w:pPr>
        <w:spacing w:before="100" w:beforeAutospacing="1" w:after="100" w:afterAutospacing="1" w:line="3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CE5CE3">
        <w:rPr>
          <w:rFonts w:ascii="仿宋_GB2312" w:eastAsia="仿宋_GB2312" w:hAnsi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17078115.14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28937890.42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1227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1635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D1387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AF04C9">
        <w:rPr>
          <w:rFonts w:ascii="仿宋" w:eastAsia="仿宋" w:hAnsi="仿宋" w:cs="仿宋" w:hint="eastAsia"/>
          <w:sz w:val="32"/>
          <w:szCs w:val="32"/>
        </w:rPr>
        <w:t>13918.59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AF04C9">
        <w:rPr>
          <w:rFonts w:ascii="仿宋" w:eastAsia="仿宋" w:hAnsi="仿宋" w:cs="仿宋" w:hint="eastAsia"/>
          <w:sz w:val="32"/>
          <w:szCs w:val="32"/>
        </w:rPr>
        <w:t>17699.02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-2021年的小学教育成本分别为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7794.41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9911.45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二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年平均为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8852.93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-2021年的</w:t>
      </w:r>
      <w:r w:rsidR="00074492">
        <w:rPr>
          <w:rFonts w:ascii="仿宋" w:eastAsia="仿宋" w:hAnsi="仿宋" w:cs="仿宋" w:hint="eastAsia"/>
          <w:b/>
          <w:sz w:val="32"/>
          <w:szCs w:val="32"/>
          <w:u w:val="single"/>
        </w:rPr>
        <w:t>初中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教育成本分别为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11134.88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14159.21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二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年平均为</w:t>
      </w:r>
      <w:r w:rsidR="00AF04C9">
        <w:rPr>
          <w:rFonts w:ascii="仿宋" w:eastAsia="仿宋" w:hAnsi="仿宋" w:cs="仿宋" w:hint="eastAsia"/>
          <w:b/>
          <w:sz w:val="32"/>
          <w:szCs w:val="32"/>
          <w:u w:val="single"/>
        </w:rPr>
        <w:t>12647.04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5E42B6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</w:t>
      </w:r>
      <w:r w:rsidR="005E42B6">
        <w:rPr>
          <w:rFonts w:ascii="仿宋" w:eastAsia="仿宋" w:hAnsi="仿宋" w:cs="宋体" w:hint="eastAsia"/>
          <w:w w:val="95"/>
          <w:sz w:val="32"/>
          <w:szCs w:val="32"/>
        </w:rPr>
        <w:t>20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F71F0F">
        <w:rPr>
          <w:rFonts w:ascii="仿宋" w:eastAsia="仿宋" w:hAnsi="仿宋" w:cs="宋体" w:hint="eastAsia"/>
          <w:w w:val="95"/>
          <w:sz w:val="32"/>
          <w:szCs w:val="32"/>
        </w:rPr>
        <w:t>成本随着年限逐年上涨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6A05E8" w:rsidRPr="00D1387A" w:rsidRDefault="000B3245" w:rsidP="00D1387A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>
        <w:rPr>
          <w:rFonts w:ascii="仿宋" w:eastAsia="仿宋" w:hAnsi="仿宋" w:cs="宋体" w:hint="eastAsia"/>
          <w:w w:val="95"/>
          <w:sz w:val="32"/>
          <w:szCs w:val="32"/>
        </w:rPr>
        <w:t>基本情况表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>
        <w:rPr>
          <w:rFonts w:ascii="仿宋" w:eastAsia="仿宋" w:hAnsi="仿宋" w:cs="宋体" w:hint="eastAsia"/>
          <w:w w:val="95"/>
          <w:sz w:val="32"/>
          <w:szCs w:val="32"/>
        </w:rPr>
        <w:t>收入情况表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教育成本归集表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>
        <w:rPr>
          <w:rFonts w:ascii="仿宋" w:eastAsia="仿宋" w:hAnsi="仿宋" w:cs="宋体" w:hint="eastAsia"/>
          <w:w w:val="95"/>
          <w:sz w:val="32"/>
          <w:szCs w:val="32"/>
        </w:rPr>
        <w:t>培养成本核定表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学生人数核定表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教职工人数核定表</w:t>
      </w:r>
    </w:p>
    <w:p w:rsidR="000B3245" w:rsidRDefault="009C4B5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教职工薪酬核定表</w:t>
      </w:r>
    </w:p>
    <w:p w:rsidR="000B3245" w:rsidRDefault="009C4B59" w:rsidP="00D1387A">
      <w:pPr>
        <w:pStyle w:val="a6"/>
        <w:spacing w:line="560" w:lineRule="exact"/>
        <w:ind w:rightChars="93" w:right="205" w:firstLine="605"/>
        <w:rPr>
          <w:rFonts w:ascii="仿宋" w:eastAsia="仿宋" w:hAnsi="仿宋" w:cs="宋体" w:hint="eastAsia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AF04C9">
        <w:rPr>
          <w:rFonts w:ascii="仿宋" w:eastAsia="仿宋" w:hAnsi="仿宋" w:cs="宋体" w:hint="eastAsia"/>
          <w:w w:val="95"/>
          <w:sz w:val="32"/>
          <w:szCs w:val="32"/>
        </w:rPr>
        <w:t>哈弗中学</w:t>
      </w:r>
      <w:r>
        <w:rPr>
          <w:rFonts w:ascii="仿宋" w:eastAsia="仿宋" w:hAnsi="仿宋" w:cs="宋体" w:hint="eastAsia"/>
          <w:w w:val="95"/>
          <w:sz w:val="32"/>
          <w:szCs w:val="32"/>
        </w:rPr>
        <w:t>固定资产核定表</w:t>
      </w:r>
    </w:p>
    <w:p w:rsidR="00D1387A" w:rsidRPr="00D1387A" w:rsidRDefault="00D1387A" w:rsidP="00D1387A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12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31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25" w:rsidRDefault="00053225" w:rsidP="008917D1">
      <w:pPr>
        <w:spacing w:after="0"/>
      </w:pPr>
      <w:r>
        <w:separator/>
      </w:r>
    </w:p>
  </w:endnote>
  <w:endnote w:type="continuationSeparator" w:id="1">
    <w:p w:rsidR="00053225" w:rsidRDefault="00053225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600932"/>
      <w:docPartObj>
        <w:docPartGallery w:val="Page Numbers (Bottom of Page)"/>
        <w:docPartUnique/>
      </w:docPartObj>
    </w:sdtPr>
    <w:sdtContent>
      <w:p w:rsidR="00D1387A" w:rsidRDefault="00D1387A">
        <w:pPr>
          <w:pStyle w:val="a4"/>
          <w:jc w:val="center"/>
        </w:pPr>
        <w:fldSimple w:instr=" PAGE   \* MERGEFORMAT ">
          <w:r w:rsidRPr="00D1387A">
            <w:rPr>
              <w:noProof/>
              <w:lang w:val="zh-CN"/>
            </w:rPr>
            <w:t>2</w:t>
          </w:r>
        </w:fldSimple>
      </w:p>
    </w:sdtContent>
  </w:sdt>
  <w:p w:rsidR="00D1387A" w:rsidRDefault="00D138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25" w:rsidRDefault="00053225" w:rsidP="008917D1">
      <w:pPr>
        <w:spacing w:after="0"/>
      </w:pPr>
      <w:r>
        <w:separator/>
      </w:r>
    </w:p>
  </w:footnote>
  <w:footnote w:type="continuationSeparator" w:id="1">
    <w:p w:rsidR="00053225" w:rsidRDefault="00053225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53225"/>
    <w:rsid w:val="00053949"/>
    <w:rsid w:val="00066632"/>
    <w:rsid w:val="00074492"/>
    <w:rsid w:val="00091C1B"/>
    <w:rsid w:val="000A6606"/>
    <w:rsid w:val="000B3245"/>
    <w:rsid w:val="000C4C29"/>
    <w:rsid w:val="00103D3E"/>
    <w:rsid w:val="00114DEE"/>
    <w:rsid w:val="00137DAC"/>
    <w:rsid w:val="001D0FFA"/>
    <w:rsid w:val="001D2BBC"/>
    <w:rsid w:val="00281722"/>
    <w:rsid w:val="00311230"/>
    <w:rsid w:val="0031210A"/>
    <w:rsid w:val="00315D33"/>
    <w:rsid w:val="00323B43"/>
    <w:rsid w:val="00330CD7"/>
    <w:rsid w:val="00342DF7"/>
    <w:rsid w:val="00373915"/>
    <w:rsid w:val="00393E8B"/>
    <w:rsid w:val="00397B0C"/>
    <w:rsid w:val="003D37D8"/>
    <w:rsid w:val="00401F67"/>
    <w:rsid w:val="00426133"/>
    <w:rsid w:val="004358AB"/>
    <w:rsid w:val="00455069"/>
    <w:rsid w:val="00491C21"/>
    <w:rsid w:val="004A0476"/>
    <w:rsid w:val="004C3D24"/>
    <w:rsid w:val="004D70FF"/>
    <w:rsid w:val="004E3FCA"/>
    <w:rsid w:val="004F2236"/>
    <w:rsid w:val="00512FD2"/>
    <w:rsid w:val="005457B1"/>
    <w:rsid w:val="00562D6D"/>
    <w:rsid w:val="005C17A1"/>
    <w:rsid w:val="005C1CD6"/>
    <w:rsid w:val="005C4F0D"/>
    <w:rsid w:val="005E42B6"/>
    <w:rsid w:val="00601BA7"/>
    <w:rsid w:val="00607C4A"/>
    <w:rsid w:val="00617207"/>
    <w:rsid w:val="00617B9F"/>
    <w:rsid w:val="00620AD4"/>
    <w:rsid w:val="0062542E"/>
    <w:rsid w:val="00652AEB"/>
    <w:rsid w:val="006642EE"/>
    <w:rsid w:val="006A05E8"/>
    <w:rsid w:val="006C1161"/>
    <w:rsid w:val="007065BA"/>
    <w:rsid w:val="0071517F"/>
    <w:rsid w:val="00733AAE"/>
    <w:rsid w:val="0074283D"/>
    <w:rsid w:val="0076434D"/>
    <w:rsid w:val="007B3777"/>
    <w:rsid w:val="00830131"/>
    <w:rsid w:val="0083389B"/>
    <w:rsid w:val="00853497"/>
    <w:rsid w:val="00875FD3"/>
    <w:rsid w:val="008917D1"/>
    <w:rsid w:val="008A7F23"/>
    <w:rsid w:val="008B6FC2"/>
    <w:rsid w:val="008B7726"/>
    <w:rsid w:val="008E01EC"/>
    <w:rsid w:val="008E78F2"/>
    <w:rsid w:val="008F55A8"/>
    <w:rsid w:val="009022FF"/>
    <w:rsid w:val="00911887"/>
    <w:rsid w:val="009366EA"/>
    <w:rsid w:val="009529E4"/>
    <w:rsid w:val="00953977"/>
    <w:rsid w:val="00956680"/>
    <w:rsid w:val="009578A4"/>
    <w:rsid w:val="00962F07"/>
    <w:rsid w:val="00986FFE"/>
    <w:rsid w:val="009C4B59"/>
    <w:rsid w:val="009E43C8"/>
    <w:rsid w:val="009E44AE"/>
    <w:rsid w:val="009E4E46"/>
    <w:rsid w:val="00A6501B"/>
    <w:rsid w:val="00A849F8"/>
    <w:rsid w:val="00A95792"/>
    <w:rsid w:val="00AF04C9"/>
    <w:rsid w:val="00B02B27"/>
    <w:rsid w:val="00B30C36"/>
    <w:rsid w:val="00B33084"/>
    <w:rsid w:val="00B71039"/>
    <w:rsid w:val="00BA766A"/>
    <w:rsid w:val="00C1227D"/>
    <w:rsid w:val="00C37361"/>
    <w:rsid w:val="00C63E28"/>
    <w:rsid w:val="00C66769"/>
    <w:rsid w:val="00C83EF0"/>
    <w:rsid w:val="00C84FAE"/>
    <w:rsid w:val="00CA694C"/>
    <w:rsid w:val="00CE2FB9"/>
    <w:rsid w:val="00CF17B5"/>
    <w:rsid w:val="00D1387A"/>
    <w:rsid w:val="00D31D50"/>
    <w:rsid w:val="00D531D3"/>
    <w:rsid w:val="00D6614B"/>
    <w:rsid w:val="00D700E3"/>
    <w:rsid w:val="00DB7ED4"/>
    <w:rsid w:val="00DC7965"/>
    <w:rsid w:val="00E0432B"/>
    <w:rsid w:val="00E12712"/>
    <w:rsid w:val="00E75F0D"/>
    <w:rsid w:val="00E90217"/>
    <w:rsid w:val="00EE42EA"/>
    <w:rsid w:val="00F27CB9"/>
    <w:rsid w:val="00F71F0F"/>
    <w:rsid w:val="00F93B71"/>
    <w:rsid w:val="00FA709E"/>
    <w:rsid w:val="00FD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4</cp:revision>
  <cp:lastPrinted>2023-01-12T03:13:00Z</cp:lastPrinted>
  <dcterms:created xsi:type="dcterms:W3CDTF">2023-01-11T10:47:00Z</dcterms:created>
  <dcterms:modified xsi:type="dcterms:W3CDTF">2023-01-12T03:15:00Z</dcterms:modified>
</cp:coreProperties>
</file>